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6D7C" w14:textId="77777777" w:rsidR="00AC5ECC" w:rsidRDefault="00AC5ECC" w:rsidP="00EE321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CAD2219" w14:textId="77777777" w:rsidR="00AC5ECC" w:rsidRDefault="00AC5ECC" w:rsidP="00EE321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7506E75" w14:textId="29632C74" w:rsidR="00EE3213" w:rsidRPr="00EE3213" w:rsidRDefault="00EE3213" w:rsidP="00EE321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E3213">
        <w:rPr>
          <w:rFonts w:asciiTheme="minorHAnsi" w:hAnsiTheme="minorHAnsi" w:cstheme="minorHAnsi"/>
          <w:b/>
          <w:bCs/>
          <w:sz w:val="24"/>
          <w:szCs w:val="24"/>
        </w:rPr>
        <w:t>PROCESSO SELETIVO 0</w:t>
      </w:r>
      <w:r w:rsidR="00AC5ECC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EE3213">
        <w:rPr>
          <w:rFonts w:asciiTheme="minorHAnsi" w:hAnsiTheme="minorHAnsi" w:cstheme="minorHAnsi"/>
          <w:b/>
          <w:bCs/>
          <w:sz w:val="24"/>
          <w:szCs w:val="24"/>
        </w:rPr>
        <w:t>/2025</w:t>
      </w:r>
    </w:p>
    <w:p w14:paraId="023961E4" w14:textId="0EE9841D" w:rsidR="00EE3213" w:rsidRPr="00EE3213" w:rsidRDefault="00EE3213" w:rsidP="00EE321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E3213">
        <w:rPr>
          <w:rFonts w:asciiTheme="minorHAnsi" w:hAnsiTheme="minorHAnsi" w:cstheme="minorHAnsi"/>
          <w:b/>
          <w:bCs/>
          <w:sz w:val="24"/>
          <w:szCs w:val="24"/>
        </w:rPr>
        <w:t>ATA 0</w:t>
      </w:r>
      <w:r w:rsidR="00AC5ECC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EE3213">
        <w:rPr>
          <w:rFonts w:asciiTheme="minorHAnsi" w:hAnsiTheme="minorHAnsi" w:cstheme="minorHAnsi"/>
          <w:b/>
          <w:bCs/>
          <w:sz w:val="24"/>
          <w:szCs w:val="24"/>
        </w:rPr>
        <w:t>/2025</w:t>
      </w:r>
    </w:p>
    <w:p w14:paraId="6A4A562E" w14:textId="77777777" w:rsidR="00EE3213" w:rsidRPr="00EE3213" w:rsidRDefault="00EE3213" w:rsidP="00EE3213">
      <w:pPr>
        <w:rPr>
          <w:rFonts w:asciiTheme="minorHAnsi" w:hAnsiTheme="minorHAnsi" w:cstheme="minorHAnsi"/>
          <w:sz w:val="24"/>
          <w:szCs w:val="24"/>
        </w:rPr>
      </w:pPr>
    </w:p>
    <w:p w14:paraId="500E56F6" w14:textId="4E36A692" w:rsidR="00AC5ECC" w:rsidRDefault="00EE3213" w:rsidP="00AC5ECC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E3213">
        <w:rPr>
          <w:rFonts w:asciiTheme="minorHAnsi" w:hAnsiTheme="minorHAnsi" w:cstheme="minorHAnsi"/>
          <w:sz w:val="24"/>
          <w:szCs w:val="24"/>
        </w:rPr>
        <w:t>A COMISSÃO DO PROCESSO SELETIVO 0</w:t>
      </w:r>
      <w:r w:rsidR="00AC5ECC">
        <w:rPr>
          <w:rFonts w:asciiTheme="minorHAnsi" w:hAnsiTheme="minorHAnsi" w:cstheme="minorHAnsi"/>
          <w:sz w:val="24"/>
          <w:szCs w:val="24"/>
        </w:rPr>
        <w:t>5</w:t>
      </w:r>
      <w:r w:rsidRPr="00EE3213">
        <w:rPr>
          <w:rFonts w:asciiTheme="minorHAnsi" w:hAnsiTheme="minorHAnsi" w:cstheme="minorHAnsi"/>
          <w:sz w:val="24"/>
          <w:szCs w:val="24"/>
        </w:rPr>
        <w:t xml:space="preserve">/2025, instituída pela Portaria 224/2025, reuniu-se na sede do Centro de Cultura de Rolante, cita-se rua Getúlio Vargas, 110, Centro, para </w:t>
      </w:r>
      <w:r w:rsidR="00AC5ECC">
        <w:rPr>
          <w:rFonts w:asciiTheme="minorHAnsi" w:hAnsiTheme="minorHAnsi" w:cstheme="minorHAnsi"/>
          <w:sz w:val="24"/>
          <w:szCs w:val="24"/>
        </w:rPr>
        <w:t>CORREÇÃO do quadro resumo do edital 05/2025 divulgado em 07 de julho de 2025, referente ao cargo de Professor Anos Finais – Ciências (1 + CR).</w:t>
      </w:r>
    </w:p>
    <w:p w14:paraId="387441B5" w14:textId="623452D6" w:rsidR="00AC5ECC" w:rsidRDefault="00AC5ECC" w:rsidP="00AC5ECC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Considerando que a lei autorizativa contempla o cargo acima;</w:t>
      </w:r>
    </w:p>
    <w:p w14:paraId="12F718A2" w14:textId="062291E5" w:rsidR="00AC5ECC" w:rsidRPr="00AC5ECC" w:rsidRDefault="00AC5ECC" w:rsidP="00AC5ECC">
      <w:pPr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Considerando que o cargo está descrito na ementa do edital, bem como no corpo do texto, constando inclusive a descrição analítica da função</w:t>
      </w:r>
      <w:r w:rsidRPr="00AC5ECC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, A COMISSÃO insere, para fins de ampla divulgação, o cargo de </w:t>
      </w:r>
      <w:r w:rsidRPr="00AC5ECC"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>PROFESSOR DE ANOS FINAIS – CIÊNCIAS</w:t>
      </w:r>
      <w:r w:rsidRPr="00AC5ECC">
        <w:rPr>
          <w:rFonts w:asciiTheme="minorHAnsi" w:hAnsiTheme="minorHAnsi" w:cstheme="minorHAnsi"/>
          <w:b/>
          <w:bCs/>
          <w:sz w:val="24"/>
          <w:szCs w:val="24"/>
          <w:u w:val="single"/>
        </w:rPr>
        <w:t>, prevendo 01 (uma) vaga + CR (Cadastro Reserva).</w:t>
      </w:r>
    </w:p>
    <w:p w14:paraId="7CEF48AD" w14:textId="77A40097" w:rsidR="00AC5ECC" w:rsidRDefault="00AC5ECC" w:rsidP="00AC5ECC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 demais disposições permanecem inalteradas.</w:t>
      </w:r>
    </w:p>
    <w:p w14:paraId="141499FD" w14:textId="77777777" w:rsidR="006A6806" w:rsidRDefault="006A6806" w:rsidP="00EE3213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41E1D70" w14:textId="77777777" w:rsidR="00336A71" w:rsidRDefault="00336A71" w:rsidP="00336A7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B4569A0" w14:textId="040ECFD1" w:rsidR="00336A71" w:rsidRDefault="00336A71" w:rsidP="00AC5ECC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Nada mais, </w:t>
      </w:r>
      <w:r w:rsidR="00EE3213" w:rsidRPr="00EE3213">
        <w:rPr>
          <w:rFonts w:asciiTheme="minorHAnsi" w:hAnsiTheme="minorHAnsi" w:cstheme="minorHAnsi"/>
          <w:sz w:val="24"/>
          <w:szCs w:val="24"/>
        </w:rPr>
        <w:t xml:space="preserve">Rolante, </w:t>
      </w:r>
      <w:r w:rsidR="00AC5ECC">
        <w:rPr>
          <w:rFonts w:asciiTheme="minorHAnsi" w:hAnsiTheme="minorHAnsi" w:cstheme="minorHAnsi"/>
          <w:sz w:val="24"/>
          <w:szCs w:val="24"/>
        </w:rPr>
        <w:t>08</w:t>
      </w:r>
      <w:r w:rsidR="00EE3213" w:rsidRPr="00EE3213">
        <w:rPr>
          <w:rFonts w:asciiTheme="minorHAnsi" w:hAnsiTheme="minorHAnsi" w:cstheme="minorHAnsi"/>
          <w:sz w:val="24"/>
          <w:szCs w:val="24"/>
        </w:rPr>
        <w:t xml:space="preserve"> de </w:t>
      </w:r>
      <w:r w:rsidR="00AC5ECC">
        <w:rPr>
          <w:rFonts w:asciiTheme="minorHAnsi" w:hAnsiTheme="minorHAnsi" w:cstheme="minorHAnsi"/>
          <w:sz w:val="24"/>
          <w:szCs w:val="24"/>
        </w:rPr>
        <w:t>julho</w:t>
      </w:r>
      <w:r w:rsidR="00EE3213" w:rsidRPr="00EE3213">
        <w:rPr>
          <w:rFonts w:asciiTheme="minorHAnsi" w:hAnsiTheme="minorHAnsi" w:cstheme="minorHAnsi"/>
          <w:sz w:val="24"/>
          <w:szCs w:val="24"/>
        </w:rPr>
        <w:t xml:space="preserve"> de 2025.</w:t>
      </w:r>
    </w:p>
    <w:p w14:paraId="7A84D475" w14:textId="77777777" w:rsidR="00336A71" w:rsidRDefault="00336A71" w:rsidP="00AC5ECC">
      <w:pPr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14:paraId="4C6792E5" w14:textId="77777777" w:rsidR="000D4E1E" w:rsidRDefault="000D4E1E" w:rsidP="00AC5ECC">
      <w:pPr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14:paraId="51B0BFC9" w14:textId="77777777" w:rsidR="00336A71" w:rsidRPr="000D4E1E" w:rsidRDefault="00EE3213" w:rsidP="00AC5EC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D4E1E">
        <w:rPr>
          <w:rFonts w:asciiTheme="minorHAnsi" w:hAnsiTheme="minorHAnsi" w:cstheme="minorHAnsi"/>
          <w:b/>
          <w:bCs/>
          <w:sz w:val="24"/>
          <w:szCs w:val="24"/>
        </w:rPr>
        <w:t>COMISSÃO DO PROCESSO SELETIVO</w:t>
      </w:r>
    </w:p>
    <w:p w14:paraId="3E40AB43" w14:textId="77777777" w:rsidR="00336A71" w:rsidRPr="000D4E1E" w:rsidRDefault="00EE3213" w:rsidP="00AC5EC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D4E1E">
        <w:rPr>
          <w:rFonts w:asciiTheme="minorHAnsi" w:hAnsiTheme="minorHAnsi" w:cstheme="minorHAnsi"/>
          <w:b/>
          <w:bCs/>
          <w:sz w:val="24"/>
          <w:szCs w:val="24"/>
        </w:rPr>
        <w:t>Portaria 224/2025</w:t>
      </w:r>
    </w:p>
    <w:p w14:paraId="08C0F5BC" w14:textId="77777777" w:rsidR="00336A71" w:rsidRPr="000D4E1E" w:rsidRDefault="00336A71" w:rsidP="00336A71">
      <w:pPr>
        <w:ind w:firstLine="70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C647C3D" w14:textId="77777777" w:rsidR="00336A71" w:rsidRDefault="00336A71" w:rsidP="00336A7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252A1323" w14:textId="77777777" w:rsidR="000D4E1E" w:rsidRDefault="000D4E1E" w:rsidP="00336A7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0A6BE6BD" w14:textId="77777777" w:rsidR="000D4E1E" w:rsidRDefault="000D4E1E" w:rsidP="00336A7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D102CB1" w14:textId="77777777" w:rsidR="000D4E1E" w:rsidRDefault="000D4E1E" w:rsidP="00336A7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1B9FAC38" w14:textId="474749B6" w:rsidR="0054049E" w:rsidRPr="000D4E1E" w:rsidRDefault="0054049E" w:rsidP="00AC5EC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54049E" w:rsidRPr="000D4E1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DEAFE" w14:textId="77777777" w:rsidR="00D45570" w:rsidRDefault="00D45570" w:rsidP="00890F49">
      <w:r>
        <w:separator/>
      </w:r>
    </w:p>
  </w:endnote>
  <w:endnote w:type="continuationSeparator" w:id="0">
    <w:p w14:paraId="4907FBEF" w14:textId="77777777" w:rsidR="00D45570" w:rsidRDefault="00D45570" w:rsidP="0089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922D" w14:textId="5267D49C" w:rsidR="00890F49" w:rsidRDefault="00890F49" w:rsidP="00890F49">
    <w:pPr>
      <w:pStyle w:val="Rodap"/>
      <w:pBdr>
        <w:top w:val="single" w:sz="4" w:space="1" w:color="auto"/>
      </w:pBdr>
      <w:tabs>
        <w:tab w:val="clear" w:pos="8504"/>
        <w:tab w:val="right" w:pos="8505"/>
      </w:tabs>
      <w:ind w:right="315"/>
      <w:jc w:val="center"/>
      <w:rPr>
        <w:rFonts w:ascii="Segoe UI" w:hAnsi="Segoe UI"/>
        <w:i/>
        <w:sz w:val="18"/>
        <w:szCs w:val="18"/>
      </w:rPr>
    </w:pPr>
    <w:r>
      <w:rPr>
        <w:rFonts w:ascii="Segoe UI" w:hAnsi="Segoe UI"/>
        <w:i/>
        <w:sz w:val="18"/>
        <w:szCs w:val="18"/>
      </w:rPr>
      <w:t>Av</w:t>
    </w:r>
    <w:r w:rsidR="00DC1B03">
      <w:rPr>
        <w:rFonts w:ascii="Segoe UI" w:hAnsi="Segoe UI"/>
        <w:i/>
        <w:sz w:val="18"/>
        <w:szCs w:val="18"/>
      </w:rPr>
      <w:t>.</w:t>
    </w:r>
    <w:r>
      <w:rPr>
        <w:rFonts w:ascii="Segoe UI" w:hAnsi="Segoe UI"/>
        <w:i/>
        <w:sz w:val="18"/>
        <w:szCs w:val="18"/>
      </w:rPr>
      <w:t xml:space="preserve"> Getúlio Vargas, 110 - Cep 95690-000 - Rolante, RS – Fone: (51) 3547-1188 / Fax: (51) 3547-1064</w:t>
    </w:r>
  </w:p>
  <w:p w14:paraId="10FF282E" w14:textId="77777777" w:rsidR="00890F49" w:rsidRDefault="00890F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BDEB8" w14:textId="77777777" w:rsidR="00D45570" w:rsidRDefault="00D45570" w:rsidP="00890F49">
      <w:r>
        <w:separator/>
      </w:r>
    </w:p>
  </w:footnote>
  <w:footnote w:type="continuationSeparator" w:id="0">
    <w:p w14:paraId="6039FCB5" w14:textId="77777777" w:rsidR="00D45570" w:rsidRDefault="00D45570" w:rsidP="0089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12CB" w14:textId="2E92FB2A" w:rsidR="00890F49" w:rsidRDefault="00000000" w:rsidP="00890F49">
    <w:pPr>
      <w:pStyle w:val="Cabealho"/>
      <w:tabs>
        <w:tab w:val="left" w:pos="3874"/>
      </w:tabs>
      <w:jc w:val="center"/>
      <w:rPr>
        <w:rFonts w:ascii="Arial Black" w:hAnsi="Arial Black"/>
        <w:b/>
        <w:i/>
      </w:rPr>
    </w:pPr>
    <w:r>
      <w:rPr>
        <w:rFonts w:ascii="Times New Roman" w:hAnsi="Times New Roman"/>
        <w:sz w:val="24"/>
        <w:szCs w:val="24"/>
      </w:rPr>
      <w:object w:dxaOrig="1440" w:dyaOrig="1440" w14:anchorId="2C4A9A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71.8pt;margin-top:16pt;width:74.75pt;height:76.7pt;z-index:251659264">
          <v:imagedata r:id="rId1" o:title=""/>
          <w10:wrap type="topAndBottom"/>
        </v:shape>
        <o:OLEObject Type="Embed" ProgID="CorelDraw.Graphic.7" ShapeID="_x0000_s1025" DrawAspect="Content" ObjectID="_1813480656" r:id="rId2"/>
      </w:object>
    </w:r>
  </w:p>
  <w:p w14:paraId="34C4D2CF" w14:textId="274C20CC" w:rsidR="00890F49" w:rsidRPr="00D24669" w:rsidRDefault="00890F49" w:rsidP="00890F49">
    <w:pPr>
      <w:pStyle w:val="Cabealho"/>
      <w:tabs>
        <w:tab w:val="left" w:pos="3874"/>
      </w:tabs>
      <w:jc w:val="center"/>
      <w:rPr>
        <w:rFonts w:ascii="Segoe UI" w:hAnsi="Segoe UI"/>
        <w:i/>
        <w:szCs w:val="16"/>
      </w:rPr>
    </w:pPr>
    <w:r w:rsidRPr="00D24669">
      <w:rPr>
        <w:rFonts w:ascii="Segoe UI" w:hAnsi="Segoe UI"/>
        <w:szCs w:val="16"/>
      </w:rPr>
      <w:t>Estado do Rio Grande do Sul</w:t>
    </w:r>
  </w:p>
  <w:p w14:paraId="7DD81999" w14:textId="77777777" w:rsidR="00890F49" w:rsidRPr="00201EE0" w:rsidRDefault="00890F49" w:rsidP="00890F49">
    <w:pPr>
      <w:pStyle w:val="Cabealho"/>
      <w:pBdr>
        <w:bottom w:val="single" w:sz="4" w:space="1" w:color="auto"/>
      </w:pBdr>
      <w:tabs>
        <w:tab w:val="clear" w:pos="8504"/>
        <w:tab w:val="right" w:pos="8505"/>
      </w:tabs>
      <w:ind w:right="315"/>
      <w:jc w:val="center"/>
      <w:rPr>
        <w:rFonts w:ascii="Segoe UI" w:hAnsi="Segoe UI"/>
        <w:b/>
        <w:szCs w:val="16"/>
      </w:rPr>
    </w:pPr>
    <w:r w:rsidRPr="00D24669">
      <w:rPr>
        <w:rFonts w:ascii="Segoe UI" w:hAnsi="Segoe UI"/>
        <w:b/>
        <w:szCs w:val="16"/>
      </w:rPr>
      <w:t>Prefeitura Municipal de Rolante</w:t>
    </w:r>
  </w:p>
  <w:p w14:paraId="3C2841F5" w14:textId="77777777" w:rsidR="00890F49" w:rsidRDefault="00890F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453EC"/>
    <w:multiLevelType w:val="hybridMultilevel"/>
    <w:tmpl w:val="504E34F8"/>
    <w:lvl w:ilvl="0" w:tplc="209C4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CC19FC"/>
    <w:multiLevelType w:val="hybridMultilevel"/>
    <w:tmpl w:val="E49A8B4E"/>
    <w:lvl w:ilvl="0" w:tplc="48927F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2E321A"/>
    <w:multiLevelType w:val="hybridMultilevel"/>
    <w:tmpl w:val="C54C9112"/>
    <w:lvl w:ilvl="0" w:tplc="0D56E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DA434E"/>
    <w:multiLevelType w:val="hybridMultilevel"/>
    <w:tmpl w:val="1A2EC4FE"/>
    <w:lvl w:ilvl="0" w:tplc="16BA2E5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A9E3A05"/>
    <w:multiLevelType w:val="hybridMultilevel"/>
    <w:tmpl w:val="3BAA7A0A"/>
    <w:lvl w:ilvl="0" w:tplc="FDFC6F1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59097720">
    <w:abstractNumId w:val="3"/>
  </w:num>
  <w:num w:numId="2" w16cid:durableId="1628462223">
    <w:abstractNumId w:val="0"/>
  </w:num>
  <w:num w:numId="3" w16cid:durableId="1242791364">
    <w:abstractNumId w:val="1"/>
  </w:num>
  <w:num w:numId="4" w16cid:durableId="1077556213">
    <w:abstractNumId w:val="4"/>
  </w:num>
  <w:num w:numId="5" w16cid:durableId="2017689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49"/>
    <w:rsid w:val="000051B3"/>
    <w:rsid w:val="00005DE0"/>
    <w:rsid w:val="00012C59"/>
    <w:rsid w:val="00026811"/>
    <w:rsid w:val="00026C0E"/>
    <w:rsid w:val="000274F3"/>
    <w:rsid w:val="00032ED7"/>
    <w:rsid w:val="000337A6"/>
    <w:rsid w:val="00036B9B"/>
    <w:rsid w:val="00040CB2"/>
    <w:rsid w:val="000421F6"/>
    <w:rsid w:val="00062F06"/>
    <w:rsid w:val="00070284"/>
    <w:rsid w:val="0007096C"/>
    <w:rsid w:val="000A2F55"/>
    <w:rsid w:val="000A4617"/>
    <w:rsid w:val="000A7C8C"/>
    <w:rsid w:val="000D3E59"/>
    <w:rsid w:val="000D4E1E"/>
    <w:rsid w:val="000E095B"/>
    <w:rsid w:val="000F6727"/>
    <w:rsid w:val="00111EB0"/>
    <w:rsid w:val="001142D2"/>
    <w:rsid w:val="0011725E"/>
    <w:rsid w:val="001318F0"/>
    <w:rsid w:val="00141F42"/>
    <w:rsid w:val="00143791"/>
    <w:rsid w:val="001662C3"/>
    <w:rsid w:val="00171C78"/>
    <w:rsid w:val="00175E43"/>
    <w:rsid w:val="001777AA"/>
    <w:rsid w:val="00180A4F"/>
    <w:rsid w:val="00192BC3"/>
    <w:rsid w:val="001C3FCC"/>
    <w:rsid w:val="001F3B27"/>
    <w:rsid w:val="001F5FF4"/>
    <w:rsid w:val="00220B5E"/>
    <w:rsid w:val="002229CA"/>
    <w:rsid w:val="00223663"/>
    <w:rsid w:val="002276CD"/>
    <w:rsid w:val="00240EA4"/>
    <w:rsid w:val="002429E1"/>
    <w:rsid w:val="00254CCD"/>
    <w:rsid w:val="002556A7"/>
    <w:rsid w:val="00256A3E"/>
    <w:rsid w:val="002603EB"/>
    <w:rsid w:val="00267367"/>
    <w:rsid w:val="00270857"/>
    <w:rsid w:val="00277EE1"/>
    <w:rsid w:val="00283597"/>
    <w:rsid w:val="0029471D"/>
    <w:rsid w:val="00296C83"/>
    <w:rsid w:val="002A4926"/>
    <w:rsid w:val="002A7D46"/>
    <w:rsid w:val="002B5BE0"/>
    <w:rsid w:val="002C5189"/>
    <w:rsid w:val="002D01C6"/>
    <w:rsid w:val="002D0E40"/>
    <w:rsid w:val="002D1072"/>
    <w:rsid w:val="003119B2"/>
    <w:rsid w:val="003177E9"/>
    <w:rsid w:val="00333A7F"/>
    <w:rsid w:val="00336A71"/>
    <w:rsid w:val="00340EB0"/>
    <w:rsid w:val="00350903"/>
    <w:rsid w:val="003541F0"/>
    <w:rsid w:val="003756F3"/>
    <w:rsid w:val="00384E36"/>
    <w:rsid w:val="003956C4"/>
    <w:rsid w:val="003970CD"/>
    <w:rsid w:val="003A6A69"/>
    <w:rsid w:val="003A795A"/>
    <w:rsid w:val="003C107A"/>
    <w:rsid w:val="003C47EE"/>
    <w:rsid w:val="003C62B4"/>
    <w:rsid w:val="003D71ED"/>
    <w:rsid w:val="003F2D1A"/>
    <w:rsid w:val="004061C8"/>
    <w:rsid w:val="004136D3"/>
    <w:rsid w:val="00424BB2"/>
    <w:rsid w:val="004376EA"/>
    <w:rsid w:val="00440A46"/>
    <w:rsid w:val="00443B42"/>
    <w:rsid w:val="00447E47"/>
    <w:rsid w:val="00485466"/>
    <w:rsid w:val="004C298D"/>
    <w:rsid w:val="004E3ED5"/>
    <w:rsid w:val="004F72CD"/>
    <w:rsid w:val="005121DE"/>
    <w:rsid w:val="005155DE"/>
    <w:rsid w:val="00522478"/>
    <w:rsid w:val="00527FB5"/>
    <w:rsid w:val="00533C37"/>
    <w:rsid w:val="00537337"/>
    <w:rsid w:val="0054049E"/>
    <w:rsid w:val="005472FA"/>
    <w:rsid w:val="00553ABE"/>
    <w:rsid w:val="00564E68"/>
    <w:rsid w:val="00575850"/>
    <w:rsid w:val="0057587A"/>
    <w:rsid w:val="00580EA5"/>
    <w:rsid w:val="005B4593"/>
    <w:rsid w:val="005B6B80"/>
    <w:rsid w:val="005C01DD"/>
    <w:rsid w:val="005D4C00"/>
    <w:rsid w:val="005E68EA"/>
    <w:rsid w:val="005F2946"/>
    <w:rsid w:val="005F411D"/>
    <w:rsid w:val="005F4E58"/>
    <w:rsid w:val="006145E9"/>
    <w:rsid w:val="006174B3"/>
    <w:rsid w:val="00617A59"/>
    <w:rsid w:val="0062442F"/>
    <w:rsid w:val="00626F7B"/>
    <w:rsid w:val="006321B8"/>
    <w:rsid w:val="00634F55"/>
    <w:rsid w:val="00644093"/>
    <w:rsid w:val="00652DC1"/>
    <w:rsid w:val="00657F2E"/>
    <w:rsid w:val="00662CE6"/>
    <w:rsid w:val="00684BC0"/>
    <w:rsid w:val="00685455"/>
    <w:rsid w:val="006A6806"/>
    <w:rsid w:val="006A7F59"/>
    <w:rsid w:val="006D1AD1"/>
    <w:rsid w:val="006D4352"/>
    <w:rsid w:val="006D48CD"/>
    <w:rsid w:val="006E43A7"/>
    <w:rsid w:val="006E6480"/>
    <w:rsid w:val="006F55F3"/>
    <w:rsid w:val="0070082C"/>
    <w:rsid w:val="00703EC2"/>
    <w:rsid w:val="00723557"/>
    <w:rsid w:val="0072370E"/>
    <w:rsid w:val="00726A5A"/>
    <w:rsid w:val="00744A52"/>
    <w:rsid w:val="0074608B"/>
    <w:rsid w:val="0075483A"/>
    <w:rsid w:val="00764E75"/>
    <w:rsid w:val="00767FB1"/>
    <w:rsid w:val="00787418"/>
    <w:rsid w:val="007A30BF"/>
    <w:rsid w:val="007C4496"/>
    <w:rsid w:val="007D30C5"/>
    <w:rsid w:val="007D43F1"/>
    <w:rsid w:val="007E1117"/>
    <w:rsid w:val="007E1DF2"/>
    <w:rsid w:val="00812A7B"/>
    <w:rsid w:val="0082357B"/>
    <w:rsid w:val="008267DB"/>
    <w:rsid w:val="00851F63"/>
    <w:rsid w:val="00854E58"/>
    <w:rsid w:val="00864500"/>
    <w:rsid w:val="00866E27"/>
    <w:rsid w:val="00874B50"/>
    <w:rsid w:val="0088129B"/>
    <w:rsid w:val="00890F49"/>
    <w:rsid w:val="00893F37"/>
    <w:rsid w:val="008A266C"/>
    <w:rsid w:val="008A56F7"/>
    <w:rsid w:val="008B4F8E"/>
    <w:rsid w:val="008C4F29"/>
    <w:rsid w:val="008D1777"/>
    <w:rsid w:val="008F0268"/>
    <w:rsid w:val="008F2F64"/>
    <w:rsid w:val="008F5D58"/>
    <w:rsid w:val="00902924"/>
    <w:rsid w:val="00907111"/>
    <w:rsid w:val="009177ED"/>
    <w:rsid w:val="00954F98"/>
    <w:rsid w:val="00985A26"/>
    <w:rsid w:val="00997322"/>
    <w:rsid w:val="009A0382"/>
    <w:rsid w:val="009A5DFF"/>
    <w:rsid w:val="009B3244"/>
    <w:rsid w:val="009B33F9"/>
    <w:rsid w:val="009B3D89"/>
    <w:rsid w:val="009C74AF"/>
    <w:rsid w:val="009D76DE"/>
    <w:rsid w:val="009F424B"/>
    <w:rsid w:val="009F5763"/>
    <w:rsid w:val="00A06ED7"/>
    <w:rsid w:val="00A1595D"/>
    <w:rsid w:val="00A343C5"/>
    <w:rsid w:val="00A36662"/>
    <w:rsid w:val="00A45EAA"/>
    <w:rsid w:val="00A55F25"/>
    <w:rsid w:val="00A573BD"/>
    <w:rsid w:val="00A62A5C"/>
    <w:rsid w:val="00A6568B"/>
    <w:rsid w:val="00A668D8"/>
    <w:rsid w:val="00A67FCF"/>
    <w:rsid w:val="00A827EC"/>
    <w:rsid w:val="00A87F8D"/>
    <w:rsid w:val="00AA526E"/>
    <w:rsid w:val="00AB2686"/>
    <w:rsid w:val="00AB637E"/>
    <w:rsid w:val="00AC1B20"/>
    <w:rsid w:val="00AC5ECC"/>
    <w:rsid w:val="00AD63FB"/>
    <w:rsid w:val="00AE125D"/>
    <w:rsid w:val="00AE4F6A"/>
    <w:rsid w:val="00B13B70"/>
    <w:rsid w:val="00B215A9"/>
    <w:rsid w:val="00B336EA"/>
    <w:rsid w:val="00B3674A"/>
    <w:rsid w:val="00B75506"/>
    <w:rsid w:val="00B83B74"/>
    <w:rsid w:val="00B9339A"/>
    <w:rsid w:val="00B93B4B"/>
    <w:rsid w:val="00B95508"/>
    <w:rsid w:val="00B96B7D"/>
    <w:rsid w:val="00BC799E"/>
    <w:rsid w:val="00BD57C9"/>
    <w:rsid w:val="00BE6DD8"/>
    <w:rsid w:val="00BF3A18"/>
    <w:rsid w:val="00C012C2"/>
    <w:rsid w:val="00C130A5"/>
    <w:rsid w:val="00C53E93"/>
    <w:rsid w:val="00C543C5"/>
    <w:rsid w:val="00C57417"/>
    <w:rsid w:val="00C63FE9"/>
    <w:rsid w:val="00C70FE6"/>
    <w:rsid w:val="00C809B8"/>
    <w:rsid w:val="00C8141A"/>
    <w:rsid w:val="00C82265"/>
    <w:rsid w:val="00C83737"/>
    <w:rsid w:val="00C97A3C"/>
    <w:rsid w:val="00CA243D"/>
    <w:rsid w:val="00CB3209"/>
    <w:rsid w:val="00CB4431"/>
    <w:rsid w:val="00CC0282"/>
    <w:rsid w:val="00CF3AD9"/>
    <w:rsid w:val="00CF6130"/>
    <w:rsid w:val="00CF616A"/>
    <w:rsid w:val="00D14BA7"/>
    <w:rsid w:val="00D269B0"/>
    <w:rsid w:val="00D32C0D"/>
    <w:rsid w:val="00D33EE1"/>
    <w:rsid w:val="00D34CEB"/>
    <w:rsid w:val="00D355B9"/>
    <w:rsid w:val="00D42918"/>
    <w:rsid w:val="00D45570"/>
    <w:rsid w:val="00DA4EF2"/>
    <w:rsid w:val="00DA4FD7"/>
    <w:rsid w:val="00DA73B1"/>
    <w:rsid w:val="00DB4DCF"/>
    <w:rsid w:val="00DC1170"/>
    <w:rsid w:val="00DC1B03"/>
    <w:rsid w:val="00DD5CF3"/>
    <w:rsid w:val="00DE4B79"/>
    <w:rsid w:val="00E0249E"/>
    <w:rsid w:val="00E055E9"/>
    <w:rsid w:val="00E20789"/>
    <w:rsid w:val="00E4280A"/>
    <w:rsid w:val="00E87764"/>
    <w:rsid w:val="00E87AC4"/>
    <w:rsid w:val="00E9635F"/>
    <w:rsid w:val="00ED2F4F"/>
    <w:rsid w:val="00ED4A91"/>
    <w:rsid w:val="00EE2F29"/>
    <w:rsid w:val="00EE3213"/>
    <w:rsid w:val="00EF7AE2"/>
    <w:rsid w:val="00F00404"/>
    <w:rsid w:val="00F11673"/>
    <w:rsid w:val="00F13939"/>
    <w:rsid w:val="00F14051"/>
    <w:rsid w:val="00F15A82"/>
    <w:rsid w:val="00F23830"/>
    <w:rsid w:val="00F334E8"/>
    <w:rsid w:val="00F358FD"/>
    <w:rsid w:val="00F402C0"/>
    <w:rsid w:val="00F558A6"/>
    <w:rsid w:val="00F60F61"/>
    <w:rsid w:val="00F674A5"/>
    <w:rsid w:val="00FA5CA2"/>
    <w:rsid w:val="00FB062C"/>
    <w:rsid w:val="00FB2BA0"/>
    <w:rsid w:val="00FC4D02"/>
    <w:rsid w:val="00FC6A5F"/>
    <w:rsid w:val="00FD0728"/>
    <w:rsid w:val="00FD1A97"/>
    <w:rsid w:val="00FD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A01DC"/>
  <w15:chartTrackingRefBased/>
  <w15:docId w15:val="{018503DB-E501-4111-9F79-E0F4F06D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496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C4496"/>
    <w:pPr>
      <w:keepNext/>
      <w:outlineLvl w:val="0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90F4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90F49"/>
  </w:style>
  <w:style w:type="paragraph" w:styleId="Rodap">
    <w:name w:val="footer"/>
    <w:basedOn w:val="Normal"/>
    <w:link w:val="RodapChar"/>
    <w:unhideWhenUsed/>
    <w:rsid w:val="00890F4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890F49"/>
  </w:style>
  <w:style w:type="paragraph" w:customStyle="1" w:styleId="cabealhojuiz">
    <w:name w:val="cabeçalho juiz"/>
    <w:basedOn w:val="Normal"/>
    <w:link w:val="cabealhojuizChar"/>
    <w:qFormat/>
    <w:rsid w:val="00890F49"/>
    <w:pPr>
      <w:spacing w:after="160" w:line="259" w:lineRule="auto"/>
      <w:jc w:val="both"/>
    </w:pPr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apresentao">
    <w:name w:val="apresentação"/>
    <w:basedOn w:val="cabealhojuiz"/>
    <w:link w:val="apresentaoChar"/>
    <w:qFormat/>
    <w:rsid w:val="00890F49"/>
    <w:pPr>
      <w:spacing w:line="360" w:lineRule="auto"/>
      <w:ind w:left="1134"/>
    </w:pPr>
    <w:rPr>
      <w:b w:val="0"/>
      <w:bCs w:val="0"/>
    </w:rPr>
  </w:style>
  <w:style w:type="character" w:customStyle="1" w:styleId="cabealhojuizChar">
    <w:name w:val="cabeçalho juiz Char"/>
    <w:basedOn w:val="Fontepargpadro"/>
    <w:link w:val="cabealhojuiz"/>
    <w:rsid w:val="00890F49"/>
    <w:rPr>
      <w:b/>
      <w:bCs/>
      <w:sz w:val="24"/>
      <w:szCs w:val="24"/>
    </w:rPr>
  </w:style>
  <w:style w:type="paragraph" w:customStyle="1" w:styleId="textoArthur">
    <w:name w:val="textoArthur"/>
    <w:basedOn w:val="apresentao"/>
    <w:link w:val="textoArthurChar"/>
    <w:qFormat/>
    <w:rsid w:val="00FC6A5F"/>
    <w:pPr>
      <w:ind w:left="0" w:firstLine="708"/>
    </w:pPr>
  </w:style>
  <w:style w:type="character" w:customStyle="1" w:styleId="apresentaoChar">
    <w:name w:val="apresentação Char"/>
    <w:basedOn w:val="cabealhojuizChar"/>
    <w:link w:val="apresentao"/>
    <w:rsid w:val="00890F49"/>
    <w:rPr>
      <w:b w:val="0"/>
      <w:bCs w:val="0"/>
      <w:sz w:val="24"/>
      <w:szCs w:val="24"/>
    </w:rPr>
  </w:style>
  <w:style w:type="character" w:customStyle="1" w:styleId="textoArthurChar">
    <w:name w:val="textoArthur Char"/>
    <w:basedOn w:val="apresentaoChar"/>
    <w:link w:val="textoArthur"/>
    <w:rsid w:val="00FC6A5F"/>
    <w:rPr>
      <w:b w:val="0"/>
      <w:bCs w:val="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7C4496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7C449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rsid w:val="007C4496"/>
    <w:pPr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7C449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229C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229CA"/>
    <w:rPr>
      <w:rFonts w:ascii="Tms Rmn" w:eastAsia="Times New Roman" w:hAnsi="Tms Rm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229CA"/>
    <w:rPr>
      <w:vertAlign w:val="superscript"/>
    </w:rPr>
  </w:style>
  <w:style w:type="paragraph" w:customStyle="1" w:styleId="PargrafoNormal">
    <w:name w:val="Parágrafo Normal"/>
    <w:basedOn w:val="Normal"/>
    <w:link w:val="PargrafoNormalChar"/>
    <w:rsid w:val="0007096C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basedOn w:val="Fontepargpadro"/>
    <w:link w:val="PargrafoNormal"/>
    <w:rsid w:val="0007096C"/>
    <w:rPr>
      <w:rFonts w:ascii="Arial" w:eastAsia="Times New Roman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236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A461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4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C21C0-16CC-4C68-AA3C-F16B4037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Juridico</cp:lastModifiedBy>
  <cp:revision>3</cp:revision>
  <cp:lastPrinted>2025-03-27T14:58:00Z</cp:lastPrinted>
  <dcterms:created xsi:type="dcterms:W3CDTF">2025-03-27T14:59:00Z</dcterms:created>
  <dcterms:modified xsi:type="dcterms:W3CDTF">2025-07-08T14:51:00Z</dcterms:modified>
</cp:coreProperties>
</file>