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F8052" w14:textId="3304198E" w:rsidR="00D76B2A" w:rsidRPr="006E6297" w:rsidRDefault="00D76B2A" w:rsidP="00F77F27">
      <w:pPr>
        <w:tabs>
          <w:tab w:val="left" w:pos="-284"/>
        </w:tabs>
        <w:autoSpaceDE w:val="0"/>
        <w:autoSpaceDN w:val="0"/>
        <w:adjustRightInd w:val="0"/>
        <w:spacing w:line="360" w:lineRule="auto"/>
        <w:ind w:left="-284" w:right="-284"/>
        <w:jc w:val="center"/>
        <w:rPr>
          <w:rFonts w:ascii="Arial" w:hAnsi="Arial" w:cs="Arial"/>
          <w:b/>
          <w:bCs/>
        </w:rPr>
      </w:pPr>
      <w:r w:rsidRPr="006E6297">
        <w:rPr>
          <w:rFonts w:ascii="Arial" w:hAnsi="Arial" w:cs="Arial"/>
          <w:b/>
          <w:bCs/>
        </w:rPr>
        <w:t>TERMO DE REFERÊNCIA</w:t>
      </w:r>
      <w:r w:rsidR="00C455B1" w:rsidRPr="006E6297">
        <w:rPr>
          <w:rFonts w:ascii="Arial" w:hAnsi="Arial" w:cs="Arial"/>
          <w:b/>
          <w:bCs/>
        </w:rPr>
        <w:t xml:space="preserve"> </w:t>
      </w:r>
      <w:r w:rsidR="0047219D" w:rsidRPr="006E6297">
        <w:rPr>
          <w:rFonts w:ascii="Arial" w:hAnsi="Arial" w:cs="Arial"/>
          <w:b/>
          <w:bCs/>
        </w:rPr>
        <w:t xml:space="preserve">- </w:t>
      </w:r>
      <w:r w:rsidR="00C81919" w:rsidRPr="006E6297">
        <w:rPr>
          <w:rFonts w:ascii="Arial" w:hAnsi="Arial" w:cs="Arial"/>
          <w:b/>
          <w:bCs/>
        </w:rPr>
        <w:t>ATIVIDADES EM GERAL</w:t>
      </w:r>
    </w:p>
    <w:p w14:paraId="1D87F9E5" w14:textId="6428CB6D" w:rsidR="001936E5" w:rsidRPr="006E6297" w:rsidRDefault="001936E5" w:rsidP="001472C8">
      <w:pPr>
        <w:tabs>
          <w:tab w:val="left" w:pos="567"/>
        </w:tabs>
        <w:autoSpaceDE w:val="0"/>
        <w:autoSpaceDN w:val="0"/>
        <w:adjustRightInd w:val="0"/>
        <w:spacing w:before="60"/>
        <w:ind w:left="-284" w:right="-426"/>
        <w:jc w:val="center"/>
        <w:rPr>
          <w:rFonts w:ascii="Arial" w:hAnsi="Arial" w:cs="Arial"/>
          <w:i/>
          <w:iCs/>
        </w:rPr>
      </w:pPr>
      <w:r w:rsidRPr="006E6297">
        <w:rPr>
          <w:rFonts w:ascii="Arial" w:hAnsi="Arial" w:cs="Arial"/>
          <w:i/>
          <w:iCs/>
        </w:rPr>
        <w:t>O empreendimento somente poderá ser licenciado em locais onde não ocorram conflitos de zoneamento, ou em locais onde o exercício da atividade já esteja consolidado, nos termos da Lei Municipal nº 4.267/2018</w:t>
      </w:r>
      <w:r w:rsidR="00364962" w:rsidRPr="006E6297">
        <w:rPr>
          <w:rFonts w:ascii="Arial" w:hAnsi="Arial" w:cs="Arial"/>
          <w:i/>
          <w:iCs/>
        </w:rPr>
        <w:t xml:space="preserve"> e atualizações</w:t>
      </w:r>
      <w:r w:rsidRPr="006E6297">
        <w:rPr>
          <w:rFonts w:ascii="Arial" w:hAnsi="Arial" w:cs="Arial"/>
          <w:i/>
          <w:iCs/>
        </w:rPr>
        <w:t>.</w:t>
      </w:r>
    </w:p>
    <w:p w14:paraId="443AA221" w14:textId="77777777" w:rsidR="00E27F48" w:rsidRPr="006E6297" w:rsidRDefault="00E27F48" w:rsidP="00E27F48">
      <w:pPr>
        <w:tabs>
          <w:tab w:val="left" w:pos="-284"/>
        </w:tabs>
        <w:autoSpaceDE w:val="0"/>
        <w:autoSpaceDN w:val="0"/>
        <w:adjustRightInd w:val="0"/>
        <w:spacing w:line="360" w:lineRule="auto"/>
        <w:ind w:left="-284" w:right="-284"/>
        <w:jc w:val="both"/>
        <w:rPr>
          <w:rFonts w:ascii="Arial" w:hAnsi="Arial" w:cs="Arial"/>
          <w:b/>
          <w:bCs/>
        </w:rPr>
      </w:pPr>
    </w:p>
    <w:p w14:paraId="4F4B9D78" w14:textId="5D0150EE" w:rsidR="001C1E6C" w:rsidRPr="002E170C" w:rsidRDefault="001C1E6C" w:rsidP="009B1ECE">
      <w:pPr>
        <w:pStyle w:val="PargrafodaLista"/>
        <w:numPr>
          <w:ilvl w:val="0"/>
          <w:numId w:val="14"/>
        </w:numPr>
        <w:tabs>
          <w:tab w:val="left" w:pos="-284"/>
        </w:tabs>
        <w:autoSpaceDE w:val="0"/>
        <w:autoSpaceDN w:val="0"/>
        <w:adjustRightInd w:val="0"/>
        <w:spacing w:line="360" w:lineRule="auto"/>
        <w:ind w:right="-284"/>
        <w:jc w:val="both"/>
        <w:rPr>
          <w:rFonts w:ascii="Arial" w:hAnsi="Arial" w:cs="Arial"/>
          <w:b/>
          <w:bCs/>
          <w:u w:val="single"/>
        </w:rPr>
      </w:pPr>
      <w:r w:rsidRPr="002E170C">
        <w:rPr>
          <w:rFonts w:ascii="Arial" w:hAnsi="Arial" w:cs="Arial"/>
          <w:b/>
          <w:bCs/>
          <w:u w:val="single"/>
        </w:rPr>
        <w:t xml:space="preserve">DOCUMENTOS </w:t>
      </w:r>
      <w:r w:rsidR="0076673B" w:rsidRPr="002E170C">
        <w:rPr>
          <w:rFonts w:ascii="Arial" w:hAnsi="Arial" w:cs="Arial"/>
          <w:b/>
          <w:bCs/>
          <w:u w:val="single"/>
        </w:rPr>
        <w:t>PARA SOLICITAÇÃO DE LICENÇA PRÉVIA (LP) E LICENÇA DE INSTALAÇÃO (LI)</w:t>
      </w:r>
      <w:r w:rsidR="002E170C" w:rsidRPr="002E170C">
        <w:rPr>
          <w:rFonts w:ascii="Arial" w:hAnsi="Arial" w:cs="Arial"/>
          <w:b/>
          <w:bCs/>
          <w:u w:val="single"/>
        </w:rPr>
        <w:t>:</w:t>
      </w:r>
    </w:p>
    <w:p w14:paraId="4C02324B" w14:textId="30ACBC58" w:rsidR="009B1ECE" w:rsidRPr="006E6297" w:rsidRDefault="009B1ECE" w:rsidP="00ED6933">
      <w:pPr>
        <w:pStyle w:val="PargrafodaLista"/>
        <w:numPr>
          <w:ilvl w:val="1"/>
          <w:numId w:val="14"/>
        </w:numPr>
        <w:spacing w:line="360" w:lineRule="auto"/>
        <w:ind w:left="426" w:hanging="568"/>
        <w:jc w:val="both"/>
        <w:rPr>
          <w:rFonts w:ascii="Arial" w:hAnsi="Arial" w:cs="Arial"/>
        </w:rPr>
      </w:pPr>
      <w:r w:rsidRPr="006E6297">
        <w:rPr>
          <w:rFonts w:ascii="Arial" w:hAnsi="Arial" w:cs="Arial"/>
        </w:rPr>
        <w:t>Requerimento para Abertura do Processo Administrativo, devidamente preenchido e assinado;</w:t>
      </w:r>
    </w:p>
    <w:p w14:paraId="4515006D" w14:textId="1C584D51" w:rsidR="009B1ECE" w:rsidRPr="006E6297" w:rsidRDefault="009B1ECE" w:rsidP="00ED6933">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Formulário padrão preenchido e assinado pelo proprietário/representante legal e técnico responsável;</w:t>
      </w:r>
    </w:p>
    <w:p w14:paraId="0B271239" w14:textId="00B59944" w:rsidR="009B1ECE" w:rsidRPr="006E6297" w:rsidRDefault="009B1ECE" w:rsidP="00ED6933">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b/>
          <w:bCs/>
        </w:rPr>
      </w:pPr>
      <w:r w:rsidRPr="006E6297">
        <w:rPr>
          <w:rFonts w:ascii="Arial" w:hAnsi="Arial" w:cs="Arial"/>
        </w:rPr>
        <w:t>Cópia do documento de identificação com foto (que contenha RG e CPF) do proprietário/representante legal;</w:t>
      </w:r>
    </w:p>
    <w:p w14:paraId="51C584F1" w14:textId="39800F7B" w:rsidR="009B1ECE" w:rsidRPr="006E6297" w:rsidRDefault="009B1ECE" w:rsidP="00ED6933">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comprovante de inscrição no CNPJ;</w:t>
      </w:r>
    </w:p>
    <w:p w14:paraId="00DEB29C" w14:textId="76465661" w:rsidR="009B1ECE" w:rsidRPr="006E6297" w:rsidRDefault="009B1ECE" w:rsidP="00ED6933">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Alvará de Prevenção e Proteção Contra Incêndio (APPCI) OU Declaração de não enquadramento;</w:t>
      </w:r>
    </w:p>
    <w:p w14:paraId="0F6E8818" w14:textId="77777777" w:rsidR="009B1ECE" w:rsidRPr="006E6297" w:rsidRDefault="009B1ECE" w:rsidP="00ED6933">
      <w:pPr>
        <w:pStyle w:val="PargrafodaLista"/>
        <w:numPr>
          <w:ilvl w:val="1"/>
          <w:numId w:val="14"/>
        </w:numPr>
        <w:spacing w:line="360" w:lineRule="auto"/>
        <w:ind w:left="426" w:hanging="568"/>
        <w:rPr>
          <w:rFonts w:ascii="Arial" w:hAnsi="Arial" w:cs="Arial"/>
        </w:rPr>
      </w:pPr>
      <w:r w:rsidRPr="006E6297">
        <w:rPr>
          <w:rFonts w:ascii="Arial" w:hAnsi="Arial" w:cs="Arial"/>
        </w:rPr>
        <w:t>Cópia do Contrato Social;</w:t>
      </w:r>
    </w:p>
    <w:p w14:paraId="036CB7DC" w14:textId="079BEA21" w:rsidR="009B1ECE" w:rsidRPr="006E6297" w:rsidRDefault="009B1ECE" w:rsidP="00ED6933">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da última conta de água OU contrato de adesão à rede pública, OU cópia do cadastro no SIOUT ou requerimento de outorga junto ao DRH (no caso de captação de águas subterrâneas ou superficiais);</w:t>
      </w:r>
    </w:p>
    <w:p w14:paraId="0371A4EC" w14:textId="55E87437" w:rsidR="009B1ECE" w:rsidRPr="006E6297" w:rsidRDefault="009B1ECE"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da matrícula do imóvel atualizada em até 90 (noventa) dias (com ou sem o contrato de locação);</w:t>
      </w:r>
    </w:p>
    <w:p w14:paraId="51BF49FB" w14:textId="42E66154" w:rsidR="009B1ECE" w:rsidRPr="006E6297" w:rsidRDefault="009B1ECE"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Contrato de Locação ou Documento de Anuência para uso da área de interesse, com assinatura reconhecida em Cartório, caso o Empreendedor/Empreendimento não seja o proprietário do imóvel, nominado em Matrícula;</w:t>
      </w:r>
    </w:p>
    <w:p w14:paraId="1B30B4ED" w14:textId="7F647189" w:rsidR="009B1ECE" w:rsidRPr="006E6297" w:rsidRDefault="009B1ECE"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Mapa de localização e acesso ao empreendimento;</w:t>
      </w:r>
    </w:p>
    <w:p w14:paraId="4B647E6B" w14:textId="5E4EC3DF" w:rsidR="00E46266" w:rsidRPr="006E6297" w:rsidRDefault="00E46266"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Plano de Gerenciamento de Resíduos Sólidos de Construção Civil (PGRSCC) descrevendo todos os resíduos sólidos gerados durante a instalação do empreendimento, com destinação final, de acordo com a Lei Federal nº 12.305/2010, anexando declarações e cópia da LO das empresas responsáveis pelo recolhimento e/ou recebimento dos resíduos;</w:t>
      </w:r>
    </w:p>
    <w:p w14:paraId="0EBD31F5" w14:textId="78339B12" w:rsidR="00E46266" w:rsidRPr="006E6297" w:rsidRDefault="00E46266"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Em caso de </w:t>
      </w:r>
      <w:r w:rsidRPr="006E6297">
        <w:rPr>
          <w:rFonts w:ascii="Arial" w:hAnsi="Arial" w:cs="Arial"/>
          <w:b/>
          <w:bCs/>
        </w:rPr>
        <w:t>Chapeação e Pintura</w:t>
      </w:r>
      <w:r w:rsidRPr="006E6297">
        <w:rPr>
          <w:rFonts w:ascii="Arial" w:hAnsi="Arial" w:cs="Arial"/>
        </w:rPr>
        <w:t>, anexar projeto da Cabine de Pintura com ART do responsável técnico devidamente habilitado e comprovante de pagamento;</w:t>
      </w:r>
    </w:p>
    <w:p w14:paraId="6ED1093B" w14:textId="5F0B0747" w:rsidR="00E46266" w:rsidRPr="006E6297" w:rsidRDefault="00E46266"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Em caso de geração de </w:t>
      </w:r>
      <w:r w:rsidRPr="006E6297">
        <w:rPr>
          <w:rFonts w:ascii="Arial" w:hAnsi="Arial" w:cs="Arial"/>
          <w:b/>
          <w:bCs/>
        </w:rPr>
        <w:t>Efluentes Líquidos Industriais</w:t>
      </w:r>
      <w:r w:rsidRPr="006E6297">
        <w:rPr>
          <w:rFonts w:ascii="Arial" w:hAnsi="Arial" w:cs="Arial"/>
        </w:rPr>
        <w:t xml:space="preserve"> (atividade de mecânica, lavagem comercial de veículos, etc.), apresentar projeto da instalação da caixa separadora de água e óleo </w:t>
      </w:r>
      <w:r w:rsidRPr="006E6297">
        <w:rPr>
          <w:rFonts w:ascii="Arial" w:hAnsi="Arial" w:cs="Arial"/>
          <w:b/>
          <w:bCs/>
        </w:rPr>
        <w:t xml:space="preserve">OU </w:t>
      </w:r>
      <w:r w:rsidRPr="006E6297">
        <w:rPr>
          <w:rFonts w:ascii="Arial" w:hAnsi="Arial" w:cs="Arial"/>
        </w:rPr>
        <w:t>em caso de instalação de Estação de Tratamento de Efluentes - ETE, apresentar projeto de instalação, com ART do responsável pelo projeto da caixa de separação ou da ETE;</w:t>
      </w:r>
    </w:p>
    <w:p w14:paraId="1F2053C9" w14:textId="7C25821D" w:rsidR="002F5CAE" w:rsidRPr="006E6297" w:rsidRDefault="002F5CAE" w:rsidP="002F5CAE">
      <w:pPr>
        <w:pStyle w:val="PargrafodaLista"/>
        <w:numPr>
          <w:ilvl w:val="2"/>
          <w:numId w:val="14"/>
        </w:numPr>
        <w:tabs>
          <w:tab w:val="left" w:pos="-284"/>
        </w:tabs>
        <w:autoSpaceDE w:val="0"/>
        <w:autoSpaceDN w:val="0"/>
        <w:adjustRightInd w:val="0"/>
        <w:spacing w:line="360" w:lineRule="auto"/>
        <w:ind w:left="426" w:right="-284"/>
        <w:jc w:val="both"/>
        <w:rPr>
          <w:rFonts w:ascii="Arial" w:hAnsi="Arial" w:cs="Arial"/>
        </w:rPr>
      </w:pPr>
      <w:r w:rsidRPr="006E6297">
        <w:rPr>
          <w:rFonts w:ascii="Arial" w:hAnsi="Arial" w:cs="Arial"/>
        </w:rPr>
        <w:t>O projeto construtivo deverá observar o volume e características dos efluentes gerados, prevendo medidas adequadas para que todos os parâmetros que serão monitorados (pH, temperatura, DQO, DBO, Sólidos suspensos totais, Sólidos sedimentáveis, Surfactantes, Óleos e graxas minerais, Fenóis total - para mecânicas e lavagens comerciais) estejam dentro do limite estabelecido pela legislação.</w:t>
      </w:r>
    </w:p>
    <w:p w14:paraId="452318AB" w14:textId="42EC25AC" w:rsidR="002F5CAE" w:rsidRPr="006E6297" w:rsidRDefault="002F5CAE" w:rsidP="002F5CAE">
      <w:pPr>
        <w:pStyle w:val="PargrafodaLista"/>
        <w:numPr>
          <w:ilvl w:val="2"/>
          <w:numId w:val="14"/>
        </w:numPr>
        <w:tabs>
          <w:tab w:val="left" w:pos="-284"/>
        </w:tabs>
        <w:autoSpaceDE w:val="0"/>
        <w:autoSpaceDN w:val="0"/>
        <w:adjustRightInd w:val="0"/>
        <w:spacing w:line="360" w:lineRule="auto"/>
        <w:ind w:left="426" w:right="-284"/>
        <w:jc w:val="both"/>
        <w:rPr>
          <w:rFonts w:ascii="Arial" w:hAnsi="Arial" w:cs="Arial"/>
        </w:rPr>
      </w:pPr>
      <w:r w:rsidRPr="006E6297">
        <w:rPr>
          <w:rFonts w:ascii="Arial" w:hAnsi="Arial" w:cs="Arial"/>
        </w:rPr>
        <w:t>Eventualmente</w:t>
      </w:r>
      <w:r w:rsidR="00547A19" w:rsidRPr="006E6297">
        <w:rPr>
          <w:rFonts w:ascii="Arial" w:hAnsi="Arial" w:cs="Arial"/>
        </w:rPr>
        <w:t>, a depender do resultado das análises, o Responsável Técnico deverá apresentar proposta de emprego de</w:t>
      </w:r>
      <w:r w:rsidRPr="006E6297">
        <w:rPr>
          <w:rFonts w:ascii="Arial" w:hAnsi="Arial" w:cs="Arial"/>
        </w:rPr>
        <w:t xml:space="preserve"> outras técnicas de tratamento além do tratamento físico, como tratamento químico em fluxo ou batelada.</w:t>
      </w:r>
    </w:p>
    <w:p w14:paraId="30AD1CD9" w14:textId="1EDE1F2B" w:rsidR="00E46266" w:rsidRPr="006E6297" w:rsidRDefault="00E46266"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Em caso de </w:t>
      </w:r>
      <w:r w:rsidRPr="006E6297">
        <w:rPr>
          <w:rFonts w:ascii="Arial" w:hAnsi="Arial" w:cs="Arial"/>
          <w:b/>
          <w:bCs/>
        </w:rPr>
        <w:t>Serrarias e Fábrica de Móveis</w:t>
      </w:r>
      <w:r w:rsidRPr="006E6297">
        <w:rPr>
          <w:rFonts w:ascii="Arial" w:hAnsi="Arial" w:cs="Arial"/>
        </w:rPr>
        <w:t>, deverá ser apresentado o Cadastro Florestal Vigente</w:t>
      </w:r>
      <w:r w:rsidR="00565B17">
        <w:rPr>
          <w:rFonts w:ascii="Arial" w:hAnsi="Arial" w:cs="Arial"/>
        </w:rPr>
        <w:t xml:space="preserve"> e o </w:t>
      </w:r>
      <w:r w:rsidR="0036745D">
        <w:rPr>
          <w:rFonts w:ascii="Arial" w:hAnsi="Arial" w:cs="Arial"/>
        </w:rPr>
        <w:t>comprovante do cadastro/homologação do pátio n</w:t>
      </w:r>
      <w:r w:rsidR="00565B17">
        <w:rPr>
          <w:rFonts w:ascii="Arial" w:hAnsi="Arial" w:cs="Arial"/>
        </w:rPr>
        <w:t>o Sistema DOF (no caso de uso de madeiras nativas)</w:t>
      </w:r>
      <w:r w:rsidRPr="006E6297">
        <w:rPr>
          <w:rFonts w:ascii="Arial" w:hAnsi="Arial" w:cs="Arial"/>
        </w:rPr>
        <w:t>;</w:t>
      </w:r>
    </w:p>
    <w:p w14:paraId="788E1F66" w14:textId="14AD478E" w:rsidR="00E46266" w:rsidRPr="006E6297" w:rsidRDefault="00E46266"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lastRenderedPageBreak/>
        <w:t>Anotação de Responsabilidade Técnica (ART) listando todos os trabalhos realizados, incluindo o serviço de obtenção da licença ambiental, além da elaboração, implementação, operacionalização e monitoramento do PGRSCC, juntamente com o comprovante de pagamento;</w:t>
      </w:r>
    </w:p>
    <w:p w14:paraId="569ED02D" w14:textId="532EFAEB" w:rsidR="00E46266" w:rsidRPr="006E6297" w:rsidRDefault="00E46266"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Comprovante de pagamento taxa de licenciamento ambiental OU Comprovante de Microempreendedor Individual OU Documento de Aptidão ao Pronaf OU Cadastro Único do governo federal.</w:t>
      </w:r>
    </w:p>
    <w:p w14:paraId="7FD3A840" w14:textId="77777777" w:rsidR="001472C8" w:rsidRPr="006E6297" w:rsidRDefault="001472C8" w:rsidP="00D356CF">
      <w:pPr>
        <w:tabs>
          <w:tab w:val="left" w:pos="567"/>
        </w:tabs>
        <w:autoSpaceDE w:val="0"/>
        <w:autoSpaceDN w:val="0"/>
        <w:adjustRightInd w:val="0"/>
        <w:spacing w:line="360" w:lineRule="auto"/>
        <w:ind w:left="-142" w:right="-284"/>
        <w:jc w:val="both"/>
        <w:rPr>
          <w:rFonts w:ascii="Arial" w:hAnsi="Arial" w:cs="Arial"/>
          <w:b/>
          <w:bCs/>
          <w:i/>
          <w:iCs/>
        </w:rPr>
      </w:pPr>
      <w:bookmarkStart w:id="0" w:name="_Hlk161386951"/>
      <w:r w:rsidRPr="006E6297">
        <w:rPr>
          <w:rFonts w:ascii="Arial" w:hAnsi="Arial" w:cs="Arial"/>
          <w:b/>
          <w:bCs/>
          <w:i/>
          <w:iCs/>
        </w:rPr>
        <w:t>Obs: No caso de assinatura física dos documentos, estes deverão estar acompanhados da cópia de documento de identificação com foto, que comprove a veracidade da assinatura.</w:t>
      </w:r>
    </w:p>
    <w:bookmarkEnd w:id="0"/>
    <w:p w14:paraId="7C861CBB" w14:textId="77777777" w:rsidR="0076673B" w:rsidRPr="006E6297" w:rsidRDefault="0076673B" w:rsidP="00683ED2">
      <w:pPr>
        <w:tabs>
          <w:tab w:val="left" w:pos="-284"/>
        </w:tabs>
        <w:autoSpaceDE w:val="0"/>
        <w:autoSpaceDN w:val="0"/>
        <w:adjustRightInd w:val="0"/>
        <w:spacing w:line="360" w:lineRule="auto"/>
        <w:ind w:left="-284" w:right="-284"/>
        <w:jc w:val="both"/>
        <w:rPr>
          <w:rFonts w:ascii="Arial" w:hAnsi="Arial" w:cs="Arial"/>
          <w:b/>
          <w:bCs/>
        </w:rPr>
      </w:pPr>
    </w:p>
    <w:p w14:paraId="071D155B" w14:textId="4AD02FF3" w:rsidR="00E8016D" w:rsidRPr="002E170C" w:rsidRDefault="00D27F7D" w:rsidP="007D1C19">
      <w:pPr>
        <w:pStyle w:val="PargrafodaLista"/>
        <w:numPr>
          <w:ilvl w:val="0"/>
          <w:numId w:val="14"/>
        </w:numPr>
        <w:tabs>
          <w:tab w:val="left" w:pos="-284"/>
        </w:tabs>
        <w:autoSpaceDE w:val="0"/>
        <w:autoSpaceDN w:val="0"/>
        <w:adjustRightInd w:val="0"/>
        <w:spacing w:line="360" w:lineRule="auto"/>
        <w:ind w:right="-284"/>
        <w:jc w:val="both"/>
        <w:rPr>
          <w:rFonts w:ascii="Arial" w:hAnsi="Arial" w:cs="Arial"/>
          <w:b/>
          <w:bCs/>
          <w:u w:val="single"/>
        </w:rPr>
      </w:pPr>
      <w:r w:rsidRPr="002E170C">
        <w:rPr>
          <w:rFonts w:ascii="Arial" w:hAnsi="Arial" w:cs="Arial"/>
          <w:b/>
          <w:bCs/>
          <w:u w:val="single"/>
        </w:rPr>
        <w:t>DOCUMENTOS PARA SOLICITAÇÃO DA LICENÇA DE OPERAÇÃO</w:t>
      </w:r>
      <w:r w:rsidR="002E170C">
        <w:rPr>
          <w:rFonts w:ascii="Arial" w:hAnsi="Arial" w:cs="Arial"/>
          <w:b/>
          <w:bCs/>
          <w:u w:val="single"/>
        </w:rPr>
        <w:t xml:space="preserve"> –</w:t>
      </w:r>
      <w:r w:rsidRPr="002E170C">
        <w:rPr>
          <w:rFonts w:ascii="Arial" w:hAnsi="Arial" w:cs="Arial"/>
          <w:b/>
          <w:bCs/>
          <w:u w:val="single"/>
        </w:rPr>
        <w:t xml:space="preserve"> LO</w:t>
      </w:r>
      <w:r w:rsidR="00F77F27" w:rsidRPr="002E170C">
        <w:rPr>
          <w:rFonts w:ascii="Arial" w:hAnsi="Arial" w:cs="Arial"/>
          <w:b/>
          <w:bCs/>
          <w:u w:val="single"/>
        </w:rPr>
        <w:t xml:space="preserve"> </w:t>
      </w:r>
      <w:r w:rsidR="00F77F27" w:rsidRPr="002E170C">
        <w:rPr>
          <w:rFonts w:ascii="Arial" w:hAnsi="Arial" w:cs="Arial"/>
          <w:b/>
          <w:bCs/>
          <w:highlight w:val="lightGray"/>
          <w:u w:val="single"/>
        </w:rPr>
        <w:t>(COM LP E LI ANTERIORES)</w:t>
      </w:r>
      <w:r w:rsidR="002E170C" w:rsidRPr="002E170C">
        <w:rPr>
          <w:rFonts w:ascii="Arial" w:hAnsi="Arial" w:cs="Arial"/>
          <w:b/>
          <w:bCs/>
          <w:u w:val="single"/>
        </w:rPr>
        <w:t>:</w:t>
      </w:r>
    </w:p>
    <w:p w14:paraId="590B6517" w14:textId="77777777" w:rsidR="00E8016D" w:rsidRPr="006E6297" w:rsidRDefault="00F77F27"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da LI emitida;</w:t>
      </w:r>
    </w:p>
    <w:p w14:paraId="0E8137CC" w14:textId="77777777" w:rsidR="00E8016D" w:rsidRPr="006E6297" w:rsidRDefault="00F77F27"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Requerimento para Abertura do Processo Administrativo, devidamente preenchido e assinado;</w:t>
      </w:r>
    </w:p>
    <w:p w14:paraId="6F77F7E8" w14:textId="65CC77A2" w:rsidR="00F77F27" w:rsidRPr="006E6297" w:rsidRDefault="00F77F27"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Formulário padrão preenchido e assinado pelo proprietário/representante legal e técnico responsável;</w:t>
      </w:r>
    </w:p>
    <w:p w14:paraId="499D08F9" w14:textId="7EA441E6" w:rsidR="001472C8" w:rsidRPr="006E6297" w:rsidRDefault="001472C8"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bookmarkStart w:id="1" w:name="_Hlk161399126"/>
      <w:r w:rsidRPr="006E6297">
        <w:rPr>
          <w:rFonts w:ascii="Arial" w:hAnsi="Arial" w:cs="Arial"/>
        </w:rPr>
        <w:t>Cópia do documento de identificação com foto (que contenha RG e CPF) do proprietário/representante legal</w:t>
      </w:r>
      <w:bookmarkEnd w:id="1"/>
      <w:r w:rsidRPr="006E6297">
        <w:rPr>
          <w:rFonts w:ascii="Arial" w:hAnsi="Arial" w:cs="Arial"/>
        </w:rPr>
        <w:t>;</w:t>
      </w:r>
    </w:p>
    <w:p w14:paraId="76C82E77" w14:textId="09755504" w:rsidR="00E8016D" w:rsidRPr="006E6297" w:rsidRDefault="001472C8"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comprovante de inscrição no CNPJ;</w:t>
      </w:r>
    </w:p>
    <w:p w14:paraId="13315D30" w14:textId="5F641CA6" w:rsidR="00E8016D" w:rsidRPr="006E6297" w:rsidRDefault="00E8016D"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da matrícula do imóvel atualizada</w:t>
      </w:r>
      <w:r w:rsidR="00646E32" w:rsidRPr="006E6297">
        <w:rPr>
          <w:rFonts w:ascii="Arial" w:hAnsi="Arial" w:cs="Arial"/>
        </w:rPr>
        <w:t xml:space="preserve"> em até 90 (noventa) dias</w:t>
      </w:r>
      <w:r w:rsidRPr="006E6297">
        <w:rPr>
          <w:rFonts w:ascii="Arial" w:hAnsi="Arial" w:cs="Arial"/>
        </w:rPr>
        <w:t xml:space="preserve"> (com ou sem o contrato de locação);</w:t>
      </w:r>
    </w:p>
    <w:p w14:paraId="1EAC046B" w14:textId="287B3DD1" w:rsidR="00D70E1F" w:rsidRPr="006E6297" w:rsidRDefault="00D70E1F"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Contrato de Locação ou Documento de Anuência para uso da área de interesse, com assinatura reconhecida em Cartório, caso o Empreendedor/Empreendimento não seja o proprietário do imóvel, nominado em Matrícula;</w:t>
      </w:r>
    </w:p>
    <w:p w14:paraId="686E6C26" w14:textId="49BDAFCE" w:rsidR="00F77F27" w:rsidRPr="006E6297" w:rsidRDefault="00F77F27"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Relatório Fotográfico com as etapas da produção;</w:t>
      </w:r>
    </w:p>
    <w:p w14:paraId="6F37EB28" w14:textId="6AEB9869" w:rsidR="007D5262" w:rsidRPr="006E6297" w:rsidRDefault="007D5262"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Declaração do empreendedor quanto as possíveis alterações da atividade licenciada, referente ao processo de LI anterior;</w:t>
      </w:r>
    </w:p>
    <w:p w14:paraId="7705835B" w14:textId="772306EF" w:rsidR="003C660D" w:rsidRPr="006E6297" w:rsidRDefault="003C660D"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Licença ambiental anterior;</w:t>
      </w:r>
    </w:p>
    <w:p w14:paraId="4F455950" w14:textId="5DA859A1" w:rsidR="00C35E45" w:rsidRPr="006E6297" w:rsidRDefault="00C35E45"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Cópia do Alvará de Prevenção e Proteção Contra Incêndio (APPCI) atualizado OU </w:t>
      </w:r>
      <w:r w:rsidR="00C47438" w:rsidRPr="006E6297">
        <w:rPr>
          <w:rFonts w:ascii="Arial" w:hAnsi="Arial" w:cs="Arial"/>
        </w:rPr>
        <w:t>Declaração de não enquadramento</w:t>
      </w:r>
      <w:r w:rsidRPr="006E6297">
        <w:rPr>
          <w:rFonts w:ascii="Arial" w:hAnsi="Arial" w:cs="Arial"/>
        </w:rPr>
        <w:t>;</w:t>
      </w:r>
    </w:p>
    <w:p w14:paraId="32802E9A" w14:textId="1B97E2D4" w:rsidR="00F77F27" w:rsidRPr="006E6297" w:rsidRDefault="005F3EB5"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PGRS, descrevendo todos os resíduos sólidos gerados durante o processo produtivo, com destinação final, de acordo com a Lei Federal nº 12.305/2010, anexando </w:t>
      </w:r>
      <w:r w:rsidR="007D1C19" w:rsidRPr="006E6297">
        <w:rPr>
          <w:rFonts w:ascii="Arial" w:hAnsi="Arial" w:cs="Arial"/>
        </w:rPr>
        <w:t>as</w:t>
      </w:r>
      <w:r w:rsidRPr="006E6297">
        <w:rPr>
          <w:rFonts w:ascii="Arial" w:hAnsi="Arial" w:cs="Arial"/>
        </w:rPr>
        <w:t xml:space="preserve"> LO das empresas responsáveis pelo recolhimento e/ou recebimento dos resíduos</w:t>
      </w:r>
      <w:r w:rsidR="00F77F27" w:rsidRPr="006E6297">
        <w:rPr>
          <w:rFonts w:ascii="Arial" w:hAnsi="Arial" w:cs="Arial"/>
        </w:rPr>
        <w:t>;</w:t>
      </w:r>
    </w:p>
    <w:p w14:paraId="18351590" w14:textId="56739E07" w:rsidR="0042516C" w:rsidRPr="006E6297" w:rsidRDefault="0042516C"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Relatório dos resíduos sólidos gerados na fase de instalação do empreendimento, informando o tipo dos resíduos produzidos, contemplando a forma de geração, acondicionamento e destinação final, acompanhado das DMR’s (Declaração de Movimentação de Resíduos), CDF’s (Certificado de Destinação Final) e cópia da LO das empresas responsáveis pelo recolhimento e/ou recebimento dos resíduos;</w:t>
      </w:r>
    </w:p>
    <w:p w14:paraId="7A8889EE" w14:textId="1BB175C2" w:rsidR="00BE631A" w:rsidRPr="006E6297" w:rsidRDefault="00F77F27"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Em caso de </w:t>
      </w:r>
      <w:r w:rsidRPr="006E6297">
        <w:rPr>
          <w:rFonts w:ascii="Arial" w:hAnsi="Arial" w:cs="Arial"/>
          <w:b/>
          <w:bCs/>
        </w:rPr>
        <w:t>Chapeação e Pintura</w:t>
      </w:r>
      <w:r w:rsidR="00B00591" w:rsidRPr="006E6297">
        <w:rPr>
          <w:rFonts w:ascii="Arial" w:hAnsi="Arial" w:cs="Arial"/>
        </w:rPr>
        <w:t>,</w:t>
      </w:r>
      <w:r w:rsidRPr="006E6297">
        <w:rPr>
          <w:rFonts w:ascii="Arial" w:hAnsi="Arial" w:cs="Arial"/>
        </w:rPr>
        <w:t xml:space="preserve"> </w:t>
      </w:r>
      <w:r w:rsidR="00BE631A" w:rsidRPr="006E6297">
        <w:rPr>
          <w:rFonts w:ascii="Arial" w:hAnsi="Arial" w:cs="Arial"/>
        </w:rPr>
        <w:t>comprovar o funcionamento da</w:t>
      </w:r>
      <w:r w:rsidRPr="006E6297">
        <w:rPr>
          <w:rFonts w:ascii="Arial" w:hAnsi="Arial" w:cs="Arial"/>
        </w:rPr>
        <w:t xml:space="preserve"> Cabine de Pintura</w:t>
      </w:r>
      <w:r w:rsidR="00BE631A" w:rsidRPr="006E6297">
        <w:rPr>
          <w:rFonts w:ascii="Arial" w:hAnsi="Arial" w:cs="Arial"/>
        </w:rPr>
        <w:t>;</w:t>
      </w:r>
    </w:p>
    <w:p w14:paraId="6716837A" w14:textId="0365E0AB" w:rsidR="00565B17" w:rsidRPr="006E6297" w:rsidRDefault="00AA6316" w:rsidP="00565B17">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Em caso de </w:t>
      </w:r>
      <w:r w:rsidRPr="006E6297">
        <w:rPr>
          <w:rFonts w:ascii="Arial" w:hAnsi="Arial" w:cs="Arial"/>
          <w:b/>
          <w:bCs/>
        </w:rPr>
        <w:t>Serrarias</w:t>
      </w:r>
      <w:r w:rsidR="0042516C" w:rsidRPr="006E6297">
        <w:rPr>
          <w:rFonts w:ascii="Arial" w:hAnsi="Arial" w:cs="Arial"/>
          <w:b/>
          <w:bCs/>
        </w:rPr>
        <w:t xml:space="preserve"> e Fábrica de Móveis</w:t>
      </w:r>
      <w:r w:rsidR="0042516C" w:rsidRPr="006E6297">
        <w:rPr>
          <w:rFonts w:ascii="Arial" w:hAnsi="Arial" w:cs="Arial"/>
        </w:rPr>
        <w:t>,</w:t>
      </w:r>
      <w:r w:rsidRPr="006E6297">
        <w:rPr>
          <w:rFonts w:ascii="Arial" w:hAnsi="Arial" w:cs="Arial"/>
        </w:rPr>
        <w:t xml:space="preserve"> deverá ser apresentado o Cadastro Florestal Vigente</w:t>
      </w:r>
      <w:r w:rsidR="00565B17">
        <w:rPr>
          <w:rFonts w:ascii="Arial" w:hAnsi="Arial" w:cs="Arial"/>
        </w:rPr>
        <w:t xml:space="preserve"> e </w:t>
      </w:r>
      <w:r w:rsidR="0036745D">
        <w:rPr>
          <w:rFonts w:ascii="Arial" w:hAnsi="Arial" w:cs="Arial"/>
        </w:rPr>
        <w:t xml:space="preserve">a comprovação do cadastro/homologação </w:t>
      </w:r>
      <w:r w:rsidR="00565B17">
        <w:rPr>
          <w:rFonts w:ascii="Arial" w:hAnsi="Arial" w:cs="Arial"/>
        </w:rPr>
        <w:t xml:space="preserve">do pátio </w:t>
      </w:r>
      <w:r w:rsidR="0036745D">
        <w:rPr>
          <w:rFonts w:ascii="Arial" w:hAnsi="Arial" w:cs="Arial"/>
        </w:rPr>
        <w:t>n</w:t>
      </w:r>
      <w:r w:rsidR="00565B17">
        <w:rPr>
          <w:rFonts w:ascii="Arial" w:hAnsi="Arial" w:cs="Arial"/>
        </w:rPr>
        <w:t>o Sistema DOF (no caso de uso de madeiras nativas)</w:t>
      </w:r>
      <w:r w:rsidR="00565B17" w:rsidRPr="006E6297">
        <w:rPr>
          <w:rFonts w:ascii="Arial" w:hAnsi="Arial" w:cs="Arial"/>
        </w:rPr>
        <w:t>;</w:t>
      </w:r>
    </w:p>
    <w:p w14:paraId="6F1AD67C" w14:textId="1B0E94CE" w:rsidR="00504E7D" w:rsidRPr="006E6297" w:rsidRDefault="00504E7D" w:rsidP="00F912D5">
      <w:pPr>
        <w:pStyle w:val="PargrafodaLista"/>
        <w:numPr>
          <w:ilvl w:val="1"/>
          <w:numId w:val="14"/>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Em caso de geração de </w:t>
      </w:r>
      <w:r w:rsidRPr="006E6297">
        <w:rPr>
          <w:rFonts w:ascii="Arial" w:hAnsi="Arial" w:cs="Arial"/>
          <w:b/>
          <w:bCs/>
        </w:rPr>
        <w:t>Efluentes Líquidos Industriais</w:t>
      </w:r>
      <w:r w:rsidRPr="006E6297">
        <w:rPr>
          <w:rFonts w:ascii="Arial" w:hAnsi="Arial" w:cs="Arial"/>
        </w:rPr>
        <w:t xml:space="preserve"> (atividade de mecânica, lavagem comercial de veículos, </w:t>
      </w:r>
      <w:r w:rsidR="00AA6316" w:rsidRPr="006E6297">
        <w:rPr>
          <w:rFonts w:ascii="Arial" w:hAnsi="Arial" w:cs="Arial"/>
        </w:rPr>
        <w:t>entre outros</w:t>
      </w:r>
      <w:r w:rsidRPr="006E6297">
        <w:rPr>
          <w:rFonts w:ascii="Arial" w:hAnsi="Arial" w:cs="Arial"/>
        </w:rPr>
        <w:t xml:space="preserve">), comprovar o funcionamento da caixa separadora de água e óleo </w:t>
      </w:r>
      <w:r w:rsidRPr="006E6297">
        <w:rPr>
          <w:rFonts w:ascii="Arial" w:hAnsi="Arial" w:cs="Arial"/>
          <w:b/>
          <w:bCs/>
        </w:rPr>
        <w:t>OU</w:t>
      </w:r>
      <w:r w:rsidRPr="006E6297">
        <w:rPr>
          <w:rFonts w:ascii="Arial" w:hAnsi="Arial" w:cs="Arial"/>
        </w:rPr>
        <w:t xml:space="preserve"> </w:t>
      </w:r>
      <w:r w:rsidR="0042516C" w:rsidRPr="006E6297">
        <w:rPr>
          <w:rFonts w:ascii="Arial" w:hAnsi="Arial" w:cs="Arial"/>
        </w:rPr>
        <w:t>da</w:t>
      </w:r>
      <w:r w:rsidRPr="006E6297">
        <w:rPr>
          <w:rFonts w:ascii="Arial" w:hAnsi="Arial" w:cs="Arial"/>
        </w:rPr>
        <w:t xml:space="preserve"> Estação de Tratamento de Efluentes</w:t>
      </w:r>
      <w:r w:rsidR="0042516C" w:rsidRPr="006E6297">
        <w:rPr>
          <w:rFonts w:ascii="Arial" w:hAnsi="Arial" w:cs="Arial"/>
        </w:rPr>
        <w:t xml:space="preserve"> </w:t>
      </w:r>
      <w:r w:rsidRPr="006E6297">
        <w:rPr>
          <w:rFonts w:ascii="Arial" w:hAnsi="Arial" w:cs="Arial"/>
        </w:rPr>
        <w:t xml:space="preserve">- ETE, </w:t>
      </w:r>
      <w:r w:rsidR="0042516C" w:rsidRPr="006E6297">
        <w:rPr>
          <w:rFonts w:ascii="Arial" w:hAnsi="Arial" w:cs="Arial"/>
        </w:rPr>
        <w:t xml:space="preserve">com </w:t>
      </w:r>
      <w:r w:rsidRPr="006E6297">
        <w:rPr>
          <w:rFonts w:ascii="Arial" w:hAnsi="Arial" w:cs="Arial"/>
        </w:rPr>
        <w:t xml:space="preserve">ART do responsável pela </w:t>
      </w:r>
      <w:r w:rsidR="0042516C" w:rsidRPr="006E6297">
        <w:rPr>
          <w:rFonts w:ascii="Arial" w:hAnsi="Arial" w:cs="Arial"/>
        </w:rPr>
        <w:t xml:space="preserve">caixa de separação ou da </w:t>
      </w:r>
      <w:r w:rsidRPr="006E6297">
        <w:rPr>
          <w:rFonts w:ascii="Arial" w:hAnsi="Arial" w:cs="Arial"/>
        </w:rPr>
        <w:t>ETE</w:t>
      </w:r>
      <w:r w:rsidR="0042516C" w:rsidRPr="006E6297">
        <w:rPr>
          <w:rFonts w:ascii="Arial" w:hAnsi="Arial" w:cs="Arial"/>
        </w:rPr>
        <w:t xml:space="preserve">, juntamente com as últimas análises físico-químicas do efluente tratado, para os seguintes parâmetros: pH, temperatura, </w:t>
      </w:r>
      <w:r w:rsidR="0042516C" w:rsidRPr="006E6297">
        <w:rPr>
          <w:rFonts w:ascii="Arial" w:hAnsi="Arial" w:cs="Arial"/>
        </w:rPr>
        <w:lastRenderedPageBreak/>
        <w:t>DQO, DBO, Sólidos suspensos totais, Sólidos sedimentáveis, Surfactantes, Óleos e graxas minerais, Fenóis total (para mecânicas e lavagens comerciais)</w:t>
      </w:r>
      <w:r w:rsidRPr="006E6297">
        <w:rPr>
          <w:rFonts w:ascii="Arial" w:hAnsi="Arial" w:cs="Arial"/>
        </w:rPr>
        <w:t>;</w:t>
      </w:r>
    </w:p>
    <w:p w14:paraId="62325A7B" w14:textId="047F4CF4" w:rsidR="002F5CAE" w:rsidRPr="006E6297" w:rsidRDefault="002F5CAE" w:rsidP="002F5CAE">
      <w:pPr>
        <w:pStyle w:val="PargrafodaLista"/>
        <w:numPr>
          <w:ilvl w:val="2"/>
          <w:numId w:val="14"/>
        </w:numPr>
        <w:tabs>
          <w:tab w:val="left" w:pos="-284"/>
        </w:tabs>
        <w:autoSpaceDE w:val="0"/>
        <w:autoSpaceDN w:val="0"/>
        <w:adjustRightInd w:val="0"/>
        <w:spacing w:line="360" w:lineRule="auto"/>
        <w:ind w:left="284" w:right="-284"/>
        <w:jc w:val="both"/>
        <w:rPr>
          <w:rFonts w:ascii="Arial" w:hAnsi="Arial" w:cs="Arial"/>
        </w:rPr>
      </w:pPr>
      <w:r w:rsidRPr="006E6297">
        <w:rPr>
          <w:rFonts w:ascii="Arial" w:hAnsi="Arial" w:cs="Arial"/>
        </w:rPr>
        <w:t>As caixas separadoras e as ETE deverão ser capazes de tratar todos os efluentes gerados, de maneira a atender todos os parâmetros que serão monitorados (pH, temperatura, DQO, DBO, Sólidos suspensos totais, Sólidos sedimentáveis, Surfactantes, Óleos e graxas minerais, Fenóis total - para mecânicas e lavagens comerciais), dentro do limite estabelecido pela legislação.</w:t>
      </w:r>
    </w:p>
    <w:p w14:paraId="40C5FB0C" w14:textId="112A1E6C" w:rsidR="002F5CAE" w:rsidRPr="006E6297" w:rsidRDefault="002F5CAE" w:rsidP="00547A19">
      <w:pPr>
        <w:pStyle w:val="PargrafodaLista"/>
        <w:numPr>
          <w:ilvl w:val="2"/>
          <w:numId w:val="14"/>
        </w:numPr>
        <w:tabs>
          <w:tab w:val="left" w:pos="-284"/>
        </w:tabs>
        <w:autoSpaceDE w:val="0"/>
        <w:autoSpaceDN w:val="0"/>
        <w:adjustRightInd w:val="0"/>
        <w:spacing w:line="360" w:lineRule="auto"/>
        <w:ind w:left="284" w:right="-284"/>
        <w:jc w:val="both"/>
        <w:rPr>
          <w:rFonts w:ascii="Arial" w:hAnsi="Arial" w:cs="Arial"/>
        </w:rPr>
      </w:pPr>
      <w:r w:rsidRPr="006E6297">
        <w:rPr>
          <w:rFonts w:ascii="Arial" w:hAnsi="Arial" w:cs="Arial"/>
        </w:rPr>
        <w:t>Eventualmente</w:t>
      </w:r>
      <w:r w:rsidR="00547A19" w:rsidRPr="006E6297">
        <w:rPr>
          <w:rFonts w:ascii="Arial" w:hAnsi="Arial" w:cs="Arial"/>
        </w:rPr>
        <w:t>,</w:t>
      </w:r>
      <w:r w:rsidRPr="006E6297">
        <w:rPr>
          <w:rFonts w:ascii="Arial" w:hAnsi="Arial" w:cs="Arial"/>
        </w:rPr>
        <w:t xml:space="preserve"> </w:t>
      </w:r>
      <w:r w:rsidR="00547A19" w:rsidRPr="006E6297">
        <w:rPr>
          <w:rFonts w:ascii="Arial" w:hAnsi="Arial" w:cs="Arial"/>
        </w:rPr>
        <w:t>a depender do resultado das análises, o Responsável Técnico deverá apresentar proposta de emprego de outras técnicas de tratamento além do tratamento físico, como tratamento químico em fluxo ou batelada.</w:t>
      </w:r>
    </w:p>
    <w:p w14:paraId="32BEF6DB" w14:textId="467C1439" w:rsidR="00D06A4E" w:rsidRPr="006E6297" w:rsidRDefault="00D06A4E" w:rsidP="002E170C">
      <w:pPr>
        <w:pStyle w:val="PargrafodaLista"/>
        <w:numPr>
          <w:ilvl w:val="2"/>
          <w:numId w:val="14"/>
        </w:numPr>
        <w:tabs>
          <w:tab w:val="left" w:pos="-284"/>
        </w:tabs>
        <w:autoSpaceDE w:val="0"/>
        <w:autoSpaceDN w:val="0"/>
        <w:adjustRightInd w:val="0"/>
        <w:spacing w:line="360" w:lineRule="auto"/>
        <w:ind w:left="284" w:right="-284"/>
        <w:jc w:val="both"/>
        <w:rPr>
          <w:rFonts w:ascii="Arial" w:hAnsi="Arial" w:cs="Arial"/>
        </w:rPr>
      </w:pPr>
      <w:r w:rsidRPr="006E6297">
        <w:rPr>
          <w:rFonts w:ascii="Arial" w:hAnsi="Arial" w:cs="Arial"/>
        </w:rPr>
        <w:t>No caso de empreendimentos que gerem efluentes distintos de atividades de mecânica</w:t>
      </w:r>
      <w:r w:rsidR="00114DFF" w:rsidRPr="006E6297">
        <w:rPr>
          <w:rFonts w:ascii="Arial" w:hAnsi="Arial" w:cs="Arial"/>
        </w:rPr>
        <w:t xml:space="preserve"> ou</w:t>
      </w:r>
      <w:r w:rsidRPr="006E6297">
        <w:rPr>
          <w:rFonts w:ascii="Arial" w:hAnsi="Arial" w:cs="Arial"/>
        </w:rPr>
        <w:t xml:space="preserve"> lavagem comercial de veículos, o empreendedor deverá requisitar ao órgão ambiental instruções sobre os parâmetros a serem analisados;</w:t>
      </w:r>
    </w:p>
    <w:p w14:paraId="73A34070" w14:textId="39D85B99" w:rsidR="00F77F27" w:rsidRPr="006E6297" w:rsidRDefault="001472C8" w:rsidP="002E170C">
      <w:pPr>
        <w:pStyle w:val="PargrafodaLista"/>
        <w:numPr>
          <w:ilvl w:val="2"/>
          <w:numId w:val="14"/>
        </w:numPr>
        <w:tabs>
          <w:tab w:val="left" w:pos="-284"/>
        </w:tabs>
        <w:autoSpaceDE w:val="0"/>
        <w:autoSpaceDN w:val="0"/>
        <w:adjustRightInd w:val="0"/>
        <w:spacing w:line="360" w:lineRule="auto"/>
        <w:ind w:left="284" w:right="-284"/>
        <w:jc w:val="both"/>
        <w:rPr>
          <w:rFonts w:ascii="Arial" w:hAnsi="Arial" w:cs="Arial"/>
        </w:rPr>
      </w:pPr>
      <w:r w:rsidRPr="006E6297">
        <w:rPr>
          <w:rFonts w:ascii="Arial" w:hAnsi="Arial" w:cs="Arial"/>
        </w:rPr>
        <w:t xml:space="preserve">Anotação de Responsabilidade Técnica (ART) listando todos os trabalhos realizados, incluindo o serviço de obtenção da licença ambiental, além da </w:t>
      </w:r>
      <w:r w:rsidR="007F5DF1" w:rsidRPr="006E6297">
        <w:rPr>
          <w:rFonts w:ascii="Arial" w:hAnsi="Arial" w:cs="Arial"/>
        </w:rPr>
        <w:t xml:space="preserve">elaboração, implementação, operacionalização e monitoramento </w:t>
      </w:r>
      <w:r w:rsidRPr="006E6297">
        <w:rPr>
          <w:rFonts w:ascii="Arial" w:hAnsi="Arial" w:cs="Arial"/>
        </w:rPr>
        <w:t>do PGRS, juntamente com o comprovante de pagamento;</w:t>
      </w:r>
    </w:p>
    <w:p w14:paraId="58EC1062" w14:textId="09FC318F" w:rsidR="00F77F27" w:rsidRPr="006E6297" w:rsidRDefault="00993251" w:rsidP="002E170C">
      <w:pPr>
        <w:pStyle w:val="PargrafodaLista"/>
        <w:numPr>
          <w:ilvl w:val="2"/>
          <w:numId w:val="14"/>
        </w:numPr>
        <w:tabs>
          <w:tab w:val="left" w:pos="-284"/>
        </w:tabs>
        <w:autoSpaceDE w:val="0"/>
        <w:autoSpaceDN w:val="0"/>
        <w:adjustRightInd w:val="0"/>
        <w:spacing w:line="360" w:lineRule="auto"/>
        <w:ind w:left="284" w:right="-284"/>
        <w:jc w:val="both"/>
        <w:rPr>
          <w:rFonts w:ascii="Arial" w:hAnsi="Arial" w:cs="Arial"/>
        </w:rPr>
      </w:pPr>
      <w:r w:rsidRPr="006E6297">
        <w:rPr>
          <w:rFonts w:ascii="Arial" w:hAnsi="Arial" w:cs="Arial"/>
        </w:rPr>
        <w:t>Comprovante de pagamento taxa de licenciamento ambiental OU Comprovante de Microempreendedor Individual OU Documento de Aptidão</w:t>
      </w:r>
      <w:r w:rsidRPr="006E6297">
        <w:rPr>
          <w:rFonts w:ascii="Arial" w:hAnsi="Arial" w:cs="Arial"/>
          <w:bCs/>
        </w:rPr>
        <w:t xml:space="preserve"> ao Pronaf OU Cadastro Único do governo federal</w:t>
      </w:r>
      <w:r w:rsidRPr="006E6297">
        <w:rPr>
          <w:rFonts w:ascii="Arial" w:hAnsi="Arial" w:cs="Arial"/>
        </w:rPr>
        <w:t>.</w:t>
      </w:r>
    </w:p>
    <w:p w14:paraId="458080BE" w14:textId="77777777" w:rsidR="001472C8" w:rsidRPr="006E6297" w:rsidRDefault="001472C8" w:rsidP="00D356CF">
      <w:pPr>
        <w:tabs>
          <w:tab w:val="left" w:pos="567"/>
        </w:tabs>
        <w:autoSpaceDE w:val="0"/>
        <w:autoSpaceDN w:val="0"/>
        <w:adjustRightInd w:val="0"/>
        <w:spacing w:line="360" w:lineRule="auto"/>
        <w:ind w:left="-142" w:right="-284"/>
        <w:jc w:val="both"/>
        <w:rPr>
          <w:rFonts w:ascii="Arial" w:hAnsi="Arial" w:cs="Arial"/>
          <w:b/>
          <w:bCs/>
          <w:i/>
          <w:iCs/>
        </w:rPr>
      </w:pPr>
      <w:r w:rsidRPr="006E6297">
        <w:rPr>
          <w:rFonts w:ascii="Arial" w:hAnsi="Arial" w:cs="Arial"/>
          <w:b/>
          <w:bCs/>
          <w:i/>
          <w:iCs/>
        </w:rPr>
        <w:t>Obs: No caso de assinatura física dos documentos, estes deverão estar acompanhados da cópia de documento de identificação com foto, que comprove a veracidade da assinatura.</w:t>
      </w:r>
    </w:p>
    <w:p w14:paraId="733D57A4" w14:textId="77777777" w:rsidR="008E48AF" w:rsidRPr="006E6297" w:rsidRDefault="008E48AF">
      <w:pPr>
        <w:spacing w:after="200" w:line="276" w:lineRule="auto"/>
        <w:rPr>
          <w:rFonts w:ascii="Arial" w:hAnsi="Arial" w:cs="Arial"/>
          <w:b/>
          <w:bCs/>
        </w:rPr>
      </w:pPr>
    </w:p>
    <w:p w14:paraId="178D71A4" w14:textId="77777777" w:rsidR="00993251" w:rsidRPr="006E6297" w:rsidRDefault="00993251" w:rsidP="00993251">
      <w:pPr>
        <w:tabs>
          <w:tab w:val="left" w:pos="-284"/>
        </w:tabs>
        <w:autoSpaceDE w:val="0"/>
        <w:autoSpaceDN w:val="0"/>
        <w:adjustRightInd w:val="0"/>
        <w:spacing w:line="360" w:lineRule="auto"/>
        <w:ind w:left="-284" w:right="-284"/>
        <w:jc w:val="both"/>
        <w:rPr>
          <w:rFonts w:ascii="Arial" w:hAnsi="Arial" w:cs="Arial"/>
          <w:b/>
          <w:bCs/>
        </w:rPr>
      </w:pPr>
    </w:p>
    <w:p w14:paraId="284D4BF7" w14:textId="6515A7AE" w:rsidR="00782C4D" w:rsidRPr="002E170C" w:rsidRDefault="002E170C" w:rsidP="00782C4D">
      <w:pPr>
        <w:tabs>
          <w:tab w:val="left" w:pos="-284"/>
        </w:tabs>
        <w:autoSpaceDE w:val="0"/>
        <w:autoSpaceDN w:val="0"/>
        <w:adjustRightInd w:val="0"/>
        <w:spacing w:line="360" w:lineRule="auto"/>
        <w:ind w:left="-284" w:right="-284"/>
        <w:jc w:val="both"/>
        <w:rPr>
          <w:rFonts w:ascii="Arial" w:hAnsi="Arial" w:cs="Arial"/>
          <w:u w:val="single"/>
        </w:rPr>
      </w:pPr>
      <w:r w:rsidRPr="002E170C">
        <w:rPr>
          <w:rFonts w:ascii="Arial" w:hAnsi="Arial" w:cs="Arial"/>
          <w:b/>
          <w:bCs/>
          <w:u w:val="single"/>
        </w:rPr>
        <w:t>3</w:t>
      </w:r>
      <w:r w:rsidR="00782C4D" w:rsidRPr="002E170C">
        <w:rPr>
          <w:rFonts w:ascii="Arial" w:hAnsi="Arial" w:cs="Arial"/>
          <w:b/>
          <w:bCs/>
          <w:u w:val="single"/>
        </w:rPr>
        <w:t xml:space="preserve">. DOCUMENTOS PARA </w:t>
      </w:r>
      <w:r w:rsidR="00EA51E5" w:rsidRPr="002E170C">
        <w:rPr>
          <w:rFonts w:ascii="Arial" w:hAnsi="Arial" w:cs="Arial"/>
          <w:b/>
          <w:bCs/>
          <w:u w:val="single"/>
        </w:rPr>
        <w:t>SOLICITAÇÃO DA</w:t>
      </w:r>
      <w:r w:rsidR="00782C4D" w:rsidRPr="002E170C">
        <w:rPr>
          <w:rFonts w:ascii="Arial" w:hAnsi="Arial" w:cs="Arial"/>
          <w:b/>
          <w:bCs/>
          <w:u w:val="single"/>
        </w:rPr>
        <w:t xml:space="preserve"> RENOVAÇÃO DE </w:t>
      </w:r>
      <w:r w:rsidR="00EA51E5" w:rsidRPr="002E170C">
        <w:rPr>
          <w:rFonts w:ascii="Arial" w:hAnsi="Arial" w:cs="Arial"/>
          <w:b/>
          <w:bCs/>
          <w:u w:val="single"/>
        </w:rPr>
        <w:t xml:space="preserve">LICENÇA DE OPERAÇÃO </w:t>
      </w:r>
      <w:r w:rsidR="00782C4D" w:rsidRPr="002E170C">
        <w:rPr>
          <w:rFonts w:ascii="Arial" w:hAnsi="Arial" w:cs="Arial"/>
          <w:b/>
          <w:bCs/>
          <w:u w:val="single"/>
        </w:rPr>
        <w:t>(LO)</w:t>
      </w:r>
      <w:r w:rsidRPr="002E170C">
        <w:rPr>
          <w:rFonts w:ascii="Arial" w:hAnsi="Arial" w:cs="Arial"/>
          <w:b/>
          <w:bCs/>
          <w:u w:val="single"/>
        </w:rPr>
        <w:t>:</w:t>
      </w:r>
    </w:p>
    <w:p w14:paraId="7F712292" w14:textId="03E18A7B" w:rsidR="002E170C" w:rsidRDefault="002E170C"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Pr>
          <w:rFonts w:ascii="Arial" w:hAnsi="Arial" w:cs="Arial"/>
        </w:rPr>
        <w:t>Requerimento para Abertura do Processo Administrativo, solicitando a LO;</w:t>
      </w:r>
    </w:p>
    <w:p w14:paraId="085735AE" w14:textId="26DD82B2" w:rsidR="00EA51E5" w:rsidRPr="006E6297" w:rsidRDefault="002E170C"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Pr>
          <w:rFonts w:ascii="Arial" w:hAnsi="Arial" w:cs="Arial"/>
        </w:rPr>
        <w:t>F</w:t>
      </w:r>
      <w:r w:rsidR="00782C4D" w:rsidRPr="006E6297">
        <w:rPr>
          <w:rFonts w:ascii="Arial" w:hAnsi="Arial" w:cs="Arial"/>
        </w:rPr>
        <w:t>ormulário padrão preenchido e assinado pelo proprietário/representante legal e técnico responsável</w:t>
      </w:r>
      <w:r w:rsidR="00E27F48" w:rsidRPr="006E6297">
        <w:rPr>
          <w:rFonts w:ascii="Arial" w:hAnsi="Arial" w:cs="Arial"/>
        </w:rPr>
        <w:t>;</w:t>
      </w:r>
    </w:p>
    <w:p w14:paraId="7467020A" w14:textId="3921EC59" w:rsidR="00E5318C" w:rsidRPr="006E6297" w:rsidRDefault="00E5318C"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bookmarkStart w:id="2" w:name="_Hlk161327788"/>
      <w:bookmarkStart w:id="3" w:name="_Hlk161387428"/>
      <w:r w:rsidRPr="006E6297">
        <w:rPr>
          <w:rFonts w:ascii="Arial" w:hAnsi="Arial" w:cs="Arial"/>
        </w:rPr>
        <w:t>Cópia do documento de identificação com foto (que contenha RG e CPF) do proprietário/representante legal</w:t>
      </w:r>
      <w:bookmarkEnd w:id="2"/>
      <w:r w:rsidRPr="006E6297">
        <w:rPr>
          <w:rFonts w:ascii="Arial" w:hAnsi="Arial" w:cs="Arial"/>
        </w:rPr>
        <w:t>;</w:t>
      </w:r>
    </w:p>
    <w:bookmarkEnd w:id="3"/>
    <w:p w14:paraId="14B2F9FA" w14:textId="6AB4E9B3" w:rsidR="00782C4D" w:rsidRPr="006E6297" w:rsidRDefault="00782C4D"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Declaração do empreendedor quanto as possíveis alterações da atividade licenciada ou comprovação de que todas as informações da última LO continuam as mesmas, sem alteração no ano da vigência da mesma;</w:t>
      </w:r>
    </w:p>
    <w:p w14:paraId="7DAC2A60" w14:textId="4996B33E" w:rsidR="003C660D" w:rsidRPr="006E6297" w:rsidRDefault="003C660D"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Licença ambiental anterior;</w:t>
      </w:r>
    </w:p>
    <w:p w14:paraId="66FB7EA1" w14:textId="77777777" w:rsidR="00F42D31" w:rsidRPr="006E6297" w:rsidRDefault="00F42D31"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da matrícula do imóvel atualizada em até 90 (noventa) dias (com ou sem o contrato de locação);</w:t>
      </w:r>
    </w:p>
    <w:p w14:paraId="5935C259" w14:textId="77777777" w:rsidR="00F42D31" w:rsidRPr="006E6297" w:rsidRDefault="00F42D31"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Contrato de Locação ou Documento de Anuência para uso da área de interesse, com assinatura reconhecida em Cartório, caso o Empreendedor/Empreendimento não seja o proprietário do imóvel, nominado em Matrícula;</w:t>
      </w:r>
    </w:p>
    <w:p w14:paraId="312CB447" w14:textId="059DF855" w:rsidR="00782C4D" w:rsidRPr="006E6297" w:rsidRDefault="00782C4D"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Contrato Social;</w:t>
      </w:r>
    </w:p>
    <w:p w14:paraId="1879E41B" w14:textId="67BB0F07" w:rsidR="00C40281" w:rsidRPr="006E6297" w:rsidRDefault="00C40281"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Plano de Gerenciamento de Resíduos Sólidos (PGRS) DE ACORDO COM O MODELO disponibilizado no site (rolante.atende.net), com destinação final, de acordo com a Lei Federal nº 12.305/2010, anexando cópia da LO das empresas responsáveis pelo recolhimento e/ou recebimento dos resíduos </w:t>
      </w:r>
    </w:p>
    <w:p w14:paraId="1B0CD413" w14:textId="0A8BA14D" w:rsidR="008F5A3E" w:rsidRPr="006E6297" w:rsidRDefault="008F5A3E"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Relatório anual dos resíduos sólidos gerados informando o tipo dos resíduos produzidos, contemplando a forma de geração, acondicionamento e destinação final, acompanhado d</w:t>
      </w:r>
      <w:r w:rsidR="0042516C" w:rsidRPr="006E6297">
        <w:rPr>
          <w:rFonts w:ascii="Arial" w:hAnsi="Arial" w:cs="Arial"/>
        </w:rPr>
        <w:t xml:space="preserve">as DMR’s (Declaração de </w:t>
      </w:r>
      <w:r w:rsidR="0042516C" w:rsidRPr="006E6297">
        <w:rPr>
          <w:rFonts w:ascii="Arial" w:hAnsi="Arial" w:cs="Arial"/>
        </w:rPr>
        <w:lastRenderedPageBreak/>
        <w:t>Movimentação de Resíduos), CDF’s (Certificado de Destinação Final)</w:t>
      </w:r>
      <w:r w:rsidRPr="006E6297">
        <w:rPr>
          <w:rFonts w:ascii="Arial" w:hAnsi="Arial" w:cs="Arial"/>
        </w:rPr>
        <w:t xml:space="preserve"> e cópia da LO das empresas responsáveis pelo recolhimento e/ou recebimento dos resíduos;</w:t>
      </w:r>
    </w:p>
    <w:p w14:paraId="56308CEE" w14:textId="0A2E9EFF" w:rsidR="00782C4D" w:rsidRPr="006E6297" w:rsidRDefault="00E5318C"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bookmarkStart w:id="4" w:name="_Hlk161327366"/>
      <w:bookmarkStart w:id="5" w:name="_Hlk161327812"/>
      <w:r w:rsidRPr="006E6297">
        <w:rPr>
          <w:rFonts w:ascii="Arial" w:hAnsi="Arial" w:cs="Arial"/>
        </w:rPr>
        <w:t xml:space="preserve">Anotação de Responsabilidade Técnica (ART) listando todos os trabalhos realizados, incluindo o serviço de obtenção da licença ambiental, além da </w:t>
      </w:r>
      <w:r w:rsidR="007F5DF1" w:rsidRPr="006E6297">
        <w:rPr>
          <w:rFonts w:ascii="Arial" w:hAnsi="Arial" w:cs="Arial"/>
        </w:rPr>
        <w:t xml:space="preserve">elaboração, implementação, operacionalização e monitoramento </w:t>
      </w:r>
      <w:r w:rsidRPr="006E6297">
        <w:rPr>
          <w:rFonts w:ascii="Arial" w:hAnsi="Arial" w:cs="Arial"/>
        </w:rPr>
        <w:t>do PGRS, juntamente com o comprovante de pagamento</w:t>
      </w:r>
      <w:bookmarkEnd w:id="4"/>
      <w:bookmarkEnd w:id="5"/>
      <w:r w:rsidR="008F5A3E" w:rsidRPr="006E6297">
        <w:rPr>
          <w:rFonts w:ascii="Arial" w:hAnsi="Arial" w:cs="Arial"/>
        </w:rPr>
        <w:t>;</w:t>
      </w:r>
    </w:p>
    <w:p w14:paraId="29457F11" w14:textId="456EDAE8" w:rsidR="00D03047" w:rsidRPr="006E6297" w:rsidRDefault="00D03047"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Alvará de Localização;</w:t>
      </w:r>
    </w:p>
    <w:p w14:paraId="6A286C2A" w14:textId="6E45ACC5" w:rsidR="00E16232" w:rsidRPr="006E6297" w:rsidRDefault="00E16232"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Alvará de Prevenção e Proteção Contra Incêndio (APPCI) atualizado</w:t>
      </w:r>
      <w:r w:rsidR="00C47438" w:rsidRPr="006E6297">
        <w:rPr>
          <w:rFonts w:ascii="Arial" w:hAnsi="Arial" w:cs="Arial"/>
        </w:rPr>
        <w:t xml:space="preserve"> OU Declaração de não enquadramento</w:t>
      </w:r>
      <w:r w:rsidRPr="006E6297">
        <w:rPr>
          <w:rFonts w:ascii="Arial" w:hAnsi="Arial" w:cs="Arial"/>
        </w:rPr>
        <w:t>;</w:t>
      </w:r>
    </w:p>
    <w:p w14:paraId="27853893" w14:textId="77777777" w:rsidR="00565B17" w:rsidRDefault="003B51E0" w:rsidP="00565B17">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da última conta de água OU contrato de adesão à rede pública, OU cópia do cadastro no SIOUT ou requerimento de outorga junto ao DRH (no caso de captação de águas subterrâneas ou superficiais);</w:t>
      </w:r>
    </w:p>
    <w:p w14:paraId="20904682" w14:textId="13547AD6" w:rsidR="00565B17" w:rsidRPr="00565B17" w:rsidRDefault="00BA3BB6" w:rsidP="00565B17">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565B17">
        <w:rPr>
          <w:rFonts w:ascii="Arial" w:hAnsi="Arial" w:cs="Arial"/>
        </w:rPr>
        <w:t xml:space="preserve">Em caso de </w:t>
      </w:r>
      <w:r w:rsidRPr="00565B17">
        <w:rPr>
          <w:rFonts w:ascii="Arial" w:hAnsi="Arial" w:cs="Arial"/>
          <w:b/>
          <w:bCs/>
        </w:rPr>
        <w:t>Serrarias</w:t>
      </w:r>
      <w:r w:rsidR="0042516C" w:rsidRPr="00565B17">
        <w:rPr>
          <w:rFonts w:ascii="Arial" w:hAnsi="Arial" w:cs="Arial"/>
          <w:b/>
          <w:bCs/>
        </w:rPr>
        <w:t xml:space="preserve"> e Fábrica de Móveis</w:t>
      </w:r>
      <w:r w:rsidR="0042516C" w:rsidRPr="00565B17">
        <w:rPr>
          <w:rFonts w:ascii="Arial" w:hAnsi="Arial" w:cs="Arial"/>
        </w:rPr>
        <w:t>,</w:t>
      </w:r>
      <w:r w:rsidRPr="00565B17">
        <w:rPr>
          <w:rFonts w:ascii="Arial" w:hAnsi="Arial" w:cs="Arial"/>
        </w:rPr>
        <w:t xml:space="preserve"> deverá ser apresentado o Cadastro Florestal Vigente</w:t>
      </w:r>
      <w:r w:rsidR="00565B17" w:rsidRPr="00565B17">
        <w:rPr>
          <w:rFonts w:ascii="Arial" w:hAnsi="Arial" w:cs="Arial"/>
        </w:rPr>
        <w:t xml:space="preserve"> e </w:t>
      </w:r>
      <w:r w:rsidR="0036745D">
        <w:rPr>
          <w:rFonts w:ascii="Arial" w:hAnsi="Arial" w:cs="Arial"/>
        </w:rPr>
        <w:t xml:space="preserve">a comprovação do cadastro/homologação </w:t>
      </w:r>
      <w:r w:rsidR="00565B17" w:rsidRPr="00565B17">
        <w:rPr>
          <w:rFonts w:ascii="Arial" w:hAnsi="Arial" w:cs="Arial"/>
        </w:rPr>
        <w:t xml:space="preserve">do pátio </w:t>
      </w:r>
      <w:r w:rsidR="0036745D">
        <w:rPr>
          <w:rFonts w:ascii="Arial" w:hAnsi="Arial" w:cs="Arial"/>
        </w:rPr>
        <w:t>n</w:t>
      </w:r>
      <w:r w:rsidR="00565B17" w:rsidRPr="00565B17">
        <w:rPr>
          <w:rFonts w:ascii="Arial" w:hAnsi="Arial" w:cs="Arial"/>
        </w:rPr>
        <w:t>o Sistema DOF (no caso de uso de madeiras nativas);</w:t>
      </w:r>
    </w:p>
    <w:p w14:paraId="4F8CB116" w14:textId="037C9742" w:rsidR="0042516C" w:rsidRPr="006E6297" w:rsidRDefault="0042516C"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Em caso de geração de </w:t>
      </w:r>
      <w:r w:rsidRPr="006E6297">
        <w:rPr>
          <w:rFonts w:ascii="Arial" w:hAnsi="Arial" w:cs="Arial"/>
          <w:b/>
          <w:bCs/>
        </w:rPr>
        <w:t>Efluentes Líquidos Industriais</w:t>
      </w:r>
      <w:r w:rsidRPr="006E6297">
        <w:rPr>
          <w:rFonts w:ascii="Arial" w:hAnsi="Arial" w:cs="Arial"/>
        </w:rPr>
        <w:t xml:space="preserve"> (atividade de mecânica, lavagem comercial de veículos, entre outros), comprovar o funcionamento da caixa separadora de água e óleo OU em caso de Estação de Tratamento de Efluentes - ETE, comprovar o seu funcionamento, com ART do responsável pela caixa de separação ou da ETE, juntamente com as últimas análises físico-químicas do efluente tratado, para os seguintes parâmetros: pH, temperatura, DQO, DBO, Sólidos suspensos totais, Sólidos sedimentáveis, Surfactantes, Óleos e graxas minerais, Fenóis total (para mecânicas e lavagens comerciais);</w:t>
      </w:r>
    </w:p>
    <w:p w14:paraId="302CC53E" w14:textId="77777777" w:rsidR="002F5CAE" w:rsidRPr="006E6297" w:rsidRDefault="002F5CAE" w:rsidP="002E170C">
      <w:pPr>
        <w:pStyle w:val="PargrafodaLista"/>
        <w:numPr>
          <w:ilvl w:val="2"/>
          <w:numId w:val="20"/>
        </w:numPr>
        <w:tabs>
          <w:tab w:val="left" w:pos="-284"/>
        </w:tabs>
        <w:autoSpaceDE w:val="0"/>
        <w:autoSpaceDN w:val="0"/>
        <w:adjustRightInd w:val="0"/>
        <w:spacing w:line="360" w:lineRule="auto"/>
        <w:ind w:left="567" w:right="-284"/>
        <w:jc w:val="both"/>
        <w:rPr>
          <w:rFonts w:ascii="Arial" w:hAnsi="Arial" w:cs="Arial"/>
        </w:rPr>
      </w:pPr>
      <w:r w:rsidRPr="006E6297">
        <w:rPr>
          <w:rFonts w:ascii="Arial" w:hAnsi="Arial" w:cs="Arial"/>
        </w:rPr>
        <w:t>As caixas separadoras e as ETE deverão ser capazes de tratar todos os efluentes gerados, de maneira a atender todos os parâmetros que serão monitorados (pH, temperatura, DQO, DBO, Sólidos suspensos totais, Sólidos sedimentáveis, Surfactantes, Óleos e graxas minerais, Fenóis total - para mecânicas e lavagens comerciais), dentro do limite estabelecido pela legislação.</w:t>
      </w:r>
    </w:p>
    <w:p w14:paraId="4097A52E" w14:textId="3F51167F" w:rsidR="002F5CAE" w:rsidRPr="006E6297" w:rsidRDefault="002F5CAE" w:rsidP="002E170C">
      <w:pPr>
        <w:pStyle w:val="PargrafodaLista"/>
        <w:numPr>
          <w:ilvl w:val="2"/>
          <w:numId w:val="20"/>
        </w:numPr>
        <w:tabs>
          <w:tab w:val="left" w:pos="-284"/>
        </w:tabs>
        <w:autoSpaceDE w:val="0"/>
        <w:autoSpaceDN w:val="0"/>
        <w:adjustRightInd w:val="0"/>
        <w:spacing w:line="360" w:lineRule="auto"/>
        <w:ind w:left="567" w:right="-284"/>
        <w:jc w:val="both"/>
        <w:rPr>
          <w:rFonts w:ascii="Arial" w:hAnsi="Arial" w:cs="Arial"/>
        </w:rPr>
      </w:pPr>
      <w:r w:rsidRPr="006E6297">
        <w:rPr>
          <w:rFonts w:ascii="Arial" w:hAnsi="Arial" w:cs="Arial"/>
        </w:rPr>
        <w:t>Eventualmente</w:t>
      </w:r>
      <w:r w:rsidR="007A23F2" w:rsidRPr="006E6297">
        <w:rPr>
          <w:rFonts w:ascii="Arial" w:hAnsi="Arial" w:cs="Arial"/>
        </w:rPr>
        <w:t xml:space="preserve">, a depender do resultados das análises, o Responsável Técnico deverá apresentar proposta de emprego de </w:t>
      </w:r>
      <w:r w:rsidRPr="006E6297">
        <w:rPr>
          <w:rFonts w:ascii="Arial" w:hAnsi="Arial" w:cs="Arial"/>
        </w:rPr>
        <w:t>outras técnicas de tratamento além do tratamento físico, como tratamento químico em fluxo ou batelada.</w:t>
      </w:r>
    </w:p>
    <w:p w14:paraId="3780F7FF" w14:textId="65B3B962" w:rsidR="00D06A4E" w:rsidRPr="006E6297" w:rsidRDefault="00D06A4E" w:rsidP="002E170C">
      <w:pPr>
        <w:pStyle w:val="PargrafodaLista"/>
        <w:numPr>
          <w:ilvl w:val="2"/>
          <w:numId w:val="20"/>
        </w:numPr>
        <w:tabs>
          <w:tab w:val="left" w:pos="-284"/>
        </w:tabs>
        <w:autoSpaceDE w:val="0"/>
        <w:autoSpaceDN w:val="0"/>
        <w:adjustRightInd w:val="0"/>
        <w:spacing w:line="360" w:lineRule="auto"/>
        <w:ind w:left="567" w:right="-284"/>
        <w:jc w:val="both"/>
        <w:rPr>
          <w:rFonts w:ascii="Arial" w:hAnsi="Arial" w:cs="Arial"/>
        </w:rPr>
      </w:pPr>
      <w:r w:rsidRPr="006E6297">
        <w:rPr>
          <w:rFonts w:ascii="Arial" w:hAnsi="Arial" w:cs="Arial"/>
        </w:rPr>
        <w:t>No caso de empreendimentos que gerem efluentes distintos de atividades de mecânica</w:t>
      </w:r>
      <w:r w:rsidR="00114DFF" w:rsidRPr="006E6297">
        <w:rPr>
          <w:rFonts w:ascii="Arial" w:hAnsi="Arial" w:cs="Arial"/>
        </w:rPr>
        <w:t xml:space="preserve"> ou</w:t>
      </w:r>
      <w:r w:rsidRPr="006E6297">
        <w:rPr>
          <w:rFonts w:ascii="Arial" w:hAnsi="Arial" w:cs="Arial"/>
        </w:rPr>
        <w:t xml:space="preserve"> lavagem comercial de veículos, o empreendedor deverá requisitar ao órgão ambiental instruções sobre os parâmetros a serem analisados;</w:t>
      </w:r>
    </w:p>
    <w:p w14:paraId="12E6D51D" w14:textId="7BB52BE6" w:rsidR="00782C4D" w:rsidRPr="006E6297" w:rsidRDefault="00794EDC"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Comprovante de pagamento taxa de licenciamento ambiental OU Comprovante de Microempreendedor Individual OU Documento de Aptidão ao Pronaf OU Cadastro Único do governo federal.</w:t>
      </w:r>
    </w:p>
    <w:p w14:paraId="130B6FC4" w14:textId="58D9350D" w:rsidR="00364962" w:rsidRPr="006E6297" w:rsidRDefault="00364962" w:rsidP="002E170C">
      <w:pPr>
        <w:pStyle w:val="PargrafodaLista"/>
        <w:numPr>
          <w:ilvl w:val="1"/>
          <w:numId w:val="20"/>
        </w:numPr>
        <w:tabs>
          <w:tab w:val="left" w:pos="-284"/>
        </w:tabs>
        <w:autoSpaceDE w:val="0"/>
        <w:autoSpaceDN w:val="0"/>
        <w:adjustRightInd w:val="0"/>
        <w:spacing w:line="360" w:lineRule="auto"/>
        <w:ind w:left="426" w:right="-284" w:hanging="568"/>
        <w:jc w:val="both"/>
        <w:rPr>
          <w:rFonts w:ascii="Arial" w:hAnsi="Arial" w:cs="Arial"/>
          <w:u w:val="single"/>
        </w:rPr>
      </w:pPr>
      <w:r w:rsidRPr="006E6297">
        <w:rPr>
          <w:rFonts w:ascii="Arial" w:hAnsi="Arial" w:cs="Arial"/>
        </w:rPr>
        <w:t>Caso o empreendimento esteja requisitando a renovação da LO</w:t>
      </w:r>
      <w:r w:rsidR="00B21DB4" w:rsidRPr="006E6297">
        <w:rPr>
          <w:rFonts w:ascii="Arial" w:hAnsi="Arial" w:cs="Arial"/>
        </w:rPr>
        <w:t xml:space="preserve"> que já esteja vencida</w:t>
      </w:r>
      <w:r w:rsidRPr="006E6297">
        <w:rPr>
          <w:rFonts w:ascii="Arial" w:hAnsi="Arial" w:cs="Arial"/>
        </w:rPr>
        <w:t xml:space="preserve">, </w:t>
      </w:r>
      <w:r w:rsidRPr="006E6297">
        <w:rPr>
          <w:rFonts w:ascii="Arial" w:hAnsi="Arial" w:cs="Arial"/>
          <w:u w:val="single"/>
        </w:rPr>
        <w:t>deverá apresentar todos os documentos requisitados para LOR.</w:t>
      </w:r>
    </w:p>
    <w:p w14:paraId="34C7E925" w14:textId="13339D94" w:rsidR="00FC3C60" w:rsidRDefault="001472C8" w:rsidP="00D356CF">
      <w:pPr>
        <w:tabs>
          <w:tab w:val="left" w:pos="567"/>
        </w:tabs>
        <w:autoSpaceDE w:val="0"/>
        <w:autoSpaceDN w:val="0"/>
        <w:adjustRightInd w:val="0"/>
        <w:spacing w:line="360" w:lineRule="auto"/>
        <w:ind w:left="-142" w:right="-284"/>
        <w:jc w:val="both"/>
        <w:rPr>
          <w:rFonts w:ascii="Arial" w:hAnsi="Arial" w:cs="Arial"/>
          <w:b/>
          <w:bCs/>
          <w:i/>
          <w:iCs/>
        </w:rPr>
      </w:pPr>
      <w:r w:rsidRPr="006E6297">
        <w:rPr>
          <w:rFonts w:ascii="Arial" w:hAnsi="Arial" w:cs="Arial"/>
          <w:b/>
          <w:bCs/>
          <w:i/>
          <w:iCs/>
        </w:rPr>
        <w:t>Obs: No caso de assinatura física dos documentos, estes deverão estar acompanhados da cópia de documento de identificação com foto, que comprove a veracidade da assinatura.</w:t>
      </w:r>
    </w:p>
    <w:p w14:paraId="3E30F256" w14:textId="216E14C9" w:rsidR="002E170C" w:rsidRDefault="002E170C" w:rsidP="00D356CF">
      <w:pPr>
        <w:tabs>
          <w:tab w:val="left" w:pos="567"/>
        </w:tabs>
        <w:autoSpaceDE w:val="0"/>
        <w:autoSpaceDN w:val="0"/>
        <w:adjustRightInd w:val="0"/>
        <w:spacing w:line="360" w:lineRule="auto"/>
        <w:ind w:left="-142" w:right="-284"/>
        <w:jc w:val="both"/>
        <w:rPr>
          <w:rFonts w:ascii="Arial" w:hAnsi="Arial" w:cs="Arial"/>
          <w:b/>
          <w:bCs/>
          <w:i/>
          <w:iCs/>
        </w:rPr>
      </w:pPr>
    </w:p>
    <w:p w14:paraId="4A38FC30" w14:textId="05E33C08" w:rsidR="002E170C" w:rsidRPr="002E170C" w:rsidRDefault="002E170C" w:rsidP="002E170C">
      <w:pPr>
        <w:tabs>
          <w:tab w:val="left" w:pos="-284"/>
        </w:tabs>
        <w:autoSpaceDE w:val="0"/>
        <w:autoSpaceDN w:val="0"/>
        <w:adjustRightInd w:val="0"/>
        <w:spacing w:line="360" w:lineRule="auto"/>
        <w:ind w:left="-284" w:right="-284"/>
        <w:jc w:val="both"/>
        <w:rPr>
          <w:rFonts w:ascii="Arial" w:hAnsi="Arial" w:cs="Arial"/>
          <w:b/>
          <w:bCs/>
          <w:u w:val="single"/>
        </w:rPr>
      </w:pPr>
      <w:r w:rsidRPr="002E170C">
        <w:rPr>
          <w:rFonts w:ascii="Arial" w:hAnsi="Arial" w:cs="Arial"/>
          <w:b/>
          <w:bCs/>
          <w:u w:val="single"/>
        </w:rPr>
        <w:t>4. DOCUMENTOS PARA SOLICITAÇÃO DA LICENÇA DE OPERAÇÃO CORRETIVA (LOC):</w:t>
      </w:r>
    </w:p>
    <w:p w14:paraId="072FA930" w14:textId="2176274A" w:rsidR="002E170C"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Requerimento para Abertura do Processo Administrativo, solicitando a LO;</w:t>
      </w:r>
    </w:p>
    <w:p w14:paraId="4A7A518E" w14:textId="604BD60F" w:rsidR="002E170C"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Formulário padrão preenchido e assinado pelo proprietário/representante legal e técnico responsável;</w:t>
      </w:r>
    </w:p>
    <w:p w14:paraId="73AF2703" w14:textId="5506CA9C" w:rsidR="002E170C"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2E170C">
        <w:rPr>
          <w:rFonts w:ascii="Arial" w:hAnsi="Arial" w:cs="Arial"/>
        </w:rPr>
        <w:t>Cópia do documento de identificação com foto (que contenha RG e CPF) do proprietário/representante legal;</w:t>
      </w:r>
    </w:p>
    <w:p w14:paraId="400E8873" w14:textId="424888A6" w:rsidR="002E170C" w:rsidRPr="002E170C"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Pr>
          <w:rFonts w:ascii="Arial" w:hAnsi="Arial" w:cs="Arial"/>
        </w:rPr>
        <w:lastRenderedPageBreak/>
        <w:t>C</w:t>
      </w:r>
      <w:r w:rsidRPr="002E170C">
        <w:rPr>
          <w:rFonts w:ascii="Arial" w:hAnsi="Arial" w:cs="Arial"/>
        </w:rPr>
        <w:t>ópia do comprovante de inscrição no CNPJ;</w:t>
      </w:r>
    </w:p>
    <w:p w14:paraId="089571DB"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da matrícula do imóvel atualizada em até 90 (noventa) dias (com ou sem o contrato de locação);</w:t>
      </w:r>
    </w:p>
    <w:p w14:paraId="683D9C5F"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Contrato de Locação ou Documento de Anuência para uso da área de interesse, com assinatura reconhecida em Cartório, caso o Empreendedor/Empreendimento não seja o proprietário do imóvel, nominado em Matrícula;</w:t>
      </w:r>
    </w:p>
    <w:p w14:paraId="1EA4E319"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Contrato Social;</w:t>
      </w:r>
    </w:p>
    <w:p w14:paraId="36A8EFDA"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do Alvará de Prevenção e Proteção Contra Incêndio (APPCI) OU Declaração de não enquadramento;</w:t>
      </w:r>
    </w:p>
    <w:p w14:paraId="0A0659C3"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Cópia da última conta de água OU contrato de adesão à rede pública, OU cópia do cadastro no SIOUT ou cópia do requerimento de outorga junto ao DRH (no caso de captação de águas subterrâneas ou superficiais);</w:t>
      </w:r>
    </w:p>
    <w:p w14:paraId="30AE3FF8"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Relatório Fotográfico das etapas da produção, com foco na geração de resíduos, efluentes e emissões;</w:t>
      </w:r>
    </w:p>
    <w:p w14:paraId="27D8D46D"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Mapa de localização e acesso ao empreendimento;</w:t>
      </w:r>
    </w:p>
    <w:p w14:paraId="445A3071"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PGRS, descrevendo todos os resíduos sólidos gerados durante o processo produtivo, com destinação final, de acordo com a Lei Federal nº 12.305/2010, anexando as LO das empresas responsáveis pelo recolhimento e/ou recebimento dos resíduos;</w:t>
      </w:r>
    </w:p>
    <w:p w14:paraId="53012688"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Caso o empreendimento esteja operando a mais de 6 (seis) meses, apresentar relatório dos resíduos sólidos gerados na fase de instalação do empreendimento, informando o tipo dos resíduos produzidos, contemplando a forma de geração, acondicionamento e destinação final, acompanhado das DMR’s (Declaração de Movimentação de Resíduos), CDF’s (Certificado de Destinação Final) e cópia da LO das empresas responsáveis pelo recolhimento e/ou recebimento dos resíduos;</w:t>
      </w:r>
    </w:p>
    <w:p w14:paraId="6E30142F"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Em caso de </w:t>
      </w:r>
      <w:r w:rsidRPr="006E6297">
        <w:rPr>
          <w:rFonts w:ascii="Arial" w:hAnsi="Arial" w:cs="Arial"/>
          <w:b/>
          <w:bCs/>
        </w:rPr>
        <w:t>Chapeação e Pintura</w:t>
      </w:r>
      <w:r w:rsidRPr="006E6297">
        <w:rPr>
          <w:rFonts w:ascii="Arial" w:hAnsi="Arial" w:cs="Arial"/>
        </w:rPr>
        <w:t>, comprovar o funcionamento da Cabine de Pintura;</w:t>
      </w:r>
    </w:p>
    <w:p w14:paraId="458334AD" w14:textId="77777777" w:rsidR="002E170C" w:rsidRPr="006E6297" w:rsidRDefault="002E170C" w:rsidP="002E170C">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 xml:space="preserve">Em caso de geração de </w:t>
      </w:r>
      <w:r w:rsidRPr="006E6297">
        <w:rPr>
          <w:rFonts w:ascii="Arial" w:hAnsi="Arial" w:cs="Arial"/>
          <w:b/>
          <w:bCs/>
        </w:rPr>
        <w:t>Efluentes Líquidos Industriais</w:t>
      </w:r>
      <w:r w:rsidRPr="006E6297">
        <w:rPr>
          <w:rFonts w:ascii="Arial" w:hAnsi="Arial" w:cs="Arial"/>
        </w:rPr>
        <w:t xml:space="preserve"> (atividade de mecânica, lavagem comercial de veículos, entre outros), comprovar o funcionamento da caixa separadora de água e óleo </w:t>
      </w:r>
      <w:r w:rsidRPr="006E6297">
        <w:rPr>
          <w:rFonts w:ascii="Arial" w:hAnsi="Arial" w:cs="Arial"/>
          <w:b/>
          <w:bCs/>
        </w:rPr>
        <w:t>OU</w:t>
      </w:r>
      <w:r w:rsidRPr="006E6297">
        <w:rPr>
          <w:rFonts w:ascii="Arial" w:hAnsi="Arial" w:cs="Arial"/>
        </w:rPr>
        <w:t xml:space="preserve"> da Estação de Tratamento de Efluentes - ETE, com ART do responsável pela caixa de separação ou da ETE, juntamente com as últimas análises físico-químicas do efluente tratado, para os seguintes parâmetros: pH, temperatura, DQO, DBO, Sólidos suspensos totais, Sólidos sedimentáveis, Surfactantes, Óleos e graxas minerais, Fenóis total (para mecânicas e lavagens comerciais);</w:t>
      </w:r>
    </w:p>
    <w:p w14:paraId="5588B660" w14:textId="77777777" w:rsidR="002E170C" w:rsidRPr="006E6297" w:rsidRDefault="002E170C" w:rsidP="00565B17">
      <w:pPr>
        <w:pStyle w:val="PargrafodaLista"/>
        <w:numPr>
          <w:ilvl w:val="2"/>
          <w:numId w:val="21"/>
        </w:numPr>
        <w:tabs>
          <w:tab w:val="left" w:pos="-284"/>
        </w:tabs>
        <w:autoSpaceDE w:val="0"/>
        <w:autoSpaceDN w:val="0"/>
        <w:adjustRightInd w:val="0"/>
        <w:spacing w:line="360" w:lineRule="auto"/>
        <w:ind w:left="426" w:right="-284" w:hanging="710"/>
        <w:jc w:val="both"/>
        <w:rPr>
          <w:rFonts w:ascii="Arial" w:hAnsi="Arial" w:cs="Arial"/>
        </w:rPr>
      </w:pPr>
      <w:r w:rsidRPr="006E6297">
        <w:rPr>
          <w:rFonts w:ascii="Arial" w:hAnsi="Arial" w:cs="Arial"/>
        </w:rPr>
        <w:t>As caixas separadoras e as ETE deverão ser capazes de tratar todos os efluentes gerados, de maneira a atender todos os parâmetros que serão monitorados (pH, temperatura, DQO, DBO, Sólidos suspensos totais, Sólidos sedimentáveis, Surfactantes, Óleos e graxas minerais, Fenóis total - para mecânicas e lavagens comerciais), dentro do limite estabelecido pela legislação.</w:t>
      </w:r>
    </w:p>
    <w:p w14:paraId="78C95F6E" w14:textId="77777777" w:rsidR="002E170C" w:rsidRPr="006E6297" w:rsidRDefault="002E170C" w:rsidP="00565B17">
      <w:pPr>
        <w:pStyle w:val="PargrafodaLista"/>
        <w:numPr>
          <w:ilvl w:val="2"/>
          <w:numId w:val="21"/>
        </w:numPr>
        <w:tabs>
          <w:tab w:val="left" w:pos="-284"/>
        </w:tabs>
        <w:autoSpaceDE w:val="0"/>
        <w:autoSpaceDN w:val="0"/>
        <w:adjustRightInd w:val="0"/>
        <w:spacing w:line="360" w:lineRule="auto"/>
        <w:ind w:left="426" w:right="-284" w:hanging="710"/>
        <w:jc w:val="both"/>
        <w:rPr>
          <w:rFonts w:ascii="Arial" w:hAnsi="Arial" w:cs="Arial"/>
        </w:rPr>
      </w:pPr>
      <w:r w:rsidRPr="006E6297">
        <w:rPr>
          <w:rFonts w:ascii="Arial" w:hAnsi="Arial" w:cs="Arial"/>
        </w:rPr>
        <w:t>Eventualmente, a depender do resultado das análises, o Responsável Técnico deverá apresentar proposta de emprego de outras técnicas de tratamento além do tratamento físico, como tratamento químico em fluxo ou batelada.</w:t>
      </w:r>
    </w:p>
    <w:p w14:paraId="3CE6C0CE" w14:textId="77777777" w:rsidR="00565B17" w:rsidRDefault="002E170C" w:rsidP="00565B17">
      <w:pPr>
        <w:pStyle w:val="PargrafodaLista"/>
        <w:numPr>
          <w:ilvl w:val="2"/>
          <w:numId w:val="21"/>
        </w:numPr>
        <w:tabs>
          <w:tab w:val="left" w:pos="-284"/>
        </w:tabs>
        <w:autoSpaceDE w:val="0"/>
        <w:autoSpaceDN w:val="0"/>
        <w:adjustRightInd w:val="0"/>
        <w:spacing w:line="360" w:lineRule="auto"/>
        <w:ind w:left="426" w:right="-284" w:hanging="710"/>
        <w:jc w:val="both"/>
        <w:rPr>
          <w:rFonts w:ascii="Arial" w:hAnsi="Arial" w:cs="Arial"/>
        </w:rPr>
      </w:pPr>
      <w:r w:rsidRPr="006E6297">
        <w:rPr>
          <w:rFonts w:ascii="Arial" w:hAnsi="Arial" w:cs="Arial"/>
        </w:rPr>
        <w:t>No caso de empreendimentos que gerem efluentes distintos de atividades de mecânica ou lavagem comercial de veículos, o empreendedor deverá requisitar ao órgão ambiental instruções sobre os parâmetros a serem analisados;</w:t>
      </w:r>
    </w:p>
    <w:p w14:paraId="3B322DCF" w14:textId="721C1B61" w:rsidR="00565B17" w:rsidRDefault="002E170C" w:rsidP="00565B17">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565B17">
        <w:rPr>
          <w:rFonts w:ascii="Arial" w:hAnsi="Arial" w:cs="Arial"/>
        </w:rPr>
        <w:t xml:space="preserve">Em caso de </w:t>
      </w:r>
      <w:r w:rsidRPr="00565B17">
        <w:rPr>
          <w:rFonts w:ascii="Arial" w:hAnsi="Arial" w:cs="Arial"/>
          <w:b/>
          <w:bCs/>
        </w:rPr>
        <w:t xml:space="preserve">Serrarias </w:t>
      </w:r>
      <w:r w:rsidRPr="00565B17">
        <w:rPr>
          <w:rFonts w:ascii="Arial" w:hAnsi="Arial" w:cs="Arial"/>
        </w:rPr>
        <w:t>e</w:t>
      </w:r>
      <w:r w:rsidRPr="00565B17">
        <w:rPr>
          <w:rFonts w:ascii="Arial" w:hAnsi="Arial" w:cs="Arial"/>
          <w:b/>
          <w:bCs/>
        </w:rPr>
        <w:t xml:space="preserve"> Fábrica de Móveis</w:t>
      </w:r>
      <w:r w:rsidRPr="00565B17">
        <w:rPr>
          <w:rFonts w:ascii="Arial" w:hAnsi="Arial" w:cs="Arial"/>
        </w:rPr>
        <w:t>, deverá ser apresentado o Cadastro Florestal Vigente</w:t>
      </w:r>
      <w:r w:rsidR="00565B17" w:rsidRPr="00565B17">
        <w:rPr>
          <w:rFonts w:ascii="Arial" w:hAnsi="Arial" w:cs="Arial"/>
        </w:rPr>
        <w:t xml:space="preserve"> e</w:t>
      </w:r>
      <w:r w:rsidR="0036745D">
        <w:rPr>
          <w:rFonts w:ascii="Arial" w:hAnsi="Arial" w:cs="Arial"/>
        </w:rPr>
        <w:t xml:space="preserve"> comprovante do cadastro/homologação</w:t>
      </w:r>
      <w:r w:rsidR="00565B17" w:rsidRPr="00565B17">
        <w:rPr>
          <w:rFonts w:ascii="Arial" w:hAnsi="Arial" w:cs="Arial"/>
        </w:rPr>
        <w:t xml:space="preserve"> do pátio </w:t>
      </w:r>
      <w:r w:rsidR="0036745D">
        <w:rPr>
          <w:rFonts w:ascii="Arial" w:hAnsi="Arial" w:cs="Arial"/>
        </w:rPr>
        <w:t>n</w:t>
      </w:r>
      <w:r w:rsidR="00565B17" w:rsidRPr="00565B17">
        <w:rPr>
          <w:rFonts w:ascii="Arial" w:hAnsi="Arial" w:cs="Arial"/>
        </w:rPr>
        <w:t>o Sistema DOF (no caso de uso de madeiras nativas);</w:t>
      </w:r>
    </w:p>
    <w:p w14:paraId="299A95D2" w14:textId="211263AC" w:rsidR="002E170C" w:rsidRPr="006E6297" w:rsidRDefault="002E170C" w:rsidP="00565B17">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bookmarkStart w:id="6" w:name="_Hlk161387050"/>
      <w:r w:rsidRPr="006E6297">
        <w:rPr>
          <w:rFonts w:ascii="Arial" w:hAnsi="Arial" w:cs="Arial"/>
        </w:rPr>
        <w:lastRenderedPageBreak/>
        <w:t>Anotação de Responsabilidade Técnica (ART) listando todos os trabalhos realizados, incluindo o serviço de obtenção da licença ambiental, além da elaboração, implementação, operacionalização e monitoramento do PGRS, juntamente com o comprovante de pagamento</w:t>
      </w:r>
      <w:bookmarkEnd w:id="6"/>
      <w:r w:rsidRPr="006E6297">
        <w:rPr>
          <w:rFonts w:ascii="Arial" w:hAnsi="Arial" w:cs="Arial"/>
        </w:rPr>
        <w:t>;</w:t>
      </w:r>
    </w:p>
    <w:p w14:paraId="2A72693D" w14:textId="77777777" w:rsidR="002E170C" w:rsidRPr="006E6297" w:rsidRDefault="002E170C" w:rsidP="00565B17">
      <w:pPr>
        <w:pStyle w:val="PargrafodaLista"/>
        <w:numPr>
          <w:ilvl w:val="1"/>
          <w:numId w:val="21"/>
        </w:numPr>
        <w:tabs>
          <w:tab w:val="left" w:pos="-284"/>
        </w:tabs>
        <w:autoSpaceDE w:val="0"/>
        <w:autoSpaceDN w:val="0"/>
        <w:adjustRightInd w:val="0"/>
        <w:spacing w:line="360" w:lineRule="auto"/>
        <w:ind w:left="426" w:right="-284" w:hanging="568"/>
        <w:jc w:val="both"/>
        <w:rPr>
          <w:rFonts w:ascii="Arial" w:hAnsi="Arial" w:cs="Arial"/>
        </w:rPr>
      </w:pPr>
      <w:r w:rsidRPr="006E6297">
        <w:rPr>
          <w:rFonts w:ascii="Arial" w:hAnsi="Arial" w:cs="Arial"/>
        </w:rPr>
        <w:t>Comprovante de pagamento taxa de licenciamento ambiental OU Comprovante de Microempreendedor Individual OU Documento</w:t>
      </w:r>
      <w:r w:rsidRPr="006E6297">
        <w:rPr>
          <w:rFonts w:ascii="Arial" w:hAnsi="Arial" w:cs="Arial"/>
          <w:bCs/>
        </w:rPr>
        <w:t xml:space="preserve"> de Aptidão ao Pronaf OU Cadastro Único do governo federal</w:t>
      </w:r>
      <w:r w:rsidRPr="006E6297">
        <w:rPr>
          <w:rFonts w:ascii="Arial" w:hAnsi="Arial" w:cs="Arial"/>
        </w:rPr>
        <w:t>.</w:t>
      </w:r>
    </w:p>
    <w:p w14:paraId="023C1BBC" w14:textId="77777777" w:rsidR="002E170C" w:rsidRPr="006E6297" w:rsidRDefault="002E170C" w:rsidP="002E170C">
      <w:pPr>
        <w:tabs>
          <w:tab w:val="left" w:pos="567"/>
        </w:tabs>
        <w:autoSpaceDE w:val="0"/>
        <w:autoSpaceDN w:val="0"/>
        <w:adjustRightInd w:val="0"/>
        <w:spacing w:line="360" w:lineRule="auto"/>
        <w:ind w:left="-142" w:right="-284"/>
        <w:jc w:val="both"/>
        <w:rPr>
          <w:rFonts w:ascii="Arial" w:hAnsi="Arial" w:cs="Arial"/>
          <w:b/>
          <w:bCs/>
          <w:i/>
          <w:iCs/>
        </w:rPr>
      </w:pPr>
      <w:bookmarkStart w:id="7" w:name="_Hlk161387056"/>
      <w:r w:rsidRPr="006E6297">
        <w:rPr>
          <w:rFonts w:ascii="Arial" w:hAnsi="Arial" w:cs="Arial"/>
          <w:b/>
          <w:bCs/>
          <w:i/>
          <w:iCs/>
        </w:rPr>
        <w:t>Obs: No caso de assinatura física dos documentos, estes deverão estar acompanhados da cópia de documento de identificação com foto, que comprove a veracidade da assinatura.</w:t>
      </w:r>
    </w:p>
    <w:bookmarkEnd w:id="7"/>
    <w:p w14:paraId="1720390A" w14:textId="77777777" w:rsidR="002E170C" w:rsidRPr="006E6297" w:rsidRDefault="002E170C" w:rsidP="00D356CF">
      <w:pPr>
        <w:tabs>
          <w:tab w:val="left" w:pos="567"/>
        </w:tabs>
        <w:autoSpaceDE w:val="0"/>
        <w:autoSpaceDN w:val="0"/>
        <w:adjustRightInd w:val="0"/>
        <w:spacing w:line="360" w:lineRule="auto"/>
        <w:ind w:left="-142" w:right="-284"/>
        <w:jc w:val="both"/>
        <w:rPr>
          <w:rFonts w:ascii="Arial" w:hAnsi="Arial" w:cs="Arial"/>
          <w:u w:val="single"/>
        </w:rPr>
      </w:pPr>
    </w:p>
    <w:sectPr w:rsidR="002E170C" w:rsidRPr="006E6297" w:rsidSect="004F4FBA">
      <w:headerReference w:type="default" r:id="rId8"/>
      <w:footerReference w:type="default" r:id="rId9"/>
      <w:pgSz w:w="11907" w:h="16840" w:code="9"/>
      <w:pgMar w:top="567" w:right="1134" w:bottom="624" w:left="1134" w:header="284" w:footer="37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EF215" w14:textId="77777777" w:rsidR="00D23D59" w:rsidRPr="00F03254" w:rsidRDefault="00D23D59" w:rsidP="00BC38E9">
      <w:r>
        <w:separator/>
      </w:r>
    </w:p>
  </w:endnote>
  <w:endnote w:type="continuationSeparator" w:id="0">
    <w:p w14:paraId="74DA6E20" w14:textId="77777777" w:rsidR="00D23D59" w:rsidRPr="00F03254" w:rsidRDefault="00D23D59" w:rsidP="00BC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773A2" w14:textId="77777777" w:rsidR="00E30156" w:rsidRPr="002E170C" w:rsidRDefault="00E30156">
    <w:pPr>
      <w:pStyle w:val="Rodap"/>
      <w:jc w:val="right"/>
      <w:rPr>
        <w:rFonts w:ascii="Arial" w:hAnsi="Arial" w:cs="Arial"/>
        <w:i/>
        <w:sz w:val="16"/>
      </w:rPr>
    </w:pPr>
    <w:r w:rsidRPr="002E170C">
      <w:rPr>
        <w:rFonts w:ascii="Arial" w:hAnsi="Arial" w:cs="Arial"/>
        <w:i/>
        <w:sz w:val="16"/>
      </w:rPr>
      <w:t xml:space="preserve">Página </w:t>
    </w:r>
    <w:r w:rsidR="000767D0" w:rsidRPr="002E170C">
      <w:rPr>
        <w:rFonts w:ascii="Arial" w:hAnsi="Arial" w:cs="Arial"/>
        <w:i/>
        <w:sz w:val="16"/>
      </w:rPr>
      <w:fldChar w:fldCharType="begin"/>
    </w:r>
    <w:r w:rsidRPr="002E170C">
      <w:rPr>
        <w:rFonts w:ascii="Arial" w:hAnsi="Arial" w:cs="Arial"/>
        <w:i/>
        <w:sz w:val="16"/>
      </w:rPr>
      <w:instrText xml:space="preserve"> PAGE   \* MERGEFORMAT </w:instrText>
    </w:r>
    <w:r w:rsidR="000767D0" w:rsidRPr="002E170C">
      <w:rPr>
        <w:rFonts w:ascii="Arial" w:hAnsi="Arial" w:cs="Arial"/>
        <w:i/>
        <w:sz w:val="16"/>
      </w:rPr>
      <w:fldChar w:fldCharType="separate"/>
    </w:r>
    <w:r w:rsidR="00794EDC" w:rsidRPr="002E170C">
      <w:rPr>
        <w:rFonts w:ascii="Arial" w:hAnsi="Arial" w:cs="Arial"/>
        <w:i/>
        <w:noProof/>
        <w:sz w:val="16"/>
      </w:rPr>
      <w:t>3</w:t>
    </w:r>
    <w:r w:rsidR="000767D0" w:rsidRPr="002E170C">
      <w:rPr>
        <w:rFonts w:ascii="Arial" w:hAnsi="Arial" w:cs="Arial"/>
        <w:i/>
        <w:sz w:val="16"/>
      </w:rPr>
      <w:fldChar w:fldCharType="end"/>
    </w:r>
    <w:r w:rsidRPr="002E170C">
      <w:rPr>
        <w:rFonts w:ascii="Arial" w:hAnsi="Arial" w:cs="Arial"/>
        <w:i/>
        <w:sz w:val="16"/>
      </w:rPr>
      <w:t>/</w:t>
    </w:r>
    <w:r w:rsidR="00830EF4" w:rsidRPr="002E170C">
      <w:rPr>
        <w:rFonts w:ascii="Arial" w:hAnsi="Arial" w:cs="Arial"/>
      </w:rPr>
      <w:fldChar w:fldCharType="begin"/>
    </w:r>
    <w:r w:rsidR="00830EF4" w:rsidRPr="002E170C">
      <w:rPr>
        <w:rFonts w:ascii="Arial" w:hAnsi="Arial" w:cs="Arial"/>
      </w:rPr>
      <w:instrText xml:space="preserve"> NUMPAGES   \* MERGEFORMAT </w:instrText>
    </w:r>
    <w:r w:rsidR="00830EF4" w:rsidRPr="002E170C">
      <w:rPr>
        <w:rFonts w:ascii="Arial" w:hAnsi="Arial" w:cs="Arial"/>
      </w:rPr>
      <w:fldChar w:fldCharType="separate"/>
    </w:r>
    <w:r w:rsidR="00794EDC" w:rsidRPr="002E170C">
      <w:rPr>
        <w:rFonts w:ascii="Arial" w:hAnsi="Arial" w:cs="Arial"/>
        <w:i/>
        <w:noProof/>
        <w:sz w:val="16"/>
      </w:rPr>
      <w:t>3</w:t>
    </w:r>
    <w:r w:rsidR="00830EF4" w:rsidRPr="002E170C">
      <w:rPr>
        <w:rFonts w:ascii="Arial" w:hAnsi="Arial" w:cs="Arial"/>
        <w:i/>
        <w:noProof/>
        <w:sz w:val="16"/>
      </w:rPr>
      <w:fldChar w:fldCharType="end"/>
    </w:r>
  </w:p>
  <w:p w14:paraId="218BDC9A" w14:textId="7958C16C" w:rsidR="00E30156" w:rsidRPr="002E170C" w:rsidRDefault="00E30156">
    <w:pPr>
      <w:pStyle w:val="Rodap"/>
      <w:jc w:val="right"/>
      <w:rPr>
        <w:rFonts w:ascii="Arial" w:hAnsi="Arial" w:cs="Arial"/>
        <w:i/>
        <w:sz w:val="16"/>
      </w:rPr>
    </w:pPr>
    <w:r w:rsidRPr="002E170C">
      <w:rPr>
        <w:rFonts w:ascii="Arial" w:hAnsi="Arial" w:cs="Arial"/>
        <w:i/>
        <w:sz w:val="16"/>
      </w:rPr>
      <w:t xml:space="preserve">Versão: </w:t>
    </w:r>
    <w:r w:rsidR="002E170C">
      <w:rPr>
        <w:rFonts w:ascii="Arial" w:hAnsi="Arial" w:cs="Arial"/>
        <w:i/>
        <w:sz w:val="16"/>
      </w:rPr>
      <w:t>Jul</w:t>
    </w:r>
    <w:r w:rsidRPr="002E170C">
      <w:rPr>
        <w:rFonts w:ascii="Arial" w:hAnsi="Arial" w:cs="Arial"/>
        <w:i/>
        <w:sz w:val="16"/>
      </w:rPr>
      <w:t>/202</w:t>
    </w:r>
    <w:r w:rsidR="002E170C">
      <w:rPr>
        <w:rFonts w:ascii="Arial" w:hAnsi="Arial" w:cs="Arial"/>
        <w:i/>
        <w:sz w:val="16"/>
      </w:rPr>
      <w:t>6</w:t>
    </w:r>
  </w:p>
  <w:p w14:paraId="0D9AD61E" w14:textId="77777777" w:rsidR="00E30156" w:rsidRPr="002E170C" w:rsidRDefault="00E30156">
    <w:pPr>
      <w:pStyle w:val="Rodap"/>
      <w:jc w:val="right"/>
      <w:rPr>
        <w:rFonts w:ascii="Arial" w:hAnsi="Arial" w:cs="Arial"/>
        <w:sz w:val="8"/>
        <w:szCs w:val="8"/>
      </w:rPr>
    </w:pPr>
  </w:p>
  <w:p w14:paraId="0814EC08" w14:textId="77777777" w:rsidR="00E30156" w:rsidRPr="002E170C" w:rsidRDefault="00E30156" w:rsidP="0039680F">
    <w:pPr>
      <w:pStyle w:val="Rodap"/>
      <w:ind w:right="360"/>
      <w:jc w:val="center"/>
      <w:rPr>
        <w:rFonts w:ascii="Arial" w:hAnsi="Arial" w:cs="Arial"/>
        <w:b/>
        <w:sz w:val="16"/>
      </w:rPr>
    </w:pPr>
    <w:r w:rsidRPr="002E170C">
      <w:rPr>
        <w:rFonts w:ascii="Arial" w:hAnsi="Arial" w:cs="Arial"/>
        <w:b/>
        <w:sz w:val="16"/>
      </w:rPr>
      <w:t>SECRETARIA MUNICIPAL DE SAÚDE E MEIO AMBIENTE – DEPARTAMENTO DE MEIO AMBIENTE</w:t>
    </w:r>
  </w:p>
  <w:p w14:paraId="25AFAC0D" w14:textId="77777777" w:rsidR="00E30156" w:rsidRPr="002E170C" w:rsidRDefault="00E30156" w:rsidP="0039680F">
    <w:pPr>
      <w:pStyle w:val="Rodap"/>
      <w:jc w:val="center"/>
      <w:rPr>
        <w:rFonts w:ascii="Arial" w:hAnsi="Arial" w:cs="Arial"/>
        <w:sz w:val="16"/>
      </w:rPr>
    </w:pPr>
    <w:r w:rsidRPr="002E170C">
      <w:rPr>
        <w:rFonts w:ascii="Arial" w:hAnsi="Arial" w:cs="Arial"/>
        <w:sz w:val="16"/>
      </w:rPr>
      <w:t>Av. Getúlio Vargas, 110 – Centro – Rolante/RS – CEP: 95.690-000</w:t>
    </w:r>
  </w:p>
  <w:p w14:paraId="5F682A97" w14:textId="37B173ED" w:rsidR="00E30156" w:rsidRPr="002E170C" w:rsidRDefault="00E30156" w:rsidP="0039680F">
    <w:pPr>
      <w:pStyle w:val="Rodap"/>
      <w:jc w:val="center"/>
      <w:rPr>
        <w:rFonts w:ascii="Arial" w:hAnsi="Arial" w:cs="Arial"/>
        <w:sz w:val="16"/>
      </w:rPr>
    </w:pPr>
    <w:r w:rsidRPr="002E170C">
      <w:rPr>
        <w:rFonts w:ascii="Arial" w:hAnsi="Arial" w:cs="Arial"/>
        <w:sz w:val="16"/>
      </w:rPr>
      <w:t xml:space="preserve">Fone: (51)3547-1188 – E-mail: </w:t>
    </w:r>
    <w:r w:rsidR="006534C1" w:rsidRPr="002E170C">
      <w:rPr>
        <w:rFonts w:ascii="Arial" w:hAnsi="Arial" w:cs="Arial"/>
        <w:sz w:val="16"/>
      </w:rPr>
      <w:t>meioambiente@rolante.rs.gov.br / ambiente.rolante@gmail.com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F2FAB" w14:textId="77777777" w:rsidR="00D23D59" w:rsidRPr="00F03254" w:rsidRDefault="00D23D59" w:rsidP="00BC38E9">
      <w:r>
        <w:separator/>
      </w:r>
    </w:p>
  </w:footnote>
  <w:footnote w:type="continuationSeparator" w:id="0">
    <w:p w14:paraId="5751076B" w14:textId="77777777" w:rsidR="00D23D59" w:rsidRPr="00F03254" w:rsidRDefault="00D23D59" w:rsidP="00BC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C7EE" w14:textId="74A8F9C5" w:rsidR="00E30156" w:rsidRDefault="00364962" w:rsidP="00364962">
    <w:pPr>
      <w:pStyle w:val="Cabealho"/>
      <w:jc w:val="center"/>
    </w:pPr>
    <w:r>
      <w:rPr>
        <w:noProof/>
      </w:rPr>
      <w:drawing>
        <wp:inline distT="0" distB="0" distL="0" distR="0" wp14:anchorId="1182EC50" wp14:editId="71879723">
          <wp:extent cx="924764" cy="949325"/>
          <wp:effectExtent l="0" t="0" r="889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928798" cy="9534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2187"/>
    <w:multiLevelType w:val="multilevel"/>
    <w:tmpl w:val="C5107F7C"/>
    <w:lvl w:ilvl="0">
      <w:start w:val="1"/>
      <w:numFmt w:val="decimal"/>
      <w:lvlText w:val="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30AC8"/>
    <w:multiLevelType w:val="multilevel"/>
    <w:tmpl w:val="8968ED5A"/>
    <w:lvl w:ilvl="0">
      <w:start w:val="1"/>
      <w:numFmt w:val="decimal"/>
      <w:lvlText w:val="%1"/>
      <w:lvlJc w:val="left"/>
      <w:pPr>
        <w:ind w:left="360" w:hanging="360"/>
      </w:pPr>
      <w:rPr>
        <w:rFonts w:hint="default"/>
      </w:rPr>
    </w:lvl>
    <w:lvl w:ilvl="1">
      <w:start w:val="7"/>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15:restartNumberingAfterBreak="0">
    <w:nsid w:val="0CE55960"/>
    <w:multiLevelType w:val="multilevel"/>
    <w:tmpl w:val="E6EA1CBE"/>
    <w:lvl w:ilvl="0">
      <w:start w:val="1"/>
      <w:numFmt w:val="decimal"/>
      <w:lvlText w:val="%1"/>
      <w:lvlJc w:val="left"/>
      <w:pPr>
        <w:ind w:left="360" w:hanging="360"/>
      </w:pPr>
      <w:rPr>
        <w:rFonts w:hint="default"/>
      </w:rPr>
    </w:lvl>
    <w:lvl w:ilvl="1">
      <w:start w:val="8"/>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 w15:restartNumberingAfterBreak="0">
    <w:nsid w:val="0F224D92"/>
    <w:multiLevelType w:val="hybridMultilevel"/>
    <w:tmpl w:val="F6D4C9AA"/>
    <w:lvl w:ilvl="0" w:tplc="3BB4C3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9062050"/>
    <w:multiLevelType w:val="multilevel"/>
    <w:tmpl w:val="AA7CF0E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b/>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1F4969DB"/>
    <w:multiLevelType w:val="hybridMultilevel"/>
    <w:tmpl w:val="A7F6FBCA"/>
    <w:lvl w:ilvl="0" w:tplc="5B1E1F14">
      <w:start w:val="1"/>
      <w:numFmt w:val="decimal"/>
      <w:lvlText w:val="2.%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6" w15:restartNumberingAfterBreak="0">
    <w:nsid w:val="23164C45"/>
    <w:multiLevelType w:val="hybridMultilevel"/>
    <w:tmpl w:val="D192821C"/>
    <w:lvl w:ilvl="0" w:tplc="99E698FE">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328E3CE2"/>
    <w:multiLevelType w:val="multilevel"/>
    <w:tmpl w:val="182C900A"/>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4213BA"/>
    <w:multiLevelType w:val="multilevel"/>
    <w:tmpl w:val="DD5E2166"/>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3E190E54"/>
    <w:multiLevelType w:val="multilevel"/>
    <w:tmpl w:val="EA8A511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795636"/>
    <w:multiLevelType w:val="hybridMultilevel"/>
    <w:tmpl w:val="D192821C"/>
    <w:lvl w:ilvl="0" w:tplc="99E698FE">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46FB60DB"/>
    <w:multiLevelType w:val="multilevel"/>
    <w:tmpl w:val="3FDA06C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CD1901"/>
    <w:multiLevelType w:val="multilevel"/>
    <w:tmpl w:val="530EB4D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4E210539"/>
    <w:multiLevelType w:val="multilevel"/>
    <w:tmpl w:val="E638B7CC"/>
    <w:lvl w:ilvl="0">
      <w:start w:val="1"/>
      <w:numFmt w:val="decimal"/>
      <w:lvlText w:val="2.%1"/>
      <w:lvlJc w:val="left"/>
      <w:pPr>
        <w:ind w:left="360" w:hanging="360"/>
      </w:pPr>
      <w:rPr>
        <w:rFonts w:hint="default"/>
      </w:rPr>
    </w:lvl>
    <w:lvl w:ilvl="1">
      <w:start w:val="5"/>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4" w15:restartNumberingAfterBreak="0">
    <w:nsid w:val="54546B3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A85B2C"/>
    <w:multiLevelType w:val="multilevel"/>
    <w:tmpl w:val="6896BF26"/>
    <w:lvl w:ilvl="0">
      <w:start w:val="2"/>
      <w:numFmt w:val="decimal"/>
      <w:lvlText w:val="%1"/>
      <w:lvlJc w:val="left"/>
      <w:pPr>
        <w:ind w:left="360" w:hanging="360"/>
      </w:pPr>
      <w:rPr>
        <w:rFonts w:hint="default"/>
      </w:rPr>
    </w:lvl>
    <w:lvl w:ilvl="1">
      <w:start w:val="5"/>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6" w15:restartNumberingAfterBreak="0">
    <w:nsid w:val="58AE5F46"/>
    <w:multiLevelType w:val="multilevel"/>
    <w:tmpl w:val="D422C578"/>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b/>
        <w:bCs/>
      </w:rPr>
    </w:lvl>
    <w:lvl w:ilvl="2">
      <w:start w:val="1"/>
      <w:numFmt w:val="decimal"/>
      <w:lvlText w:val="%1.%2.%3"/>
      <w:lvlJc w:val="left"/>
      <w:pPr>
        <w:ind w:left="2304" w:hanging="720"/>
      </w:pPr>
      <w:rPr>
        <w:rFonts w:hint="default"/>
        <w:b/>
        <w:bCs/>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5985193A"/>
    <w:multiLevelType w:val="multilevel"/>
    <w:tmpl w:val="E592B334"/>
    <w:lvl w:ilvl="0">
      <w:start w:val="4"/>
      <w:numFmt w:val="decimal"/>
      <w:lvlText w:val="%1"/>
      <w:lvlJc w:val="left"/>
      <w:pPr>
        <w:ind w:left="375" w:hanging="375"/>
      </w:pPr>
      <w:rPr>
        <w:rFonts w:hint="default"/>
      </w:rPr>
    </w:lvl>
    <w:lvl w:ilvl="1">
      <w:start w:val="17"/>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782D3173"/>
    <w:multiLevelType w:val="multilevel"/>
    <w:tmpl w:val="E638B7CC"/>
    <w:lvl w:ilvl="0">
      <w:start w:val="1"/>
      <w:numFmt w:val="decimal"/>
      <w:lvlText w:val="2.%1"/>
      <w:lvlJc w:val="left"/>
      <w:pPr>
        <w:ind w:left="360" w:hanging="360"/>
      </w:pPr>
      <w:rPr>
        <w:rFonts w:hint="default"/>
      </w:rPr>
    </w:lvl>
    <w:lvl w:ilvl="1">
      <w:start w:val="5"/>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9" w15:restartNumberingAfterBreak="0">
    <w:nsid w:val="7A927B5E"/>
    <w:multiLevelType w:val="multilevel"/>
    <w:tmpl w:val="EA8A511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A34C12"/>
    <w:multiLevelType w:val="multilevel"/>
    <w:tmpl w:val="F4E24AD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b/>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7E5A21DE"/>
    <w:multiLevelType w:val="multilevel"/>
    <w:tmpl w:val="E870C718"/>
    <w:lvl w:ilvl="0">
      <w:start w:val="4"/>
      <w:numFmt w:val="decimal"/>
      <w:lvlText w:val="%1."/>
      <w:lvlJc w:val="left"/>
      <w:pPr>
        <w:ind w:left="435" w:hanging="435"/>
      </w:pPr>
      <w:rPr>
        <w:rFonts w:hint="default"/>
      </w:rPr>
    </w:lvl>
    <w:lvl w:ilvl="1">
      <w:start w:val="16"/>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7E803998"/>
    <w:multiLevelType w:val="multilevel"/>
    <w:tmpl w:val="6896BF26"/>
    <w:lvl w:ilvl="0">
      <w:start w:val="2"/>
      <w:numFmt w:val="decimal"/>
      <w:lvlText w:val="%1"/>
      <w:lvlJc w:val="left"/>
      <w:pPr>
        <w:ind w:left="360" w:hanging="360"/>
      </w:pPr>
      <w:rPr>
        <w:rFonts w:hint="default"/>
      </w:rPr>
    </w:lvl>
    <w:lvl w:ilvl="1">
      <w:start w:val="5"/>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num w:numId="1">
    <w:abstractNumId w:val="10"/>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2"/>
  </w:num>
  <w:num w:numId="6">
    <w:abstractNumId w:val="15"/>
  </w:num>
  <w:num w:numId="7">
    <w:abstractNumId w:val="18"/>
  </w:num>
  <w:num w:numId="8">
    <w:abstractNumId w:val="1"/>
  </w:num>
  <w:num w:numId="9">
    <w:abstractNumId w:val="13"/>
  </w:num>
  <w:num w:numId="10">
    <w:abstractNumId w:val="14"/>
  </w:num>
  <w:num w:numId="11">
    <w:abstractNumId w:val="5"/>
  </w:num>
  <w:num w:numId="12">
    <w:abstractNumId w:val="0"/>
  </w:num>
  <w:num w:numId="13">
    <w:abstractNumId w:val="3"/>
  </w:num>
  <w:num w:numId="14">
    <w:abstractNumId w:val="9"/>
  </w:num>
  <w:num w:numId="15">
    <w:abstractNumId w:val="11"/>
  </w:num>
  <w:num w:numId="16">
    <w:abstractNumId w:val="16"/>
  </w:num>
  <w:num w:numId="17">
    <w:abstractNumId w:val="20"/>
  </w:num>
  <w:num w:numId="18">
    <w:abstractNumId w:val="19"/>
  </w:num>
  <w:num w:numId="19">
    <w:abstractNumId w:val="8"/>
  </w:num>
  <w:num w:numId="20">
    <w:abstractNumId w:val="4"/>
  </w:num>
  <w:num w:numId="21">
    <w:abstractNumId w:val="12"/>
  </w:num>
  <w:num w:numId="22">
    <w:abstractNumId w:val="2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98"/>
    <w:rsid w:val="000242BF"/>
    <w:rsid w:val="00032856"/>
    <w:rsid w:val="00033365"/>
    <w:rsid w:val="000415E5"/>
    <w:rsid w:val="00062B0A"/>
    <w:rsid w:val="00062B74"/>
    <w:rsid w:val="000767D0"/>
    <w:rsid w:val="000847AE"/>
    <w:rsid w:val="000F6B22"/>
    <w:rsid w:val="00114DAA"/>
    <w:rsid w:val="00114DFF"/>
    <w:rsid w:val="0012154D"/>
    <w:rsid w:val="001445EA"/>
    <w:rsid w:val="001472C8"/>
    <w:rsid w:val="00185EDB"/>
    <w:rsid w:val="0019007A"/>
    <w:rsid w:val="001936E5"/>
    <w:rsid w:val="0019794B"/>
    <w:rsid w:val="001A761B"/>
    <w:rsid w:val="001C1E6C"/>
    <w:rsid w:val="001D5E12"/>
    <w:rsid w:val="001E247F"/>
    <w:rsid w:val="001F582B"/>
    <w:rsid w:val="001F5F75"/>
    <w:rsid w:val="00211450"/>
    <w:rsid w:val="00215A27"/>
    <w:rsid w:val="00226ACC"/>
    <w:rsid w:val="00231BD8"/>
    <w:rsid w:val="002474D9"/>
    <w:rsid w:val="002626CE"/>
    <w:rsid w:val="0027415E"/>
    <w:rsid w:val="002E170C"/>
    <w:rsid w:val="002F5CAE"/>
    <w:rsid w:val="003104C8"/>
    <w:rsid w:val="003477F0"/>
    <w:rsid w:val="00364962"/>
    <w:rsid w:val="0036745D"/>
    <w:rsid w:val="00372F14"/>
    <w:rsid w:val="0039680F"/>
    <w:rsid w:val="003B51E0"/>
    <w:rsid w:val="003B6860"/>
    <w:rsid w:val="003C44FA"/>
    <w:rsid w:val="003C660D"/>
    <w:rsid w:val="0042516C"/>
    <w:rsid w:val="00450D3D"/>
    <w:rsid w:val="00471C6C"/>
    <w:rsid w:val="0047219D"/>
    <w:rsid w:val="004914A9"/>
    <w:rsid w:val="004C1CAA"/>
    <w:rsid w:val="004D3248"/>
    <w:rsid w:val="004F4FBA"/>
    <w:rsid w:val="00504E7D"/>
    <w:rsid w:val="00505850"/>
    <w:rsid w:val="0052260A"/>
    <w:rsid w:val="005307F4"/>
    <w:rsid w:val="00542FFA"/>
    <w:rsid w:val="00547A19"/>
    <w:rsid w:val="00565B17"/>
    <w:rsid w:val="00570FB9"/>
    <w:rsid w:val="005C612B"/>
    <w:rsid w:val="005F3EB5"/>
    <w:rsid w:val="00646E32"/>
    <w:rsid w:val="006534C1"/>
    <w:rsid w:val="0067026D"/>
    <w:rsid w:val="00674698"/>
    <w:rsid w:val="00683ED2"/>
    <w:rsid w:val="00694815"/>
    <w:rsid w:val="006C3FAE"/>
    <w:rsid w:val="006E3DC8"/>
    <w:rsid w:val="006E6297"/>
    <w:rsid w:val="0072304A"/>
    <w:rsid w:val="00726446"/>
    <w:rsid w:val="0075713C"/>
    <w:rsid w:val="00761764"/>
    <w:rsid w:val="0076673B"/>
    <w:rsid w:val="007754B6"/>
    <w:rsid w:val="00782C4D"/>
    <w:rsid w:val="00794EDC"/>
    <w:rsid w:val="007A23F2"/>
    <w:rsid w:val="007A2BD7"/>
    <w:rsid w:val="007A3D3D"/>
    <w:rsid w:val="007B6F97"/>
    <w:rsid w:val="007C3AE6"/>
    <w:rsid w:val="007D1C19"/>
    <w:rsid w:val="007D5262"/>
    <w:rsid w:val="007E3F8B"/>
    <w:rsid w:val="007F28BB"/>
    <w:rsid w:val="007F5DF1"/>
    <w:rsid w:val="00801C8C"/>
    <w:rsid w:val="008268EC"/>
    <w:rsid w:val="00830EF4"/>
    <w:rsid w:val="00851251"/>
    <w:rsid w:val="00892D8A"/>
    <w:rsid w:val="008A1283"/>
    <w:rsid w:val="008A5AF9"/>
    <w:rsid w:val="008B28B2"/>
    <w:rsid w:val="008B47E1"/>
    <w:rsid w:val="008B68C1"/>
    <w:rsid w:val="008E042D"/>
    <w:rsid w:val="008E48AF"/>
    <w:rsid w:val="008E5875"/>
    <w:rsid w:val="008F03C9"/>
    <w:rsid w:val="008F5A3E"/>
    <w:rsid w:val="0090731F"/>
    <w:rsid w:val="00934D0F"/>
    <w:rsid w:val="009528DC"/>
    <w:rsid w:val="00957EB8"/>
    <w:rsid w:val="00962DD0"/>
    <w:rsid w:val="009764C3"/>
    <w:rsid w:val="00993251"/>
    <w:rsid w:val="00995D83"/>
    <w:rsid w:val="009A20B0"/>
    <w:rsid w:val="009B1ECE"/>
    <w:rsid w:val="009F6742"/>
    <w:rsid w:val="00A20CA2"/>
    <w:rsid w:val="00A23536"/>
    <w:rsid w:val="00A33E8E"/>
    <w:rsid w:val="00A36F99"/>
    <w:rsid w:val="00A430D6"/>
    <w:rsid w:val="00A62D37"/>
    <w:rsid w:val="00A83944"/>
    <w:rsid w:val="00A95AF8"/>
    <w:rsid w:val="00AA5452"/>
    <w:rsid w:val="00AA6316"/>
    <w:rsid w:val="00AB42B1"/>
    <w:rsid w:val="00AC2988"/>
    <w:rsid w:val="00AE3326"/>
    <w:rsid w:val="00AE5055"/>
    <w:rsid w:val="00B00591"/>
    <w:rsid w:val="00B03A69"/>
    <w:rsid w:val="00B21DB4"/>
    <w:rsid w:val="00B929D0"/>
    <w:rsid w:val="00BA3BB6"/>
    <w:rsid w:val="00BC38E9"/>
    <w:rsid w:val="00BD2929"/>
    <w:rsid w:val="00BE631A"/>
    <w:rsid w:val="00BE649E"/>
    <w:rsid w:val="00C20BE7"/>
    <w:rsid w:val="00C35E45"/>
    <w:rsid w:val="00C40281"/>
    <w:rsid w:val="00C455B1"/>
    <w:rsid w:val="00C47438"/>
    <w:rsid w:val="00C57684"/>
    <w:rsid w:val="00C639EE"/>
    <w:rsid w:val="00C81919"/>
    <w:rsid w:val="00CE02BB"/>
    <w:rsid w:val="00CE2C73"/>
    <w:rsid w:val="00D00309"/>
    <w:rsid w:val="00D03047"/>
    <w:rsid w:val="00D06A4E"/>
    <w:rsid w:val="00D10430"/>
    <w:rsid w:val="00D12BE2"/>
    <w:rsid w:val="00D13A2B"/>
    <w:rsid w:val="00D23D59"/>
    <w:rsid w:val="00D27F7D"/>
    <w:rsid w:val="00D31528"/>
    <w:rsid w:val="00D356CF"/>
    <w:rsid w:val="00D7003D"/>
    <w:rsid w:val="00D70E1F"/>
    <w:rsid w:val="00D76B2A"/>
    <w:rsid w:val="00D81694"/>
    <w:rsid w:val="00D94720"/>
    <w:rsid w:val="00DA183E"/>
    <w:rsid w:val="00DA7F41"/>
    <w:rsid w:val="00DB76E7"/>
    <w:rsid w:val="00DC3CE5"/>
    <w:rsid w:val="00DD40C5"/>
    <w:rsid w:val="00DD478D"/>
    <w:rsid w:val="00DF3876"/>
    <w:rsid w:val="00E02636"/>
    <w:rsid w:val="00E16232"/>
    <w:rsid w:val="00E16771"/>
    <w:rsid w:val="00E20E64"/>
    <w:rsid w:val="00E27F48"/>
    <w:rsid w:val="00E30156"/>
    <w:rsid w:val="00E36966"/>
    <w:rsid w:val="00E46266"/>
    <w:rsid w:val="00E5318C"/>
    <w:rsid w:val="00E53937"/>
    <w:rsid w:val="00E67A2D"/>
    <w:rsid w:val="00E8016D"/>
    <w:rsid w:val="00E80D99"/>
    <w:rsid w:val="00E841FA"/>
    <w:rsid w:val="00E86EEE"/>
    <w:rsid w:val="00EA51E5"/>
    <w:rsid w:val="00ED6933"/>
    <w:rsid w:val="00EE4FBF"/>
    <w:rsid w:val="00EF2425"/>
    <w:rsid w:val="00F01811"/>
    <w:rsid w:val="00F07F3C"/>
    <w:rsid w:val="00F35CBD"/>
    <w:rsid w:val="00F42D31"/>
    <w:rsid w:val="00F745AE"/>
    <w:rsid w:val="00F77F27"/>
    <w:rsid w:val="00F912D5"/>
    <w:rsid w:val="00F91930"/>
    <w:rsid w:val="00F91C1B"/>
    <w:rsid w:val="00F92CB7"/>
    <w:rsid w:val="00FC3C60"/>
    <w:rsid w:val="00FE3BC6"/>
    <w:rsid w:val="00FF28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8654E"/>
  <w15:docId w15:val="{E55BCB13-EB0C-4D1D-BA62-36F080B4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698"/>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674698"/>
    <w:pPr>
      <w:tabs>
        <w:tab w:val="center" w:pos="4252"/>
        <w:tab w:val="right" w:pos="8504"/>
      </w:tabs>
    </w:pPr>
  </w:style>
  <w:style w:type="character" w:customStyle="1" w:styleId="CabealhoChar">
    <w:name w:val="Cabeçalho Char"/>
    <w:basedOn w:val="Fontepargpadro"/>
    <w:link w:val="Cabealho"/>
    <w:uiPriority w:val="99"/>
    <w:rsid w:val="00674698"/>
    <w:rPr>
      <w:rFonts w:ascii="Times New Roman" w:eastAsia="Times New Roman" w:hAnsi="Times New Roman" w:cs="Times New Roman"/>
      <w:sz w:val="20"/>
      <w:szCs w:val="20"/>
      <w:lang w:eastAsia="pt-BR"/>
    </w:rPr>
  </w:style>
  <w:style w:type="paragraph" w:styleId="Rodap">
    <w:name w:val="footer"/>
    <w:basedOn w:val="Normal"/>
    <w:link w:val="RodapChar"/>
    <w:rsid w:val="00674698"/>
    <w:pPr>
      <w:tabs>
        <w:tab w:val="center" w:pos="4252"/>
        <w:tab w:val="right" w:pos="8504"/>
      </w:tabs>
    </w:pPr>
  </w:style>
  <w:style w:type="character" w:customStyle="1" w:styleId="RodapChar">
    <w:name w:val="Rodapé Char"/>
    <w:basedOn w:val="Fontepargpadro"/>
    <w:link w:val="Rodap"/>
    <w:rsid w:val="00674698"/>
    <w:rPr>
      <w:rFonts w:ascii="Times New Roman" w:eastAsia="Times New Roman" w:hAnsi="Times New Roman" w:cs="Times New Roman"/>
      <w:sz w:val="20"/>
      <w:szCs w:val="20"/>
      <w:lang w:eastAsia="pt-BR"/>
    </w:rPr>
  </w:style>
  <w:style w:type="paragraph" w:customStyle="1" w:styleId="Standard">
    <w:name w:val="Standard"/>
    <w:rsid w:val="000847AE"/>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styleId="Hyperlink">
    <w:name w:val="Hyperlink"/>
    <w:basedOn w:val="Fontepargpadro"/>
    <w:uiPriority w:val="99"/>
    <w:unhideWhenUsed/>
    <w:rsid w:val="00E27F48"/>
    <w:rPr>
      <w:color w:val="0000FF" w:themeColor="hyperlink"/>
      <w:u w:val="single"/>
    </w:rPr>
  </w:style>
  <w:style w:type="paragraph" w:styleId="PargrafodaLista">
    <w:name w:val="List Paragraph"/>
    <w:basedOn w:val="Normal"/>
    <w:uiPriority w:val="34"/>
    <w:qFormat/>
    <w:rsid w:val="00114DAA"/>
    <w:pPr>
      <w:ind w:left="720"/>
      <w:contextualSpacing/>
    </w:pPr>
  </w:style>
  <w:style w:type="character" w:styleId="MenoPendente">
    <w:name w:val="Unresolved Mention"/>
    <w:basedOn w:val="Fontepargpadro"/>
    <w:uiPriority w:val="99"/>
    <w:semiHidden/>
    <w:unhideWhenUsed/>
    <w:rsid w:val="00653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033921">
      <w:bodyDiv w:val="1"/>
      <w:marLeft w:val="0"/>
      <w:marRight w:val="0"/>
      <w:marTop w:val="0"/>
      <w:marBottom w:val="0"/>
      <w:divBdr>
        <w:top w:val="none" w:sz="0" w:space="0" w:color="auto"/>
        <w:left w:val="none" w:sz="0" w:space="0" w:color="auto"/>
        <w:bottom w:val="none" w:sz="0" w:space="0" w:color="auto"/>
        <w:right w:val="none" w:sz="0" w:space="0" w:color="auto"/>
      </w:divBdr>
    </w:div>
    <w:div w:id="210811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72A928-427B-4268-AD19-219103460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2497</Words>
  <Characters>13488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ambiente01</dc:creator>
  <cp:lastModifiedBy>Cliente</cp:lastModifiedBy>
  <cp:revision>5</cp:revision>
  <cp:lastPrinted>2020-11-05T14:45:00Z</cp:lastPrinted>
  <dcterms:created xsi:type="dcterms:W3CDTF">2026-07-20T17:42:00Z</dcterms:created>
  <dcterms:modified xsi:type="dcterms:W3CDTF">2026-07-20T18:08:00Z</dcterms:modified>
</cp:coreProperties>
</file>