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3F6F1D1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>445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B47F56">
        <w:rPr>
          <w:rFonts w:ascii="Times New Roman" w:hAnsi="Times New Roman" w:cs="Times New Roman"/>
          <w:sz w:val="21"/>
          <w:szCs w:val="21"/>
        </w:rPr>
        <w:t>FERORMAS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4D311C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689" w:type="dxa"/>
          </w:tcPr>
          <w:p w14:paraId="55EA4F24" w14:textId="502EA2B6" w:rsidR="00D71796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316" w:type="dxa"/>
            <w:shd w:val="clear" w:color="auto" w:fill="auto"/>
          </w:tcPr>
          <w:p w14:paraId="18EB0D32" w14:textId="5416F387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PÓ DE BRITA</w:t>
            </w:r>
          </w:p>
        </w:tc>
        <w:tc>
          <w:tcPr>
            <w:tcW w:w="1134" w:type="dxa"/>
            <w:shd w:val="clear" w:color="auto" w:fill="auto"/>
          </w:tcPr>
          <w:p w14:paraId="0C65E6F9" w14:textId="2C7CE99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47F56">
              <w:rPr>
                <w:b/>
                <w:bCs/>
                <w:sz w:val="21"/>
                <w:szCs w:val="21"/>
              </w:rPr>
              <w:t>91,50</w:t>
            </w:r>
          </w:p>
        </w:tc>
        <w:tc>
          <w:tcPr>
            <w:tcW w:w="1559" w:type="dxa"/>
          </w:tcPr>
          <w:p w14:paraId="3C5A8D96" w14:textId="4AC547D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47F56">
              <w:rPr>
                <w:b/>
                <w:bCs/>
                <w:sz w:val="21"/>
                <w:szCs w:val="21"/>
              </w:rPr>
              <w:t>9.150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99CCC1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>de 03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101DDE00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Gilberto Domingos Menin e Fiscal do Contrato Juliano Hammacher Schropfer.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F5F3A47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B47F56">
        <w:rPr>
          <w:rFonts w:ascii="Times New Roman" w:hAnsi="Times New Roman"/>
          <w:sz w:val="21"/>
          <w:szCs w:val="21"/>
        </w:rPr>
        <w:t>9.150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B47F56">
        <w:rPr>
          <w:rFonts w:ascii="Times New Roman" w:hAnsi="Times New Roman"/>
          <w:sz w:val="21"/>
          <w:szCs w:val="21"/>
        </w:rPr>
        <w:t>Nove Mil cento e cinquenta reais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2479886A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3E6DB6">
        <w:rPr>
          <w:rFonts w:ascii="Times New Roman" w:hAnsi="Times New Roman"/>
          <w:sz w:val="21"/>
          <w:szCs w:val="21"/>
        </w:rPr>
        <w:t>Obras de Insfraestrtura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D0D7B82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47F56">
        <w:rPr>
          <w:rFonts w:ascii="Times New Roman" w:hAnsi="Times New Roman"/>
          <w:bCs/>
          <w:sz w:val="21"/>
          <w:szCs w:val="21"/>
        </w:rPr>
        <w:t>09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B47F56">
        <w:rPr>
          <w:rFonts w:ascii="Times New Roman" w:hAnsi="Times New Roman"/>
          <w:bCs/>
          <w:sz w:val="21"/>
          <w:szCs w:val="21"/>
        </w:rPr>
        <w:t>DEZEMBRO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  <w:bookmarkStart w:id="5" w:name="_GoBack"/>
      <w:bookmarkEnd w:id="5"/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D509-BBFA-4176-9AE0-420160B6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2</cp:revision>
  <cp:lastPrinted>2024-03-11T14:58:00Z</cp:lastPrinted>
  <dcterms:created xsi:type="dcterms:W3CDTF">2024-12-11T18:57:00Z</dcterms:created>
  <dcterms:modified xsi:type="dcterms:W3CDTF">2024-12-11T18:57:00Z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