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1984439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445029">
        <w:rPr>
          <w:sz w:val="21"/>
          <w:szCs w:val="21"/>
        </w:rPr>
        <w:t>00</w:t>
      </w:r>
      <w:r w:rsidR="00CF7EAB">
        <w:rPr>
          <w:sz w:val="21"/>
          <w:szCs w:val="21"/>
        </w:rPr>
        <w:t>7</w:t>
      </w:r>
      <w:r>
        <w:rPr>
          <w:sz w:val="21"/>
          <w:szCs w:val="21"/>
        </w:rPr>
        <w:t>-202</w:t>
      </w:r>
      <w:r w:rsidR="00445029">
        <w:rPr>
          <w:sz w:val="21"/>
          <w:szCs w:val="21"/>
        </w:rPr>
        <w:t>5</w:t>
      </w:r>
      <w:r>
        <w:rPr>
          <w:sz w:val="21"/>
          <w:szCs w:val="21"/>
        </w:rPr>
        <w:t xml:space="preserve"> PARA </w:t>
      </w:r>
      <w:r w:rsidR="00445029">
        <w:rPr>
          <w:sz w:val="21"/>
          <w:szCs w:val="21"/>
        </w:rPr>
        <w:t xml:space="preserve">CONTRATAÇÃO DE EMPRESA </w:t>
      </w:r>
      <w:r w:rsidR="000B5FE5">
        <w:rPr>
          <w:sz w:val="21"/>
          <w:szCs w:val="21"/>
        </w:rPr>
        <w:t xml:space="preserve">PARA FORNECIMENTO DE MATERIAIS PARA </w:t>
      </w:r>
      <w:r w:rsidR="00445029">
        <w:rPr>
          <w:sz w:val="21"/>
          <w:szCs w:val="21"/>
        </w:rPr>
        <w:t>ILUMINAÇÃO PUBLICA-</w:t>
      </w:r>
      <w:r>
        <w:rPr>
          <w:sz w:val="21"/>
          <w:szCs w:val="21"/>
        </w:rPr>
        <w:t xml:space="preserve"> PREGÃO </w:t>
      </w:r>
      <w:r w:rsidR="00445029">
        <w:rPr>
          <w:sz w:val="21"/>
          <w:szCs w:val="21"/>
        </w:rPr>
        <w:t>PRESENCIAL</w:t>
      </w:r>
      <w:r>
        <w:rPr>
          <w:sz w:val="21"/>
          <w:szCs w:val="21"/>
        </w:rPr>
        <w:t xml:space="preserve"> 0</w:t>
      </w:r>
      <w:r w:rsidR="00445029">
        <w:rPr>
          <w:sz w:val="21"/>
          <w:szCs w:val="21"/>
        </w:rPr>
        <w:t>4</w:t>
      </w:r>
      <w:r w:rsidR="000B5FE5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524C6A12" w14:textId="77777777" w:rsidR="00162569" w:rsidRDefault="0016256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18D9F05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C7623E">
        <w:rPr>
          <w:sz w:val="21"/>
          <w:szCs w:val="21"/>
        </w:rPr>
        <w:t xml:space="preserve"> </w:t>
      </w:r>
      <w:r w:rsidR="00CF7EAB">
        <w:rPr>
          <w:b/>
          <w:bCs/>
          <w:sz w:val="21"/>
          <w:szCs w:val="21"/>
        </w:rPr>
        <w:t>LOJA ENGROFF LTDA</w:t>
      </w:r>
      <w:r w:rsidR="000B5FE5" w:rsidRPr="003347C1">
        <w:rPr>
          <w:b/>
          <w:sz w:val="21"/>
          <w:szCs w:val="21"/>
        </w:rPr>
        <w:t xml:space="preserve">, </w:t>
      </w:r>
      <w:r w:rsidR="000B5FE5" w:rsidRPr="00FC15C5">
        <w:rPr>
          <w:sz w:val="21"/>
          <w:szCs w:val="21"/>
        </w:rPr>
        <w:t xml:space="preserve">inscrita no CNPJ n° </w:t>
      </w:r>
      <w:r w:rsidR="00CF7EAB">
        <w:rPr>
          <w:sz w:val="21"/>
          <w:szCs w:val="21"/>
        </w:rPr>
        <w:t>07.909.907/0001-17</w:t>
      </w:r>
      <w:r w:rsidR="000B5FE5" w:rsidRPr="00FC15C5">
        <w:rPr>
          <w:sz w:val="21"/>
          <w:szCs w:val="21"/>
        </w:rPr>
        <w:t xml:space="preserve">, com sede na Rua </w:t>
      </w:r>
      <w:r w:rsidR="00CF7EAB">
        <w:rPr>
          <w:sz w:val="21"/>
          <w:szCs w:val="21"/>
        </w:rPr>
        <w:t>Marechal Floriano Peixoto</w:t>
      </w:r>
      <w:r w:rsidR="000B5FE5" w:rsidRPr="00FC15C5">
        <w:rPr>
          <w:sz w:val="21"/>
          <w:szCs w:val="21"/>
        </w:rPr>
        <w:t xml:space="preserve">, nº </w:t>
      </w:r>
      <w:r w:rsidR="00CF7EAB">
        <w:rPr>
          <w:sz w:val="21"/>
          <w:szCs w:val="21"/>
        </w:rPr>
        <w:t>848</w:t>
      </w:r>
      <w:r w:rsidR="000B5FE5" w:rsidRPr="00FC15C5">
        <w:rPr>
          <w:sz w:val="21"/>
          <w:szCs w:val="21"/>
        </w:rPr>
        <w:t xml:space="preserve">, na cidade de </w:t>
      </w:r>
      <w:r w:rsidR="00CF7EAB">
        <w:rPr>
          <w:sz w:val="21"/>
          <w:szCs w:val="21"/>
        </w:rPr>
        <w:t>Porto Xavier</w:t>
      </w:r>
      <w:r w:rsidR="000B5FE5" w:rsidRPr="00FC15C5">
        <w:rPr>
          <w:sz w:val="21"/>
          <w:szCs w:val="21"/>
        </w:rPr>
        <w:t xml:space="preserve">/RS, neste ato representada pelo Sr. </w:t>
      </w:r>
      <w:r w:rsidR="00CF7EAB">
        <w:rPr>
          <w:sz w:val="21"/>
          <w:szCs w:val="21"/>
        </w:rPr>
        <w:t>Paulo Engroff</w:t>
      </w:r>
      <w:r w:rsidR="000B5FE5" w:rsidRPr="00FC15C5">
        <w:rPr>
          <w:sz w:val="21"/>
          <w:szCs w:val="21"/>
        </w:rPr>
        <w:t>, brasileir</w:t>
      </w:r>
      <w:r w:rsidR="00CF7EAB">
        <w:rPr>
          <w:sz w:val="21"/>
          <w:szCs w:val="21"/>
        </w:rPr>
        <w:t>o</w:t>
      </w:r>
      <w:r w:rsidR="000B5FE5" w:rsidRPr="00FC15C5">
        <w:rPr>
          <w:sz w:val="21"/>
          <w:szCs w:val="21"/>
        </w:rPr>
        <w:t xml:space="preserve">, portador da carteira de identidade n° </w:t>
      </w:r>
      <w:r w:rsidR="00CF7EAB">
        <w:rPr>
          <w:sz w:val="21"/>
          <w:szCs w:val="21"/>
        </w:rPr>
        <w:t>2017920074</w:t>
      </w:r>
      <w:r w:rsidR="000B5FE5" w:rsidRPr="00FC15C5">
        <w:rPr>
          <w:sz w:val="21"/>
          <w:szCs w:val="21"/>
        </w:rPr>
        <w:t xml:space="preserve">, CPF n° </w:t>
      </w:r>
      <w:r w:rsidR="00CF7EAB">
        <w:rPr>
          <w:sz w:val="21"/>
          <w:szCs w:val="21"/>
        </w:rPr>
        <w:t>616.213.740-68,</w:t>
      </w:r>
      <w:r w:rsidR="000B5FE5" w:rsidRPr="00FC15C5">
        <w:rPr>
          <w:sz w:val="21"/>
          <w:szCs w:val="21"/>
        </w:rPr>
        <w:t xml:space="preserve"> residente e domiciliado </w:t>
      </w:r>
      <w:r w:rsidR="00CF7EAB">
        <w:rPr>
          <w:sz w:val="21"/>
          <w:szCs w:val="21"/>
        </w:rPr>
        <w:t>nesta ci</w:t>
      </w:r>
      <w:r w:rsidR="00C7623E" w:rsidRPr="00FC15C5">
        <w:rPr>
          <w:sz w:val="21"/>
          <w:szCs w:val="21"/>
        </w:rPr>
        <w:t>dade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 xml:space="preserve">em justo e contratado, decorrente do Pregão </w:t>
      </w:r>
      <w:r w:rsidR="00445029">
        <w:rPr>
          <w:sz w:val="21"/>
          <w:szCs w:val="21"/>
          <w:lang w:val="pt-BR"/>
        </w:rPr>
        <w:t>Presencial</w:t>
      </w:r>
      <w:r w:rsidRPr="00FF0A46">
        <w:rPr>
          <w:sz w:val="21"/>
          <w:szCs w:val="21"/>
          <w:lang w:val="pt-BR"/>
        </w:rPr>
        <w:t xml:space="preserve"> nº 0</w:t>
      </w:r>
      <w:r w:rsidR="00445029">
        <w:rPr>
          <w:sz w:val="21"/>
          <w:szCs w:val="21"/>
          <w:lang w:val="pt-BR"/>
        </w:rPr>
        <w:t>4</w:t>
      </w:r>
      <w:r w:rsidR="000B5FE5">
        <w:rPr>
          <w:sz w:val="21"/>
          <w:szCs w:val="21"/>
          <w:lang w:val="pt-BR"/>
        </w:rPr>
        <w:t>2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43A441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0B5FE5" w:rsidRPr="000B5FE5">
        <w:rPr>
          <w:b/>
          <w:bCs/>
          <w:sz w:val="21"/>
          <w:szCs w:val="21"/>
        </w:rPr>
        <w:t>para contratação de empresa para fornecimento de materiais para iluminação publica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71B0E9C2" w:rsidR="000147BA" w:rsidRPr="00095E28" w:rsidRDefault="00C7623E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  <w:r w:rsidR="00CF7EAB">
              <w:rPr>
                <w:sz w:val="21"/>
                <w:szCs w:val="21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609C0" w14:textId="137824AA" w:rsidR="00CF7EAB" w:rsidRPr="00CF7EAB" w:rsidRDefault="00CF7EAB" w:rsidP="00CF7EAB">
            <w:pPr>
              <w:pStyle w:val="Default"/>
              <w:rPr>
                <w:rFonts w:eastAsiaTheme="minorHAnsi"/>
                <w:lang w:eastAsia="en-US"/>
              </w:rPr>
            </w:pPr>
            <w:r>
              <w:rPr>
                <w:sz w:val="16"/>
                <w:szCs w:val="16"/>
              </w:rPr>
              <w:t>RELÉ FOTOELÉTRICO</w:t>
            </w:r>
            <w:r w:rsidR="00C7623E">
              <w:rPr>
                <w:sz w:val="16"/>
                <w:szCs w:val="16"/>
              </w:rPr>
              <w:t xml:space="preserve">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4"/>
            </w:tblGrid>
            <w:tr w:rsidR="00CF7EAB" w:rsidRPr="00CF7EAB" w14:paraId="7347581D" w14:textId="77777777">
              <w:trPr>
                <w:trHeight w:val="2188"/>
              </w:trPr>
              <w:tc>
                <w:tcPr>
                  <w:tcW w:w="0" w:type="auto"/>
                </w:tcPr>
                <w:p w14:paraId="7DDD462F" w14:textId="19561C99" w:rsidR="00CF7EAB" w:rsidRDefault="00CF7EAB" w:rsidP="00CF7EAB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</w:pPr>
                  <w:r w:rsidRPr="00CF7EAB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 xml:space="preserve">RELÉ FOTOCÉLULA BIVOLT, GARANTIA DE 12 MESES (DESCARGA ELÉTRICAATMOSFÉRICA (DEA). Sistema de operação: Acende e apaga lâmpadas em função da variação da iluminância; Sistema construtivo Magnético para uso em corrente alternada; Corpo* Em polipropileno estabilizado contra raios ultravioleta para suportar intempéries; Pinos de contato Em latão estanhado fixados na parte inferior e selados; Contatos de carga Tipo LN - acionam a carga a noite e LD acionam a carga durante o dia; Célula Fotoelétrica - Tipo </w:t>
                  </w:r>
                  <w:proofErr w:type="spellStart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>Cds</w:t>
                  </w:r>
                  <w:proofErr w:type="spellEnd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 xml:space="preserve"> com encapsulamento blindado de resposta instantânea, montado na posição lateral. Frequência / corrente 50/60Hz; corrente máxima de 10 A Potência 1000 W (Carga Resistiva) - 1200 VA 127V; 1800VA 220V (Carga Indutiva); Faixa de operação 5 a 20 lux para ligar e no máximo </w:t>
                  </w:r>
                  <w:proofErr w:type="gramStart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>40 lux</w:t>
                  </w:r>
                  <w:proofErr w:type="gramEnd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 xml:space="preserve"> para desligar. Relação desligar/liga mínima 1,2. De acordo com ABNT NBR 5123/</w:t>
                  </w:r>
                  <w:proofErr w:type="gramStart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>2016;Tensão</w:t>
                  </w:r>
                  <w:proofErr w:type="gramEnd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 xml:space="preserve"> de operação 105 a 305 VCA +/- 10% automático. Corrente máxima 10 A; Temperatura de trabalho -5oC a + 50oC; Consumo 0,8 W; Proteção contra </w:t>
                  </w:r>
                  <w:proofErr w:type="gramStart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>surtos Possui</w:t>
                  </w:r>
                  <w:proofErr w:type="gramEnd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 xml:space="preserve"> </w:t>
                  </w:r>
                  <w:proofErr w:type="spellStart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>varistor</w:t>
                  </w:r>
                  <w:proofErr w:type="spellEnd"/>
                  <w:r w:rsidRPr="00CF7EAB"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 xml:space="preserve"> de 60 J para proteção contra surtos de tensão na rede; Peso 0,130 Kg. </w:t>
                  </w:r>
                </w:p>
                <w:p w14:paraId="1D80DA67" w14:textId="09A221FF" w:rsidR="00CF7EAB" w:rsidRPr="00CF7EAB" w:rsidRDefault="00CF7EAB" w:rsidP="00CF7EAB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</w:pPr>
                  <w:r>
                    <w:rPr>
                      <w:rFonts w:eastAsiaTheme="minorHAnsi"/>
                      <w:color w:val="000000"/>
                      <w:sz w:val="16"/>
                      <w:szCs w:val="16"/>
                      <w:lang w:val="pt-BR"/>
                    </w:rPr>
                    <w:t>MARCA ILUMNATIC</w:t>
                  </w:r>
                </w:p>
              </w:tc>
            </w:tr>
          </w:tbl>
          <w:p w14:paraId="66266FD4" w14:textId="7B59A4D9" w:rsidR="000147BA" w:rsidRPr="00585EB9" w:rsidRDefault="000147BA" w:rsidP="00585EB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50E43F70" w:rsidR="000147BA" w:rsidRPr="00095E28" w:rsidRDefault="00C7623E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24A924C7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CF7EAB">
              <w:rPr>
                <w:sz w:val="21"/>
                <w:szCs w:val="21"/>
              </w:rPr>
              <w:t>27,00</w:t>
            </w:r>
            <w:r w:rsidR="00C7623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657F6E81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F7EAB">
              <w:rPr>
                <w:sz w:val="21"/>
                <w:szCs w:val="21"/>
              </w:rPr>
              <w:t>13.500,0</w:t>
            </w:r>
            <w:r>
              <w:rPr>
                <w:sz w:val="21"/>
                <w:szCs w:val="21"/>
              </w:rPr>
              <w:t>0</w:t>
            </w:r>
          </w:p>
        </w:tc>
      </w:tr>
      <w:tr w:rsidR="000147BA" w:rsidRPr="00095E28" w14:paraId="3C7AFE10" w14:textId="77777777" w:rsidTr="000B5FE5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8C1E" w14:textId="17203A56" w:rsidR="000147BA" w:rsidRPr="00095E28" w:rsidRDefault="00C7623E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  <w:r w:rsidR="00CF7EAB">
              <w:rPr>
                <w:sz w:val="21"/>
                <w:szCs w:val="21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58094" w14:textId="77777777" w:rsidR="000147BA" w:rsidRDefault="00CF7EAB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FITA ISOLANTE  10MT</w:t>
            </w:r>
          </w:p>
          <w:p w14:paraId="7FA77448" w14:textId="77777777" w:rsidR="00CF7EAB" w:rsidRDefault="00CF7EAB" w:rsidP="00CF7EA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FILME EM PVC COM BASE EM BORRACHA ANTI CHAMAS, NÃO PROPAGA O FOGO, ÓTIMA ADERÊNCIA E FLEXIBILIDADE, 19MM DE LARGURA E 0,15MM DE ESPESSURA, CLASSE DE TEMPERATURA 90C, TENSÃO MÁXIMA 750V E ATENDE AS NORMAS DA ABNT INMETRO. </w:t>
            </w:r>
          </w:p>
          <w:p w14:paraId="65B12F44" w14:textId="2EF5E4FA" w:rsidR="00CF7EAB" w:rsidRPr="00585EB9" w:rsidRDefault="00CF7EAB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 GERMER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31C6" w14:textId="6D07B61D" w:rsidR="000147BA" w:rsidRPr="00095E28" w:rsidRDefault="00CF7EAB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4C41" w14:textId="117F7589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445029">
              <w:rPr>
                <w:sz w:val="21"/>
                <w:szCs w:val="21"/>
              </w:rPr>
              <w:t xml:space="preserve"> </w:t>
            </w:r>
            <w:r w:rsidR="00CF7EAB">
              <w:rPr>
                <w:sz w:val="21"/>
                <w:szCs w:val="21"/>
              </w:rPr>
              <w:t>3,50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0C7E" w14:textId="2F285D6D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F7EAB">
              <w:rPr>
                <w:sz w:val="21"/>
                <w:szCs w:val="21"/>
              </w:rPr>
              <w:t>175,</w:t>
            </w:r>
            <w:r w:rsidR="000B5FE5">
              <w:rPr>
                <w:sz w:val="21"/>
                <w:szCs w:val="21"/>
              </w:rPr>
              <w:t>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5CB9FC4E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2.1</w:t>
      </w:r>
      <w:r w:rsidRPr="007B4DBB">
        <w:rPr>
          <w:sz w:val="21"/>
          <w:szCs w:val="21"/>
        </w:rPr>
        <w:t xml:space="preserve">. A Empresa deverá </w:t>
      </w:r>
      <w:r w:rsidR="000B5FE5">
        <w:rPr>
          <w:sz w:val="21"/>
          <w:szCs w:val="21"/>
        </w:rPr>
        <w:t>entregar os itens em até 15 dias a contar da assinatura do contrato</w:t>
      </w:r>
      <w:r w:rsidR="00FE44E6">
        <w:rPr>
          <w:sz w:val="21"/>
          <w:szCs w:val="21"/>
        </w:rPr>
        <w:t xml:space="preserve"> e recebimento do empenho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61A3BDAE" w14:textId="2870F0D9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</w:t>
      </w:r>
      <w:r w:rsidR="00585EB9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Se houver necessidade de suspender (greve, pandemia, etc.) </w:t>
      </w:r>
      <w:r w:rsidR="00FE44E6">
        <w:rPr>
          <w:rStyle w:val="fontstyle01"/>
          <w:b w:val="0"/>
          <w:sz w:val="21"/>
          <w:szCs w:val="21"/>
        </w:rPr>
        <w:t>a entrega,</w:t>
      </w:r>
      <w:r w:rsidRPr="00F87297">
        <w:rPr>
          <w:rStyle w:val="fontstyle01"/>
          <w:b w:val="0"/>
          <w:sz w:val="21"/>
          <w:szCs w:val="21"/>
        </w:rPr>
        <w:t xml:space="preserve">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57E4954D" w14:textId="2CA8EFF2" w:rsidR="00994E86" w:rsidRDefault="00994E86" w:rsidP="00994E86">
      <w:pPr>
        <w:ind w:firstLine="1134"/>
        <w:jc w:val="both"/>
        <w:rPr>
          <w:rStyle w:val="fontstyle01"/>
          <w:bCs w:val="0"/>
          <w:sz w:val="21"/>
          <w:szCs w:val="21"/>
        </w:rPr>
      </w:pPr>
      <w:r>
        <w:rPr>
          <w:rStyle w:val="fontstyle01"/>
          <w:bCs w:val="0"/>
          <w:sz w:val="21"/>
          <w:szCs w:val="21"/>
        </w:rPr>
        <w:t>2.3.</w:t>
      </w:r>
      <w:r>
        <w:rPr>
          <w:rStyle w:val="fontstyle01"/>
          <w:b w:val="0"/>
          <w:sz w:val="21"/>
          <w:szCs w:val="21"/>
        </w:rPr>
        <w:t xml:space="preserve"> </w:t>
      </w:r>
      <w:r>
        <w:rPr>
          <w:rStyle w:val="fontstyle01"/>
          <w:bCs w:val="0"/>
          <w:sz w:val="21"/>
          <w:szCs w:val="21"/>
        </w:rPr>
        <w:t>As entregas deverão ser feitas no endereço Rua Tiradentes, nº 540, centro Porto Xavier/RS, de segunda a sexta feira, das 8:00 às 12:00 e das 14:00 as 17:00.</w:t>
      </w:r>
      <w:r w:rsidR="00337066" w:rsidRPr="00337066">
        <w:rPr>
          <w:rStyle w:val="TableNormal"/>
          <w:bCs/>
          <w:sz w:val="21"/>
          <w:szCs w:val="21"/>
        </w:rPr>
        <w:t xml:space="preserve"> </w:t>
      </w:r>
      <w:r w:rsidR="00337066">
        <w:rPr>
          <w:rStyle w:val="fontstyle01"/>
          <w:bCs w:val="0"/>
          <w:sz w:val="21"/>
          <w:szCs w:val="21"/>
        </w:rPr>
        <w:t>JUNTO AO DEPARTAMENTO DE COMPRAS.</w:t>
      </w:r>
      <w:bookmarkStart w:id="0" w:name="_GoBack"/>
      <w:bookmarkEnd w:id="0"/>
    </w:p>
    <w:p w14:paraId="2281563B" w14:textId="77777777" w:rsidR="008A4CF4" w:rsidRDefault="008A4CF4" w:rsidP="008A4CF4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bCs w:val="0"/>
          <w:sz w:val="21"/>
          <w:szCs w:val="21"/>
        </w:rPr>
        <w:t xml:space="preserve">2.4. </w:t>
      </w:r>
      <w:r>
        <w:rPr>
          <w:rStyle w:val="fontstyle01"/>
          <w:b w:val="0"/>
          <w:sz w:val="21"/>
          <w:szCs w:val="21"/>
        </w:rPr>
        <w:t>Junto a entrega, a contratante deverá apresentar o prospecto dos itens, para verificação de conformidade de acordo com o edital.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6D12C942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="00585EB9" w:rsidRPr="00585EB9">
        <w:rPr>
          <w:rStyle w:val="fontstyle01"/>
          <w:b w:val="0"/>
          <w:bCs w:val="0"/>
          <w:sz w:val="21"/>
          <w:szCs w:val="21"/>
        </w:rPr>
        <w:t xml:space="preserve">Entregar os materiais </w:t>
      </w:r>
      <w:r w:rsidRPr="00F87297">
        <w:rPr>
          <w:rStyle w:val="fontstyle01"/>
          <w:b w:val="0"/>
          <w:sz w:val="21"/>
          <w:szCs w:val="21"/>
        </w:rPr>
        <w:t>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2985199E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74B23DC5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FE44E6">
        <w:rPr>
          <w:sz w:val="21"/>
          <w:szCs w:val="21"/>
        </w:rPr>
        <w:t>01</w:t>
      </w:r>
      <w:r>
        <w:rPr>
          <w:sz w:val="21"/>
          <w:szCs w:val="21"/>
        </w:rPr>
        <w:t xml:space="preserve"> (</w:t>
      </w:r>
      <w:r w:rsidR="00FE44E6">
        <w:rPr>
          <w:sz w:val="21"/>
          <w:szCs w:val="21"/>
        </w:rPr>
        <w:t>um</w:t>
      </w:r>
      <w:r w:rsidR="00585EB9">
        <w:rPr>
          <w:sz w:val="21"/>
          <w:szCs w:val="21"/>
        </w:rPr>
        <w:t>)</w:t>
      </w:r>
      <w:r>
        <w:rPr>
          <w:sz w:val="21"/>
          <w:szCs w:val="21"/>
        </w:rPr>
        <w:t xml:space="preserve"> </w:t>
      </w:r>
      <w:r w:rsidR="00FE44E6">
        <w:rPr>
          <w:sz w:val="21"/>
          <w:szCs w:val="21"/>
        </w:rPr>
        <w:t>ano</w:t>
      </w:r>
      <w:r w:rsidR="00445029">
        <w:rPr>
          <w:sz w:val="21"/>
          <w:szCs w:val="21"/>
        </w:rPr>
        <w:t>,</w:t>
      </w:r>
      <w:r>
        <w:rPr>
          <w:sz w:val="21"/>
          <w:szCs w:val="21"/>
        </w:rPr>
        <w:t xml:space="preserve"> da assinatura do </w:t>
      </w:r>
      <w:r w:rsidR="00445029">
        <w:rPr>
          <w:sz w:val="21"/>
          <w:szCs w:val="21"/>
        </w:rPr>
        <w:t>contrato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01AB6D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CF7EAB">
        <w:rPr>
          <w:rStyle w:val="fontstyle01"/>
          <w:b w:val="0"/>
          <w:sz w:val="21"/>
          <w:szCs w:val="21"/>
        </w:rPr>
        <w:t>13.675,0</w:t>
      </w:r>
      <w:r w:rsidR="00FE44E6">
        <w:rPr>
          <w:rStyle w:val="fontstyle01"/>
          <w:b w:val="0"/>
          <w:sz w:val="21"/>
          <w:szCs w:val="21"/>
        </w:rPr>
        <w:t>0</w:t>
      </w:r>
      <w:r w:rsidR="000147BA">
        <w:t xml:space="preserve"> </w:t>
      </w:r>
      <w:r>
        <w:t>(</w:t>
      </w:r>
      <w:r w:rsidR="00CF7EAB">
        <w:t>treze mil seiscentos e setenta e cinco</w:t>
      </w:r>
      <w:r w:rsidR="00FE44E6">
        <w:t xml:space="preserve">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8E017A1" w:rsidR="005C7094" w:rsidRDefault="00162569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2069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 Rede de Iluminação Publica</w:t>
      </w:r>
    </w:p>
    <w:p w14:paraId="47B133C4" w14:textId="4B2587FB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</w:t>
      </w:r>
      <w:r w:rsidR="001A6F77">
        <w:rPr>
          <w:sz w:val="21"/>
          <w:szCs w:val="21"/>
        </w:rPr>
        <w:t>0</w:t>
      </w:r>
      <w:r>
        <w:rPr>
          <w:sz w:val="21"/>
          <w:szCs w:val="21"/>
        </w:rPr>
        <w:t xml:space="preserve"> – </w:t>
      </w:r>
      <w:r w:rsidR="001A6F77">
        <w:rPr>
          <w:sz w:val="21"/>
          <w:szCs w:val="21"/>
        </w:rPr>
        <w:t>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B45E23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62569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162569">
        <w:rPr>
          <w:sz w:val="21"/>
          <w:szCs w:val="21"/>
        </w:rPr>
        <w:t xml:space="preserve">Secretaria Municipal de Obras e Infraestrutura, que </w:t>
      </w:r>
      <w:r w:rsidRPr="007B4DBB">
        <w:rPr>
          <w:sz w:val="21"/>
          <w:szCs w:val="21"/>
        </w:rPr>
        <w:t>competirá acompanhar, controlar, avaliar e recusar a execução dos serviços, bem como dirimir dúvidas que surgirem no seu curso e que de tudo dará ciência ao CONTRATANTE.</w:t>
      </w:r>
    </w:p>
    <w:p w14:paraId="23041AAB" w14:textId="6FC0F0E8" w:rsidR="00162569" w:rsidRPr="00162569" w:rsidRDefault="00162569" w:rsidP="003D5B43">
      <w:pPr>
        <w:ind w:firstLine="1134"/>
        <w:jc w:val="both"/>
        <w:rPr>
          <w:sz w:val="21"/>
          <w:szCs w:val="21"/>
        </w:rPr>
      </w:pPr>
      <w:r w:rsidRPr="00162569">
        <w:rPr>
          <w:b/>
          <w:bCs/>
          <w:sz w:val="21"/>
          <w:szCs w:val="21"/>
        </w:rPr>
        <w:t xml:space="preserve">9.2. </w:t>
      </w:r>
      <w:r>
        <w:rPr>
          <w:sz w:val="21"/>
          <w:szCs w:val="21"/>
        </w:rPr>
        <w:t>Gestor do Contrato Gilberto Domingos Menin e Fiscal Juliano Hammacher Schropfer.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1D7055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445029">
        <w:rPr>
          <w:sz w:val="21"/>
          <w:szCs w:val="21"/>
        </w:rPr>
        <w:t>02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de </w:t>
      </w:r>
      <w:r w:rsidR="00445029">
        <w:rPr>
          <w:sz w:val="21"/>
          <w:szCs w:val="21"/>
        </w:rPr>
        <w:t>janeiro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</w:t>
      </w:r>
      <w:r w:rsidR="00445029">
        <w:rPr>
          <w:spacing w:val="-4"/>
          <w:sz w:val="21"/>
          <w:szCs w:val="21"/>
        </w:rPr>
        <w:t>5</w:t>
      </w:r>
      <w:r w:rsidRPr="007B4DBB">
        <w:rPr>
          <w:spacing w:val="-4"/>
          <w:sz w:val="21"/>
          <w:szCs w:val="21"/>
        </w:rPr>
        <w:t>.</w:t>
      </w:r>
    </w:p>
    <w:p w14:paraId="521381F0" w14:textId="0BEF6DBB" w:rsidR="00445029" w:rsidRDefault="00445029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7B5168BC" w14:textId="77777777" w:rsidR="001A6F77" w:rsidRDefault="001A6F77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71CAE763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E36BFD">
        <w:rPr>
          <w:sz w:val="21"/>
          <w:szCs w:val="21"/>
        </w:rPr>
        <w:t xml:space="preserve">         </w:t>
      </w:r>
      <w:r w:rsidR="00CF7EAB">
        <w:rPr>
          <w:sz w:val="21"/>
          <w:szCs w:val="21"/>
        </w:rPr>
        <w:t xml:space="preserve">                </w:t>
      </w:r>
      <w:r w:rsidR="00E36BFD">
        <w:rPr>
          <w:sz w:val="21"/>
          <w:szCs w:val="21"/>
        </w:rPr>
        <w:t xml:space="preserve">     </w:t>
      </w:r>
      <w:r w:rsidR="00CF7EAB">
        <w:rPr>
          <w:b/>
          <w:bCs/>
          <w:sz w:val="21"/>
          <w:szCs w:val="21"/>
        </w:rPr>
        <w:t>LOJA ENGROFF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B5FE5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569"/>
    <w:rsid w:val="00162838"/>
    <w:rsid w:val="00171AA9"/>
    <w:rsid w:val="001748BD"/>
    <w:rsid w:val="001922E4"/>
    <w:rsid w:val="00196310"/>
    <w:rsid w:val="00197514"/>
    <w:rsid w:val="001A073D"/>
    <w:rsid w:val="001A1AB1"/>
    <w:rsid w:val="001A6F77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066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003E"/>
    <w:rsid w:val="00403325"/>
    <w:rsid w:val="0043479D"/>
    <w:rsid w:val="0043630E"/>
    <w:rsid w:val="004423E5"/>
    <w:rsid w:val="00445029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5EB9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A4CF4"/>
    <w:rsid w:val="008B3885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55D90"/>
    <w:rsid w:val="00987743"/>
    <w:rsid w:val="0099033E"/>
    <w:rsid w:val="00994E86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AF61B7"/>
    <w:rsid w:val="00B01B64"/>
    <w:rsid w:val="00B05027"/>
    <w:rsid w:val="00B346B5"/>
    <w:rsid w:val="00B445A7"/>
    <w:rsid w:val="00B46A52"/>
    <w:rsid w:val="00B52914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623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CF7EAB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B454C"/>
    <w:rsid w:val="00DD5CCA"/>
    <w:rsid w:val="00DD65F8"/>
    <w:rsid w:val="00DF05C2"/>
    <w:rsid w:val="00E011F9"/>
    <w:rsid w:val="00E072CB"/>
    <w:rsid w:val="00E1784D"/>
    <w:rsid w:val="00E277BB"/>
    <w:rsid w:val="00E329E9"/>
    <w:rsid w:val="00E36BFD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A7D43"/>
    <w:rsid w:val="00FC2A51"/>
    <w:rsid w:val="00FD39CB"/>
    <w:rsid w:val="00FD4A5A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EAF40-DD3C-4044-AA7B-8B30D543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1417</Words>
  <Characters>7655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6</cp:revision>
  <cp:lastPrinted>2024-03-11T14:18:00Z</cp:lastPrinted>
  <dcterms:created xsi:type="dcterms:W3CDTF">2025-01-02T13:03:00Z</dcterms:created>
  <dcterms:modified xsi:type="dcterms:W3CDTF">2025-01-02T13:56:00Z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