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75CC8F6D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06</w:t>
      </w:r>
      <w:r w:rsidR="00013E1B">
        <w:rPr>
          <w:rFonts w:ascii="Times New Roman" w:hAnsi="Times New Roman" w:cs="Times New Roman"/>
          <w:b/>
          <w:sz w:val="21"/>
          <w:szCs w:val="21"/>
        </w:rPr>
        <w:t>7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A57D04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6CA8AE1F" w:rsidR="00F31B10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1164A">
        <w:rPr>
          <w:rFonts w:ascii="Times New Roman" w:hAnsi="Times New Roman"/>
          <w:b/>
          <w:bCs/>
          <w:sz w:val="21"/>
          <w:szCs w:val="21"/>
        </w:rPr>
        <w:t>CIRO ANTONIO KUNZ BRAND LTDA</w:t>
      </w:r>
      <w:r w:rsidR="00D12599" w:rsidRPr="00DC04ED">
        <w:rPr>
          <w:rFonts w:ascii="Times New Roman" w:hAnsi="Times New Roman"/>
          <w:b/>
          <w:sz w:val="21"/>
          <w:szCs w:val="21"/>
        </w:rPr>
        <w:t>,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 inscrita no CNPJ n° </w:t>
      </w:r>
      <w:r w:rsidR="00C1164A">
        <w:rPr>
          <w:rFonts w:ascii="Times New Roman" w:hAnsi="Times New Roman"/>
          <w:bCs/>
          <w:sz w:val="21"/>
          <w:szCs w:val="21"/>
        </w:rPr>
        <w:t>93.666.949/0001-06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, com sede na Rua </w:t>
      </w:r>
      <w:r w:rsidR="00C1164A">
        <w:rPr>
          <w:rFonts w:ascii="Times New Roman" w:hAnsi="Times New Roman"/>
          <w:bCs/>
          <w:sz w:val="21"/>
          <w:szCs w:val="21"/>
        </w:rPr>
        <w:t>Benjamin Constant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, </w:t>
      </w:r>
      <w:r w:rsidR="00C1164A">
        <w:rPr>
          <w:rFonts w:ascii="Times New Roman" w:hAnsi="Times New Roman"/>
          <w:bCs/>
          <w:sz w:val="21"/>
          <w:szCs w:val="21"/>
        </w:rPr>
        <w:t>517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, Centro, na cidade de Porto Xavier/RS, neste ato representada pelo Sr. </w:t>
      </w:r>
      <w:r w:rsidR="00C1164A" w:rsidRPr="00C1164A">
        <w:rPr>
          <w:rFonts w:ascii="Times New Roman" w:hAnsi="Times New Roman" w:cs="Times New Roman"/>
          <w:bCs/>
          <w:sz w:val="21"/>
          <w:szCs w:val="21"/>
        </w:rPr>
        <w:t xml:space="preserve">Ciro Antônio Kunz Brand, brasileiro, </w:t>
      </w:r>
      <w:r w:rsidR="00C1164A">
        <w:rPr>
          <w:rFonts w:ascii="Times New Roman" w:hAnsi="Times New Roman" w:cs="Times New Roman"/>
          <w:bCs/>
          <w:sz w:val="21"/>
          <w:szCs w:val="21"/>
        </w:rPr>
        <w:t>casado, empresário</w:t>
      </w:r>
      <w:r w:rsidR="00C1164A" w:rsidRPr="00C1164A">
        <w:rPr>
          <w:rFonts w:ascii="Times New Roman" w:hAnsi="Times New Roman" w:cs="Times New Roman"/>
          <w:bCs/>
          <w:sz w:val="21"/>
          <w:szCs w:val="21"/>
        </w:rPr>
        <w:t>, portador da carteira de identidade n° 8027965956</w:t>
      </w:r>
      <w:r w:rsidR="00C1164A">
        <w:rPr>
          <w:rFonts w:ascii="Times New Roman" w:hAnsi="Times New Roman" w:cs="Times New Roman"/>
          <w:bCs/>
          <w:sz w:val="21"/>
          <w:szCs w:val="21"/>
        </w:rPr>
        <w:t xml:space="preserve"> SSP/RS</w:t>
      </w:r>
      <w:r w:rsidR="00C1164A" w:rsidRPr="00C1164A">
        <w:rPr>
          <w:rFonts w:ascii="Times New Roman" w:hAnsi="Times New Roman" w:cs="Times New Roman"/>
          <w:bCs/>
          <w:sz w:val="21"/>
          <w:szCs w:val="21"/>
        </w:rPr>
        <w:t>, CPF n° 273.899.870-49</w:t>
      </w:r>
      <w:r w:rsidR="00D12599" w:rsidRPr="00D12599">
        <w:rPr>
          <w:rFonts w:ascii="Times New Roman" w:hAnsi="Times New Roman"/>
          <w:bCs/>
          <w:sz w:val="21"/>
          <w:szCs w:val="21"/>
        </w:rPr>
        <w:t>, residente e domiciliado na Rua Padre Anchieta, 129, Centro, na cidade de Porto Xavier/RS</w:t>
      </w:r>
      <w:r w:rsidRPr="00D12599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047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55BB176B" w14:textId="77777777" w:rsidR="00C1164A" w:rsidRPr="003F0186" w:rsidRDefault="00C1164A" w:rsidP="00C116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4"/>
        <w:gridCol w:w="1021"/>
        <w:gridCol w:w="1242"/>
        <w:gridCol w:w="1103"/>
        <w:gridCol w:w="975"/>
        <w:gridCol w:w="1490"/>
      </w:tblGrid>
      <w:tr w:rsidR="00C1164A" w:rsidRPr="003F0186" w14:paraId="664BBCDE" w14:textId="77777777" w:rsidTr="001B6066">
        <w:tc>
          <w:tcPr>
            <w:tcW w:w="778" w:type="dxa"/>
          </w:tcPr>
          <w:p w14:paraId="057E376C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5620CBA7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4" w:type="dxa"/>
          </w:tcPr>
          <w:p w14:paraId="43319FF5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61D24F1F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5C323F49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0EB2CA5C" w14:textId="77777777" w:rsidR="00C1164A" w:rsidRPr="003F0186" w:rsidRDefault="00C1164A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7C09E20B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90" w:type="dxa"/>
          </w:tcPr>
          <w:p w14:paraId="2231A9CC" w14:textId="77777777" w:rsidR="00C1164A" w:rsidRPr="003F0186" w:rsidRDefault="00C1164A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C1164A" w:rsidRPr="003F0186" w14:paraId="396CD032" w14:textId="77777777" w:rsidTr="001B6066">
        <w:tc>
          <w:tcPr>
            <w:tcW w:w="778" w:type="dxa"/>
          </w:tcPr>
          <w:p w14:paraId="02996E9D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001</w:t>
            </w:r>
          </w:p>
        </w:tc>
        <w:tc>
          <w:tcPr>
            <w:tcW w:w="1208" w:type="dxa"/>
          </w:tcPr>
          <w:p w14:paraId="533527F8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001</w:t>
            </w:r>
          </w:p>
        </w:tc>
        <w:tc>
          <w:tcPr>
            <w:tcW w:w="2384" w:type="dxa"/>
          </w:tcPr>
          <w:p w14:paraId="394B3202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Cidade, Vila São Francisco, Linha São Francisco, RST 472, Linha Ponte Pindai, Linha Palmeira, Linha do Rio, Barra do Pindai, Escola Machado de Assis, e cidade </w:t>
            </w:r>
          </w:p>
        </w:tc>
        <w:tc>
          <w:tcPr>
            <w:tcW w:w="1021" w:type="dxa"/>
          </w:tcPr>
          <w:p w14:paraId="14CA4A33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111,40 km/dia</w:t>
            </w:r>
          </w:p>
        </w:tc>
        <w:tc>
          <w:tcPr>
            <w:tcW w:w="1242" w:type="dxa"/>
          </w:tcPr>
          <w:p w14:paraId="2F8D4757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59F6B304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22.280</w:t>
            </w:r>
          </w:p>
        </w:tc>
        <w:tc>
          <w:tcPr>
            <w:tcW w:w="975" w:type="dxa"/>
          </w:tcPr>
          <w:p w14:paraId="683E7532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R$ 7,60</w:t>
            </w:r>
          </w:p>
        </w:tc>
        <w:tc>
          <w:tcPr>
            <w:tcW w:w="1490" w:type="dxa"/>
          </w:tcPr>
          <w:p w14:paraId="3F22E9B6" w14:textId="77777777" w:rsidR="00C1164A" w:rsidRPr="003F0186" w:rsidRDefault="00C1164A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R$ 169.328,00</w:t>
            </w:r>
          </w:p>
        </w:tc>
      </w:tr>
    </w:tbl>
    <w:p w14:paraId="1E7BE947" w14:textId="77777777" w:rsidR="00C1164A" w:rsidRPr="003F0186" w:rsidRDefault="00C1164A" w:rsidP="00C1164A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76D828D4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8D724A"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 xml:space="preserve">Veículo Ônibus </w:t>
      </w:r>
      <w:r w:rsidR="00C1164A">
        <w:rPr>
          <w:rFonts w:ascii="Times New Roman" w:hAnsi="Times New Roman" w:cs="Times New Roman"/>
          <w:sz w:val="21"/>
          <w:szCs w:val="21"/>
        </w:rPr>
        <w:t>M.BENZ/MPOLO VIALE U</w:t>
      </w:r>
      <w:r w:rsidR="00092CC8">
        <w:rPr>
          <w:rFonts w:ascii="Times New Roman" w:hAnsi="Times New Roman" w:cs="Times New Roman"/>
          <w:sz w:val="21"/>
          <w:szCs w:val="21"/>
        </w:rPr>
        <w:t>, lotação 4</w:t>
      </w:r>
      <w:r w:rsidR="00C1164A">
        <w:rPr>
          <w:rFonts w:ascii="Times New Roman" w:hAnsi="Times New Roman" w:cs="Times New Roman"/>
          <w:sz w:val="21"/>
          <w:szCs w:val="21"/>
        </w:rPr>
        <w:t>8</w:t>
      </w:r>
      <w:r w:rsidR="00092CC8"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C1164A">
        <w:rPr>
          <w:rFonts w:ascii="Times New Roman" w:hAnsi="Times New Roman" w:cs="Times New Roman"/>
          <w:sz w:val="21"/>
          <w:szCs w:val="21"/>
        </w:rPr>
        <w:t>IMW7A71</w:t>
      </w:r>
      <w:r w:rsidR="00092CC8">
        <w:rPr>
          <w:rFonts w:ascii="Times New Roman" w:hAnsi="Times New Roman" w:cs="Times New Roman"/>
          <w:sz w:val="21"/>
          <w:szCs w:val="21"/>
        </w:rPr>
        <w:t xml:space="preserve">, RENAVAN </w:t>
      </w:r>
      <w:r w:rsidR="00C1164A">
        <w:rPr>
          <w:rFonts w:ascii="Times New Roman" w:hAnsi="Times New Roman" w:cs="Times New Roman"/>
          <w:sz w:val="21"/>
          <w:szCs w:val="21"/>
        </w:rPr>
        <w:t>00873615611</w:t>
      </w:r>
      <w:r w:rsidR="00092CC8">
        <w:rPr>
          <w:rFonts w:ascii="Times New Roman" w:hAnsi="Times New Roman" w:cs="Times New Roman"/>
          <w:sz w:val="21"/>
          <w:szCs w:val="21"/>
        </w:rPr>
        <w:t>.</w:t>
      </w: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Responsabilizar-se pela qualidade de serviços os quais estar de acordo com as especificações do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1A6149F1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9637D">
        <w:rPr>
          <w:rStyle w:val="fontstyle01"/>
          <w:rFonts w:ascii="Times New Roman" w:hAnsi="Times New Roman" w:cs="Times New Roman"/>
          <w:b w:val="0"/>
          <w:sz w:val="21"/>
          <w:szCs w:val="21"/>
        </w:rPr>
        <w:t>169.328,00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C9637D"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Sessenta e Nove Mil Trezentos e Vinte e Oito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pelo prazo </w:t>
      </w:r>
      <w:r w:rsidR="00942CD4" w:rsidRPr="007B4DBB">
        <w:rPr>
          <w:rFonts w:ascii="Times New Roman" w:hAnsi="Times New Roman" w:cs="Times New Roman"/>
          <w:sz w:val="21"/>
          <w:szCs w:val="21"/>
        </w:rPr>
        <w:lastRenderedPageBreak/>
        <w:t>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3C934919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</w:t>
      </w:r>
      <w:r w:rsidR="00C1164A">
        <w:rPr>
          <w:rFonts w:ascii="Times New Roman" w:hAnsi="Times New Roman"/>
          <w:b/>
          <w:bCs/>
          <w:sz w:val="21"/>
          <w:szCs w:val="21"/>
        </w:rPr>
        <w:t>CIRO ANTONIO KUNZ BRAND LTDA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CD8D6" w14:textId="77777777" w:rsidR="0094637D" w:rsidRDefault="0094637D">
      <w:r>
        <w:separator/>
      </w:r>
    </w:p>
  </w:endnote>
  <w:endnote w:type="continuationSeparator" w:id="0">
    <w:p w14:paraId="2B99B109" w14:textId="77777777" w:rsidR="0094637D" w:rsidRDefault="0094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29D4" w14:textId="77777777" w:rsidR="0094637D" w:rsidRDefault="0094637D">
      <w:r>
        <w:separator/>
      </w:r>
    </w:p>
  </w:footnote>
  <w:footnote w:type="continuationSeparator" w:id="0">
    <w:p w14:paraId="6DA4BD05" w14:textId="77777777" w:rsidR="0094637D" w:rsidRDefault="0094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7B8E"/>
    <w:rsid w:val="000C7A97"/>
    <w:rsid w:val="000E3620"/>
    <w:rsid w:val="000E6A42"/>
    <w:rsid w:val="000E6DE2"/>
    <w:rsid w:val="000F5937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42FF"/>
    <w:rsid w:val="00341AC7"/>
    <w:rsid w:val="00351298"/>
    <w:rsid w:val="00352A84"/>
    <w:rsid w:val="003726B5"/>
    <w:rsid w:val="00373AE7"/>
    <w:rsid w:val="00374E8F"/>
    <w:rsid w:val="003957D0"/>
    <w:rsid w:val="003A4692"/>
    <w:rsid w:val="003B2DE4"/>
    <w:rsid w:val="003B468C"/>
    <w:rsid w:val="003C3503"/>
    <w:rsid w:val="003E61E1"/>
    <w:rsid w:val="003F5398"/>
    <w:rsid w:val="004012F1"/>
    <w:rsid w:val="0041336B"/>
    <w:rsid w:val="00414859"/>
    <w:rsid w:val="00422B9F"/>
    <w:rsid w:val="00425B69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820C0"/>
    <w:rsid w:val="00482DE5"/>
    <w:rsid w:val="00487822"/>
    <w:rsid w:val="00492AED"/>
    <w:rsid w:val="004A3753"/>
    <w:rsid w:val="004B4B53"/>
    <w:rsid w:val="004C5E96"/>
    <w:rsid w:val="004C6AEA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6FAC"/>
    <w:rsid w:val="0060215A"/>
    <w:rsid w:val="00616060"/>
    <w:rsid w:val="0062201B"/>
    <w:rsid w:val="00623521"/>
    <w:rsid w:val="00646B40"/>
    <w:rsid w:val="006523B6"/>
    <w:rsid w:val="00655ABE"/>
    <w:rsid w:val="00665B6C"/>
    <w:rsid w:val="00676A9B"/>
    <w:rsid w:val="00677DAD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32FF"/>
    <w:rsid w:val="008664D8"/>
    <w:rsid w:val="008758F5"/>
    <w:rsid w:val="00877A59"/>
    <w:rsid w:val="00882067"/>
    <w:rsid w:val="008832BF"/>
    <w:rsid w:val="00883411"/>
    <w:rsid w:val="008934AE"/>
    <w:rsid w:val="008A1805"/>
    <w:rsid w:val="008A267A"/>
    <w:rsid w:val="008A5154"/>
    <w:rsid w:val="008C3AAC"/>
    <w:rsid w:val="008C5C4B"/>
    <w:rsid w:val="008C6BA7"/>
    <w:rsid w:val="008D0461"/>
    <w:rsid w:val="008D724A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4637D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57D04"/>
    <w:rsid w:val="00A659EB"/>
    <w:rsid w:val="00A65DFB"/>
    <w:rsid w:val="00A678C3"/>
    <w:rsid w:val="00A74B8B"/>
    <w:rsid w:val="00A76B0C"/>
    <w:rsid w:val="00A7750D"/>
    <w:rsid w:val="00A77881"/>
    <w:rsid w:val="00A814C9"/>
    <w:rsid w:val="00AA7BA9"/>
    <w:rsid w:val="00AC6359"/>
    <w:rsid w:val="00AD6C19"/>
    <w:rsid w:val="00AD7F1C"/>
    <w:rsid w:val="00AF4183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78F5"/>
    <w:rsid w:val="00B90FC1"/>
    <w:rsid w:val="00BA0015"/>
    <w:rsid w:val="00BB453F"/>
    <w:rsid w:val="00BB7BB0"/>
    <w:rsid w:val="00BC475C"/>
    <w:rsid w:val="00BC7DAE"/>
    <w:rsid w:val="00BD1081"/>
    <w:rsid w:val="00BD5689"/>
    <w:rsid w:val="00BE0C5F"/>
    <w:rsid w:val="00BE714C"/>
    <w:rsid w:val="00C1164A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67869"/>
    <w:rsid w:val="00C711E0"/>
    <w:rsid w:val="00C74368"/>
    <w:rsid w:val="00C76D8A"/>
    <w:rsid w:val="00C83394"/>
    <w:rsid w:val="00C93F77"/>
    <w:rsid w:val="00C9637D"/>
    <w:rsid w:val="00CA09EA"/>
    <w:rsid w:val="00CA2FFC"/>
    <w:rsid w:val="00CA44AD"/>
    <w:rsid w:val="00CA61AB"/>
    <w:rsid w:val="00CA63D4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47BD5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267D-E1EF-4CAF-9513-0F2935F5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2011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8</cp:revision>
  <cp:lastPrinted>2024-12-26T11:15:00Z</cp:lastPrinted>
  <dcterms:created xsi:type="dcterms:W3CDTF">2025-02-06T12:30:00Z</dcterms:created>
  <dcterms:modified xsi:type="dcterms:W3CDTF">2025-02-06T14:24:00Z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