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36AD7D1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0E2C5D">
        <w:rPr>
          <w:b/>
          <w:bCs/>
          <w:sz w:val="21"/>
          <w:szCs w:val="21"/>
        </w:rPr>
        <w:t>50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</w:t>
      </w:r>
      <w:proofErr w:type="spellStart"/>
      <w:r w:rsidR="000E2C5D">
        <w:rPr>
          <w:sz w:val="21"/>
          <w:szCs w:val="21"/>
        </w:rPr>
        <w:t>meste</w:t>
      </w:r>
      <w:proofErr w:type="spellEnd"/>
      <w:r w:rsidR="000E2C5D">
        <w:rPr>
          <w:sz w:val="21"/>
          <w:szCs w:val="21"/>
        </w:rPr>
        <w:t xml:space="preserve"> ato representada por seu Representante Legal Sr. </w:t>
      </w:r>
      <w:proofErr w:type="spellStart"/>
      <w:r w:rsidR="000E2C5D">
        <w:rPr>
          <w:sz w:val="21"/>
          <w:szCs w:val="21"/>
        </w:rPr>
        <w:t>Eliser</w:t>
      </w:r>
      <w:proofErr w:type="spellEnd"/>
      <w:r w:rsidR="000E2C5D">
        <w:rPr>
          <w:sz w:val="21"/>
          <w:szCs w:val="21"/>
        </w:rPr>
        <w:t xml:space="preserve"> Lopes dos Santos, inscrito</w:t>
      </w:r>
      <w:r w:rsidR="000E2C5D">
        <w:rPr>
          <w:sz w:val="21"/>
          <w:szCs w:val="21"/>
        </w:rPr>
        <w:t xml:space="preserve"> </w:t>
      </w:r>
      <w:r w:rsidR="000E2C5D">
        <w:rPr>
          <w:sz w:val="21"/>
          <w:szCs w:val="21"/>
        </w:rPr>
        <w:t>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43BF127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comunicação interna 1</w:t>
      </w:r>
      <w:r w:rsidR="00752DA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57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752DA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656BB2ED" w:rsidR="00C97D58" w:rsidRDefault="00C97D58" w:rsidP="00C97D58">
            <w:r>
              <w:t>01</w:t>
            </w:r>
          </w:p>
        </w:tc>
        <w:tc>
          <w:tcPr>
            <w:tcW w:w="4597" w:type="dxa"/>
          </w:tcPr>
          <w:p w14:paraId="3899295B" w14:textId="6E10373D" w:rsidR="00C97D58" w:rsidRDefault="00C97D58" w:rsidP="00C97D58">
            <w:r>
              <w:t xml:space="preserve">Serviço de </w:t>
            </w:r>
            <w:r w:rsidR="000E2C5D">
              <w:t>Soldador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0EC4C9FF" w:rsidR="00C97D58" w:rsidRDefault="000E2C5D" w:rsidP="00C97D58">
            <w:r>
              <w:t>300</w:t>
            </w:r>
          </w:p>
        </w:tc>
        <w:tc>
          <w:tcPr>
            <w:tcW w:w="1122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0" w:type="dxa"/>
          </w:tcPr>
          <w:p w14:paraId="745CF189" w14:textId="43EAC1CB" w:rsidR="00C97D58" w:rsidRDefault="00C97D58" w:rsidP="00C97D58">
            <w:r>
              <w:t xml:space="preserve">R$ </w:t>
            </w:r>
            <w:r w:rsidR="000E2C5D">
              <w:t>15.000</w:t>
            </w:r>
            <w: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8B8D29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0E2C5D">
        <w:rPr>
          <w:rStyle w:val="fontstyle01"/>
          <w:b w:val="0"/>
          <w:sz w:val="21"/>
          <w:szCs w:val="21"/>
        </w:rPr>
        <w:t>15.000</w:t>
      </w:r>
      <w:r w:rsidR="00DC23EA">
        <w:rPr>
          <w:rStyle w:val="fontstyle01"/>
          <w:b w:val="0"/>
          <w:sz w:val="21"/>
          <w:szCs w:val="21"/>
        </w:rPr>
        <w:t>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0E2C5D">
        <w:t>quinze mil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61B7B599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2065-Apoio Administrativo à SMOI.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7827CC0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>Gestor Adão Moreira Silva e Fiscal Jorge Oliveira de Andrade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37C251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C23EA">
        <w:rPr>
          <w:sz w:val="21"/>
          <w:szCs w:val="21"/>
        </w:rPr>
        <w:t>10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bookmarkStart w:id="1" w:name="_GoBack"/>
      <w:bookmarkEnd w:id="1"/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3535A-0A63-43C8-8D6A-C1499F69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2025-04-11T11:16:00Z</dcterms:created>
  <dcterms:modified xsi:type="dcterms:W3CDTF">2025-04-11T11:20:00Z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