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4F7DF3B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311B70">
        <w:rPr>
          <w:b/>
          <w:bCs/>
          <w:sz w:val="21"/>
          <w:szCs w:val="21"/>
        </w:rPr>
        <w:t>8</w:t>
      </w:r>
      <w:r w:rsidR="00663603">
        <w:rPr>
          <w:b/>
          <w:bCs/>
          <w:sz w:val="21"/>
          <w:szCs w:val="21"/>
        </w:rPr>
        <w:t>4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FC17EF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de Administração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3899295B" w14:textId="22CBAC36" w:rsidR="00C97D58" w:rsidRDefault="00663603" w:rsidP="00C97D58">
            <w:r>
              <w:t>Serviço de Soldador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76C83C08" w:rsidR="00C97D58" w:rsidRDefault="00663603" w:rsidP="00C97D58">
            <w:r>
              <w:t>13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00F93699" w:rsidR="00C97D58" w:rsidRDefault="00C97D58" w:rsidP="00C97D58">
            <w:r>
              <w:t xml:space="preserve">R$ </w:t>
            </w:r>
            <w:r w:rsidR="00663603">
              <w:t>650,00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358BAF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663603">
        <w:rPr>
          <w:rStyle w:val="fontstyle01"/>
          <w:b w:val="0"/>
          <w:sz w:val="21"/>
          <w:szCs w:val="21"/>
        </w:rPr>
        <w:t>650,00</w:t>
      </w:r>
      <w:r w:rsidR="00C77A57">
        <w:rPr>
          <w:rStyle w:val="fontstyle01"/>
          <w:b w:val="0"/>
          <w:sz w:val="21"/>
          <w:szCs w:val="21"/>
        </w:rPr>
        <w:t xml:space="preserve"> (</w:t>
      </w:r>
      <w:r w:rsidR="00663603">
        <w:rPr>
          <w:rStyle w:val="fontstyle01"/>
          <w:b w:val="0"/>
          <w:sz w:val="21"/>
          <w:szCs w:val="21"/>
        </w:rPr>
        <w:t>seiscentos e cinquenta</w:t>
      </w:r>
      <w:r w:rsidR="00D27406">
        <w:rPr>
          <w:rStyle w:val="fontstyle01"/>
          <w:b w:val="0"/>
          <w:sz w:val="21"/>
          <w:szCs w:val="21"/>
        </w:rPr>
        <w:t xml:space="preserve"> </w:t>
      </w:r>
      <w:r w:rsidR="00C77A57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26E0C96E" w:rsidR="00D27406" w:rsidRDefault="00663603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2014</w:t>
      </w:r>
      <w:r w:rsidR="00D27406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das Atividades Administrativas</w:t>
      </w:r>
    </w:p>
    <w:p w14:paraId="66D407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6F3248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bookmarkStart w:id="1" w:name="_GoBack"/>
      <w:bookmarkEnd w:id="1"/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3B51AFDF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>Gestor</w:t>
      </w:r>
      <w:r w:rsidR="00C77A57">
        <w:rPr>
          <w:sz w:val="21"/>
          <w:szCs w:val="21"/>
        </w:rPr>
        <w:t xml:space="preserve"> </w:t>
      </w:r>
      <w:r w:rsidR="00663603">
        <w:rPr>
          <w:sz w:val="21"/>
          <w:szCs w:val="21"/>
        </w:rPr>
        <w:t>Igor Steinbrenner</w:t>
      </w:r>
      <w:r w:rsidR="00C77A57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e Fiscal </w:t>
      </w:r>
      <w:r w:rsidR="00D27406">
        <w:rPr>
          <w:sz w:val="21"/>
          <w:szCs w:val="21"/>
        </w:rPr>
        <w:t>G</w:t>
      </w:r>
      <w:r w:rsidR="00663603">
        <w:rPr>
          <w:sz w:val="21"/>
          <w:szCs w:val="21"/>
        </w:rPr>
        <w:t>abriel Menin dos Santos</w:t>
      </w:r>
      <w:r w:rsidR="00752DA3">
        <w:rPr>
          <w:sz w:val="21"/>
          <w:szCs w:val="21"/>
        </w:rPr>
        <w:t xml:space="preserve">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3BCE55A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27406">
        <w:rPr>
          <w:sz w:val="21"/>
          <w:szCs w:val="21"/>
        </w:rPr>
        <w:t>29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21F97-1906-47BE-988E-5E02044E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11</cp:revision>
  <cp:lastPrinted>2025-02-10T16:30:00Z</cp:lastPrinted>
  <dcterms:created xsi:type="dcterms:W3CDTF">2025-04-16T12:53:00Z</dcterms:created>
  <dcterms:modified xsi:type="dcterms:W3CDTF">2025-04-29T17:25:00Z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