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3569A9FE" w:rsidR="00C45C3E" w:rsidRPr="000E6B5C" w:rsidRDefault="000E6B5C" w:rsidP="000E6B5C">
      <w:pPr>
        <w:pStyle w:val="Ttulo1"/>
        <w:tabs>
          <w:tab w:val="left" w:pos="8222"/>
        </w:tabs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CONTRATO 208-2025 REFERENTE A CONTRATAÇÃO DE EMPRESA ESPECIALIZADA PARA REALIZAÇÃO DE COBERTURA DE ESTACIONAMENTOS DE CARROS DA SECRETARIA MUNICIPAL DE SAÚDE (DE FORMA GLOBAL) – CONCORRÊNCIA 004-2025.</w:t>
      </w:r>
    </w:p>
    <w:p w14:paraId="53A356FB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241D9261" w14:textId="59879405" w:rsidR="000E6B5C" w:rsidRPr="000E6B5C" w:rsidRDefault="000E6B5C" w:rsidP="000E6B5C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0E6B5C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0E6B5C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Pr="000E6B5C">
        <w:rPr>
          <w:rFonts w:ascii="Times New Roman" w:hAnsi="Times New Roman" w:cs="Times New Roman"/>
          <w:b/>
          <w:bCs/>
          <w:sz w:val="21"/>
          <w:szCs w:val="21"/>
        </w:rPr>
        <w:t>MARQUES CONSTRUÇÕES LTDA</w:t>
      </w:r>
      <w:r w:rsidRPr="000E6B5C">
        <w:rPr>
          <w:rFonts w:ascii="Times New Roman" w:hAnsi="Times New Roman" w:cs="Times New Roman"/>
          <w:b/>
          <w:sz w:val="21"/>
          <w:szCs w:val="21"/>
        </w:rPr>
        <w:t>,</w:t>
      </w:r>
      <w:r w:rsidRPr="000E6B5C">
        <w:rPr>
          <w:rFonts w:ascii="Times New Roman" w:hAnsi="Times New Roman" w:cs="Times New Roman"/>
          <w:sz w:val="21"/>
          <w:szCs w:val="21"/>
        </w:rPr>
        <w:t xml:space="preserve"> inscrita no CNPJ n° 53.827.568/0001-47, com sede na Rua Albino Theis, 237, Centro, na cidade de Porto Xavier/RS, neste ato representada pelo Sr. Gabriel Marques Ferreira, brasileiro, solteiro, empresário, portador da Carteira de Identidade n° 1136400239 SSP/RS, CPF n° 057.381.260-84, residente e domiciliado na Rua Albino Theis, 237, Centro, na cidade de Porto Xavier/RS, </w:t>
      </w:r>
      <w:bookmarkStart w:id="0" w:name="_GoBack"/>
      <w:bookmarkEnd w:id="0"/>
      <w:r w:rsidRPr="000E6B5C">
        <w:rPr>
          <w:rFonts w:ascii="Times New Roman" w:hAnsi="Times New Roman" w:cs="Times New Roman"/>
          <w:sz w:val="21"/>
          <w:szCs w:val="21"/>
        </w:rPr>
        <w:t>doravante denominada CONTRATADA, com base na licitação modalidade Concorrência N° 00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0E6B5C">
        <w:rPr>
          <w:rFonts w:ascii="Times New Roman" w:hAnsi="Times New Roman" w:cs="Times New Roman"/>
          <w:sz w:val="21"/>
          <w:szCs w:val="21"/>
        </w:rPr>
        <w:t>/2025, assim como em conformidade com as condições do edital referido, e termos da proposta, firmam o presente contrato, mediante as cláusulas e condições a seguir enunciadas:</w:t>
      </w:r>
    </w:p>
    <w:p w14:paraId="67CEE192" w14:textId="77777777" w:rsidR="00F205E5" w:rsidRPr="000E6B5C" w:rsidRDefault="00F205E5" w:rsidP="000E6B5C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6B090E8" w14:textId="77777777" w:rsidR="00C45C3E" w:rsidRPr="000E6B5C" w:rsidRDefault="006A0757" w:rsidP="000E6B5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0E6B5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–</w:t>
      </w:r>
      <w:r w:rsidRPr="000E6B5C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DO</w:t>
      </w:r>
      <w:r w:rsidRPr="000E6B5C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EB3D937" w14:textId="6F1DA43B" w:rsidR="00C45C3E" w:rsidRDefault="006A0757" w:rsidP="000E6B5C">
      <w:pPr>
        <w:pStyle w:val="PargrafodaLista"/>
        <w:numPr>
          <w:ilvl w:val="1"/>
          <w:numId w:val="20"/>
        </w:numPr>
        <w:tabs>
          <w:tab w:val="left" w:pos="1318"/>
          <w:tab w:val="left" w:pos="992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B52F86" w:rsidRPr="000E6B5C">
        <w:rPr>
          <w:rFonts w:ascii="Times New Roman" w:hAnsi="Times New Roman" w:cs="Times New Roman"/>
          <w:sz w:val="21"/>
          <w:szCs w:val="21"/>
        </w:rPr>
        <w:t>Contratação de Empresa Especializada para Realização de Cobertura de Estacionamentos de Carros da Secretaria Municipal de Saúde</w:t>
      </w:r>
      <w:r w:rsidR="00AF3839" w:rsidRPr="000E6B5C">
        <w:rPr>
          <w:rFonts w:ascii="Times New Roman" w:hAnsi="Times New Roman" w:cs="Times New Roman"/>
          <w:sz w:val="21"/>
          <w:szCs w:val="21"/>
        </w:rPr>
        <w:t xml:space="preserve"> (de forma global)</w:t>
      </w:r>
      <w:r w:rsidR="000E6B5C">
        <w:rPr>
          <w:rFonts w:ascii="Times New Roman" w:hAnsi="Times New Roman" w:cs="Times New Roman"/>
          <w:sz w:val="21"/>
          <w:szCs w:val="21"/>
        </w:rPr>
        <w:t>:</w:t>
      </w:r>
    </w:p>
    <w:p w14:paraId="6F142A68" w14:textId="77777777" w:rsidR="000E6B5C" w:rsidRDefault="000E6B5C" w:rsidP="000E6B5C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0E6B5C" w:rsidRPr="00EF6E65" w14:paraId="7FAFAE44" w14:textId="77777777" w:rsidTr="00AF32C4">
        <w:tc>
          <w:tcPr>
            <w:tcW w:w="6374" w:type="dxa"/>
            <w:shd w:val="clear" w:color="auto" w:fill="auto"/>
          </w:tcPr>
          <w:p w14:paraId="73ABD4D5" w14:textId="77777777" w:rsidR="000E6B5C" w:rsidRPr="00EF6E65" w:rsidRDefault="000E6B5C" w:rsidP="00AF32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544" w:type="dxa"/>
            <w:shd w:val="clear" w:color="auto" w:fill="auto"/>
          </w:tcPr>
          <w:p w14:paraId="2210F5BA" w14:textId="77777777" w:rsidR="000E6B5C" w:rsidRPr="00EF6E65" w:rsidRDefault="000E6B5C" w:rsidP="00AF32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</w:p>
        </w:tc>
      </w:tr>
      <w:tr w:rsidR="000E6B5C" w:rsidRPr="00EF6E65" w14:paraId="187E26CE" w14:textId="77777777" w:rsidTr="00AF32C4">
        <w:trPr>
          <w:trHeight w:val="740"/>
        </w:trPr>
        <w:tc>
          <w:tcPr>
            <w:tcW w:w="6374" w:type="dxa"/>
            <w:shd w:val="clear" w:color="auto" w:fill="auto"/>
          </w:tcPr>
          <w:p w14:paraId="11BD74C5" w14:textId="5EC64CED" w:rsidR="000E6B5C" w:rsidRPr="00EF6E65" w:rsidRDefault="000E6B5C" w:rsidP="00AF32C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6B5C">
              <w:rPr>
                <w:rFonts w:ascii="Times New Roman" w:hAnsi="Times New Roman" w:cs="Times New Roman"/>
                <w:sz w:val="21"/>
                <w:szCs w:val="21"/>
              </w:rPr>
              <w:t>Contratação de Empresa Especializada para Realização de Cobertura de Estacionamentos de Carros da Secretaria Municipal de Saúde (de forma global)</w:t>
            </w:r>
          </w:p>
        </w:tc>
        <w:tc>
          <w:tcPr>
            <w:tcW w:w="3544" w:type="dxa"/>
            <w:shd w:val="clear" w:color="auto" w:fill="auto"/>
          </w:tcPr>
          <w:p w14:paraId="2C356C08" w14:textId="2A8950BB" w:rsidR="000E6B5C" w:rsidRPr="00EF6E65" w:rsidRDefault="000E6B5C" w:rsidP="00AF32C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56.100,00</w:t>
            </w:r>
            <w:r w:rsidRPr="001059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Cinquenta e Seis Mil e Cem Reais</w:t>
            </w:r>
            <w:r w:rsidRPr="00EF6E65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14:paraId="3AA373A5" w14:textId="77777777" w:rsidR="000E6B5C" w:rsidRPr="000229C2" w:rsidRDefault="000E6B5C" w:rsidP="000E6B5C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p w14:paraId="14A0F105" w14:textId="77777777" w:rsidR="00C45C3E" w:rsidRPr="000E6B5C" w:rsidRDefault="006A0757" w:rsidP="000E6B5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Este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vincula-se</w:t>
      </w:r>
      <w:r w:rsidRPr="000E6B5C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  Edital,</w:t>
      </w:r>
      <w:r w:rsidRPr="000E6B5C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identificado</w:t>
      </w:r>
      <w:r w:rsidRPr="000E6B5C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preâmbulo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</w:t>
      </w:r>
      <w:r w:rsidRPr="000E6B5C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vencedora,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independentemente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transcrição.</w:t>
      </w:r>
    </w:p>
    <w:p w14:paraId="7D4AFEB7" w14:textId="77777777" w:rsidR="00C45C3E" w:rsidRPr="000E6B5C" w:rsidRDefault="006A0757" w:rsidP="000E6B5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 Engenheiro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Município.</w:t>
      </w:r>
    </w:p>
    <w:p w14:paraId="411AB1A2" w14:textId="77777777" w:rsidR="00C45C3E" w:rsidRPr="000E6B5C" w:rsidRDefault="006A0757" w:rsidP="000E6B5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CLAUSULA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SEGUNDA</w:t>
      </w:r>
      <w:r w:rsidRPr="000E6B5C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-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381D7722" w14:textId="7E130E9B" w:rsidR="00C45C3E" w:rsidRPr="000E6B5C" w:rsidRDefault="006A0757" w:rsidP="000E6B5C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global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deste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é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E6B5C" w:rsidRPr="00EF6E65">
        <w:rPr>
          <w:rFonts w:ascii="Times New Roman" w:hAnsi="Times New Roman" w:cs="Times New Roman"/>
          <w:sz w:val="21"/>
          <w:szCs w:val="21"/>
        </w:rPr>
        <w:t xml:space="preserve">R$ </w:t>
      </w:r>
      <w:r w:rsidR="000E6B5C">
        <w:rPr>
          <w:rFonts w:ascii="Times New Roman" w:hAnsi="Times New Roman" w:cs="Times New Roman"/>
          <w:sz w:val="21"/>
          <w:szCs w:val="21"/>
        </w:rPr>
        <w:t>56.100,00</w:t>
      </w:r>
      <w:r w:rsidR="000E6B5C" w:rsidRPr="0010595C">
        <w:rPr>
          <w:rFonts w:ascii="Times New Roman" w:hAnsi="Times New Roman" w:cs="Times New Roman"/>
          <w:sz w:val="21"/>
          <w:szCs w:val="21"/>
        </w:rPr>
        <w:t xml:space="preserve"> </w:t>
      </w:r>
      <w:r w:rsidR="000E6B5C" w:rsidRPr="00EF6E65">
        <w:rPr>
          <w:rFonts w:ascii="Times New Roman" w:hAnsi="Times New Roman" w:cs="Times New Roman"/>
          <w:sz w:val="21"/>
          <w:szCs w:val="21"/>
        </w:rPr>
        <w:t>(</w:t>
      </w:r>
      <w:r w:rsidR="000E6B5C">
        <w:rPr>
          <w:rFonts w:ascii="Times New Roman" w:hAnsi="Times New Roman" w:cs="Times New Roman"/>
          <w:sz w:val="21"/>
          <w:szCs w:val="21"/>
        </w:rPr>
        <w:t>Cinquenta e Seis Mil e Cem Reais</w:t>
      </w:r>
      <w:r w:rsidR="000E6B5C" w:rsidRPr="00EF6E65">
        <w:rPr>
          <w:rFonts w:ascii="Times New Roman" w:hAnsi="Times New Roman" w:cs="Times New Roman"/>
          <w:sz w:val="21"/>
          <w:szCs w:val="21"/>
        </w:rPr>
        <w:t>)</w:t>
      </w:r>
      <w:r w:rsidRPr="000E6B5C">
        <w:rPr>
          <w:rFonts w:ascii="Times New Roman" w:hAnsi="Times New Roman" w:cs="Times New Roman"/>
          <w:sz w:val="21"/>
          <w:szCs w:val="21"/>
        </w:rPr>
        <w:t>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discriminado</w:t>
      </w:r>
      <w:r w:rsidRPr="000E6B5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acordo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 CONTRATADA.</w:t>
      </w:r>
    </w:p>
    <w:p w14:paraId="5D7020AD" w14:textId="77777777" w:rsidR="00C45C3E" w:rsidRPr="000E6B5C" w:rsidRDefault="006A0757" w:rsidP="000E6B5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trabalhistas,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previdenciários,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comerciais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incidentes,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taxas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31A27812" w14:textId="77777777" w:rsidR="00C45C3E" w:rsidRPr="000E6B5C" w:rsidRDefault="006A0757" w:rsidP="000E6B5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CLAUSULA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TERCEIRA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–</w:t>
      </w:r>
      <w:r w:rsidRPr="000E6B5C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DO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40E5219B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preços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unitários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fixados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processo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licitatório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específico,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consonância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cronograma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físico-financeiro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cumpridas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exigências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descritas no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edital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anexo.</w:t>
      </w:r>
    </w:p>
    <w:p w14:paraId="314713B2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mesma;</w:t>
      </w:r>
    </w:p>
    <w:p w14:paraId="0ECB6C15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empresa,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deverá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acompanhado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certidões negativas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relativas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regularidade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fiscal.</w:t>
      </w:r>
    </w:p>
    <w:p w14:paraId="2CFE21FE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Municipal independente 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localização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sede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filial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licitante.</w:t>
      </w:r>
    </w:p>
    <w:p w14:paraId="2C6AE83D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1C5C3345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quaisquer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contratuais,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implica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aceitação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definitiva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1827A002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definitiva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lastRenderedPageBreak/>
        <w:t>aprovada, acompanhada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planilha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medição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serviços.</w:t>
      </w:r>
    </w:p>
    <w:p w14:paraId="43321A35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endereço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obra e deverá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742446E8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primeira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parcela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e/ou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serviço:</w:t>
      </w:r>
    </w:p>
    <w:p w14:paraId="2EC12273" w14:textId="77777777" w:rsidR="00C45C3E" w:rsidRPr="000E6B5C" w:rsidRDefault="006A0757" w:rsidP="000E6B5C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Anotação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Técnica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Registro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Engenharia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Agronomia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CREA/RS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e/ou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Conselho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Arquitetura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Urbanismo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CAU/RS;</w:t>
      </w:r>
    </w:p>
    <w:p w14:paraId="42536C78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Ordem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administração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autorizando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início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 serviços;</w:t>
      </w:r>
    </w:p>
    <w:p w14:paraId="15751781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Comprovante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Inscrição e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Situação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Cadastral da obra no Cadastro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dezembro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2021,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Secretaria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8137685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Em todas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parcelas 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 e/ou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serviço:</w:t>
      </w:r>
    </w:p>
    <w:p w14:paraId="2DB6B12C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CEI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endereço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obra;</w:t>
      </w:r>
    </w:p>
    <w:p w14:paraId="54B7AB31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FGTS/GFIP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Fundo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Tempo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relativo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obra;</w:t>
      </w:r>
    </w:p>
    <w:p w14:paraId="252F5836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constando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CEI 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endereço 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obra.</w:t>
      </w:r>
    </w:p>
    <w:p w14:paraId="2457C831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última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parcela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e/ou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serviço:</w:t>
      </w:r>
    </w:p>
    <w:p w14:paraId="56A7B898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CND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Certidão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Negativa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Débito-INSS,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referente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executada,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constando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CNO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endereço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obra;</w:t>
      </w:r>
    </w:p>
    <w:p w14:paraId="7B619348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Cópia</w:t>
      </w:r>
      <w:r w:rsidRPr="000E6B5C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</w:t>
      </w:r>
      <w:r w:rsidRPr="000E6B5C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</w:t>
      </w:r>
      <w:r w:rsidRPr="000E6B5C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Provisório,</w:t>
      </w:r>
      <w:r w:rsidRPr="000E6B5C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elaborado</w:t>
      </w:r>
      <w:r w:rsidRPr="000E6B5C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</w:t>
      </w:r>
      <w:r w:rsidRPr="000E6B5C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fiscalização</w:t>
      </w:r>
      <w:r w:rsidRPr="000E6B5C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="00F205E5" w:rsidRPr="000E6B5C">
        <w:rPr>
          <w:rFonts w:ascii="Times New Roman" w:hAnsi="Times New Roman" w:cs="Times New Roman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obra.</w:t>
      </w:r>
    </w:p>
    <w:p w14:paraId="695C18DB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ateste</w:t>
      </w:r>
      <w:r w:rsidRPr="000E6B5C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Nota</w:t>
      </w:r>
      <w:r w:rsidRPr="000E6B5C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Fiscal/Fatura</w:t>
      </w:r>
      <w:r w:rsidRPr="000E6B5C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fica</w:t>
      </w:r>
      <w:r w:rsidRPr="000E6B5C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condicionado</w:t>
      </w:r>
      <w:r w:rsidRPr="000E6B5C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verificação</w:t>
      </w:r>
      <w:r w:rsidRPr="000E6B5C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</w:t>
      </w:r>
      <w:r w:rsidR="00BE51C1" w:rsidRPr="000E6B5C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0E6B5C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z w:val="21"/>
          <w:szCs w:val="21"/>
        </w:rPr>
        <w:tab/>
        <w:t>relação</w:t>
      </w:r>
      <w:r w:rsidRPr="000E6B5C">
        <w:rPr>
          <w:rFonts w:ascii="Times New Roman" w:hAnsi="Times New Roman" w:cs="Times New Roman"/>
          <w:sz w:val="21"/>
          <w:szCs w:val="21"/>
        </w:rPr>
        <w:tab/>
        <w:t>às</w:t>
      </w:r>
      <w:r w:rsidRPr="000E6B5C">
        <w:rPr>
          <w:rFonts w:ascii="Times New Roman" w:hAnsi="Times New Roman" w:cs="Times New Roman"/>
          <w:sz w:val="21"/>
          <w:szCs w:val="21"/>
        </w:rPr>
        <w:tab/>
        <w:t>atividades</w:t>
      </w:r>
      <w:r w:rsidRPr="000E6B5C">
        <w:rPr>
          <w:rFonts w:ascii="Times New Roman" w:hAnsi="Times New Roman" w:cs="Times New Roman"/>
          <w:sz w:val="21"/>
          <w:szCs w:val="21"/>
        </w:rPr>
        <w:tab/>
        <w:t>efetivamente</w:t>
      </w:r>
      <w:r w:rsidRPr="000E6B5C">
        <w:rPr>
          <w:rFonts w:ascii="Times New Roman" w:hAnsi="Times New Roman" w:cs="Times New Roman"/>
          <w:sz w:val="21"/>
          <w:szCs w:val="21"/>
        </w:rPr>
        <w:tab/>
        <w:t>prestadas</w:t>
      </w:r>
      <w:r w:rsidRPr="000E6B5C">
        <w:rPr>
          <w:rFonts w:ascii="Times New Roman" w:hAnsi="Times New Roman" w:cs="Times New Roman"/>
          <w:sz w:val="21"/>
          <w:szCs w:val="21"/>
        </w:rPr>
        <w:tab/>
        <w:t>e</w:t>
      </w:r>
      <w:r w:rsidRPr="000E6B5C">
        <w:rPr>
          <w:rFonts w:ascii="Times New Roman" w:hAnsi="Times New Roman" w:cs="Times New Roman"/>
          <w:sz w:val="21"/>
          <w:szCs w:val="21"/>
        </w:rPr>
        <w:tab/>
        <w:t>aos</w:t>
      </w:r>
      <w:r w:rsidRPr="000E6B5C">
        <w:rPr>
          <w:rFonts w:ascii="Times New Roman" w:hAnsi="Times New Roman" w:cs="Times New Roman"/>
          <w:sz w:val="21"/>
          <w:szCs w:val="21"/>
        </w:rPr>
        <w:tab/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empregados,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conforme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D327263" w14:textId="77777777" w:rsidR="00C45C3E" w:rsidRPr="000E6B5C" w:rsidRDefault="006A0757" w:rsidP="000E6B5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efetuado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 ateste 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servidor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competente,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condicionado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verificação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conformidade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Fiscal/Fatura,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acompanhada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demais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exigidos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neste</w:t>
      </w:r>
      <w:r w:rsidRPr="000E6B5C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instrumento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contratual.</w:t>
      </w:r>
    </w:p>
    <w:p w14:paraId="635AF7DC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legislação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regula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matéria.</w:t>
      </w:r>
    </w:p>
    <w:p w14:paraId="33E3A018" w14:textId="77777777" w:rsidR="00C45C3E" w:rsidRPr="000E6B5C" w:rsidRDefault="006A0757" w:rsidP="000E6B5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pagamento.</w:t>
      </w:r>
    </w:p>
    <w:p w14:paraId="3E818525" w14:textId="77777777" w:rsidR="00C45C3E" w:rsidRPr="000E6B5C" w:rsidRDefault="006A0757" w:rsidP="000E6B5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3.1</w:t>
      </w:r>
      <w:r w:rsidR="00BE51C1" w:rsidRPr="000E6B5C">
        <w:rPr>
          <w:rFonts w:ascii="Times New Roman" w:hAnsi="Times New Roman" w:cs="Times New Roman"/>
          <w:sz w:val="21"/>
          <w:szCs w:val="21"/>
        </w:rPr>
        <w:t>2</w:t>
      </w:r>
      <w:r w:rsidRPr="000E6B5C">
        <w:rPr>
          <w:rFonts w:ascii="Times New Roman" w:hAnsi="Times New Roman" w:cs="Times New Roman"/>
          <w:sz w:val="21"/>
          <w:szCs w:val="21"/>
        </w:rPr>
        <w:t>.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despesa correrá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seguinte dotação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orçamentária:</w:t>
      </w:r>
    </w:p>
    <w:p w14:paraId="09DDC0C6" w14:textId="3E0A6374" w:rsidR="008B08F3" w:rsidRPr="000E6B5C" w:rsidRDefault="00B52F86" w:rsidP="000E6B5C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1021</w:t>
      </w:r>
      <w:r w:rsidR="008B08F3" w:rsidRPr="000E6B5C">
        <w:rPr>
          <w:rFonts w:ascii="Times New Roman" w:hAnsi="Times New Roman" w:cs="Times New Roman"/>
          <w:sz w:val="21"/>
          <w:szCs w:val="21"/>
        </w:rPr>
        <w:t xml:space="preserve"> – </w:t>
      </w:r>
      <w:r w:rsidRPr="000E6B5C">
        <w:rPr>
          <w:rFonts w:ascii="Times New Roman" w:hAnsi="Times New Roman" w:cs="Times New Roman"/>
          <w:sz w:val="21"/>
          <w:szCs w:val="21"/>
        </w:rPr>
        <w:t>Obras e equipamentos para SMS e Unidades Básicas de Saúde</w:t>
      </w:r>
    </w:p>
    <w:p w14:paraId="1B3927BA" w14:textId="77777777" w:rsidR="008B08F3" w:rsidRPr="000E6B5C" w:rsidRDefault="008B08F3" w:rsidP="000E6B5C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7AB5BC18" w14:textId="77777777" w:rsidR="008B08F3" w:rsidRPr="000E6B5C" w:rsidRDefault="008B08F3" w:rsidP="000E6B5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8FDE765" w14:textId="77777777" w:rsidR="00C45C3E" w:rsidRPr="000E6B5C" w:rsidRDefault="006A0757" w:rsidP="000E6B5C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0E6B5C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2FA2DF24" w14:textId="77777777" w:rsidR="00C45C3E" w:rsidRPr="000E6B5C" w:rsidRDefault="00C45C3E" w:rsidP="000E6B5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572C91" w14:textId="77777777" w:rsidR="00C45C3E" w:rsidRPr="000E6B5C" w:rsidRDefault="006A0757" w:rsidP="000E6B5C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vigência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deste</w:t>
      </w:r>
      <w:r w:rsidRPr="000E6B5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</w:t>
      </w:r>
      <w:r w:rsidRPr="000E6B5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é</w:t>
      </w:r>
      <w:r w:rsidRPr="000E6B5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12</w:t>
      </w:r>
      <w:r w:rsidRPr="000E6B5C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(doze)</w:t>
      </w:r>
      <w:r w:rsidRPr="000E6B5C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meses</w:t>
      </w:r>
      <w:r w:rsidRPr="000E6B5C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após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assinatura.</w:t>
      </w:r>
    </w:p>
    <w:p w14:paraId="29556AE7" w14:textId="77777777" w:rsidR="00C45C3E" w:rsidRPr="000E6B5C" w:rsidRDefault="006A0757" w:rsidP="000E6B5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4.1.2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é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1</w:t>
      </w:r>
      <w:r w:rsidR="00253152" w:rsidRPr="000E6B5C">
        <w:rPr>
          <w:rFonts w:ascii="Times New Roman" w:hAnsi="Times New Roman" w:cs="Times New Roman"/>
          <w:b/>
          <w:sz w:val="21"/>
          <w:szCs w:val="21"/>
        </w:rPr>
        <w:t>5</w:t>
      </w:r>
      <w:r w:rsidRPr="000E6B5C">
        <w:rPr>
          <w:rFonts w:ascii="Times New Roman" w:hAnsi="Times New Roman" w:cs="Times New Roman"/>
          <w:b/>
          <w:sz w:val="21"/>
          <w:szCs w:val="21"/>
        </w:rPr>
        <w:t>0</w:t>
      </w:r>
      <w:r w:rsidRPr="000E6B5C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(cento</w:t>
      </w:r>
      <w:r w:rsidRPr="000E6B5C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e</w:t>
      </w:r>
      <w:r w:rsidRPr="000E6B5C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 w:rsidRPr="000E6B5C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0E6B5C">
        <w:rPr>
          <w:rFonts w:ascii="Times New Roman" w:hAnsi="Times New Roman" w:cs="Times New Roman"/>
          <w:b/>
          <w:sz w:val="21"/>
          <w:szCs w:val="21"/>
        </w:rPr>
        <w:t>)</w:t>
      </w:r>
      <w:r w:rsidRPr="000E6B5C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após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ordem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início,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cujas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etapas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Projeto Básico.</w:t>
      </w:r>
    </w:p>
    <w:p w14:paraId="4CF2EA8C" w14:textId="77777777" w:rsidR="00C45C3E" w:rsidRPr="000E6B5C" w:rsidRDefault="006A0757" w:rsidP="000E6B5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obras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terão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início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até</w:t>
      </w:r>
      <w:r w:rsidRPr="000E6B5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10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(dez)</w:t>
      </w:r>
      <w:r w:rsidRPr="000E6B5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dias,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contar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autorização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serviço.</w:t>
      </w:r>
    </w:p>
    <w:p w14:paraId="1E1CD367" w14:textId="77777777" w:rsidR="00C45C3E" w:rsidRPr="000E6B5C" w:rsidRDefault="006A0757" w:rsidP="000E6B5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autorização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somente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efetivará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após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assinatura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contrato.</w:t>
      </w:r>
    </w:p>
    <w:p w14:paraId="52E6E864" w14:textId="77777777" w:rsidR="00C45C3E" w:rsidRPr="000E6B5C" w:rsidRDefault="006A0757" w:rsidP="000E6B5C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autorização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competente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celebração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ajuste,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devendo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formalizada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 autos 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7F6E1339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E47C2D" w14:textId="77777777" w:rsidR="00C45C3E" w:rsidRPr="000E6B5C" w:rsidRDefault="006A0757" w:rsidP="000E6B5C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CLAUSULA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QUINTA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–</w:t>
      </w:r>
      <w:r w:rsidRPr="000E6B5C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0E6B5C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247C979A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AD0ACD6" w14:textId="77777777" w:rsidR="00C45C3E" w:rsidRPr="000E6B5C" w:rsidRDefault="006A0757" w:rsidP="000E6B5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lastRenderedPageBreak/>
        <w:t>A execução do objeto será realizada de acordo com o seguinte cronograma físico-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financeiro.</w:t>
      </w:r>
    </w:p>
    <w:p w14:paraId="128368EF" w14:textId="77777777" w:rsidR="00C45C3E" w:rsidRPr="000E6B5C" w:rsidRDefault="006A0757" w:rsidP="000E6B5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instrumento.</w:t>
      </w:r>
    </w:p>
    <w:p w14:paraId="565D4E79" w14:textId="77777777" w:rsidR="00C45C3E" w:rsidRPr="000E6B5C" w:rsidRDefault="006A0757" w:rsidP="000E6B5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correspondente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desembolso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instrumento,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deverá,</w:t>
      </w:r>
      <w:r w:rsidRPr="000E6B5C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obrigatoriamente,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obra.</w:t>
      </w:r>
    </w:p>
    <w:p w14:paraId="549853E5" w14:textId="77777777" w:rsidR="00C45C3E" w:rsidRPr="000E6B5C" w:rsidRDefault="006A0757" w:rsidP="000E6B5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independente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alteração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final.</w:t>
      </w:r>
    </w:p>
    <w:p w14:paraId="72D74D28" w14:textId="77777777" w:rsidR="00C45C3E" w:rsidRPr="000E6B5C" w:rsidRDefault="006A0757" w:rsidP="000E6B5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Contratado.</w:t>
      </w:r>
    </w:p>
    <w:p w14:paraId="48B7F6FC" w14:textId="77777777" w:rsidR="00C45C3E" w:rsidRPr="000E6B5C" w:rsidRDefault="006A0757" w:rsidP="000E6B5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autorização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competente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celebração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ajuste,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devendo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formalizada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 autos 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548AFA56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B29872" w14:textId="77777777" w:rsidR="00C45C3E" w:rsidRPr="000E6B5C" w:rsidRDefault="006A0757" w:rsidP="000E6B5C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488F3A23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B619C5" w14:textId="77777777" w:rsidR="00C45C3E" w:rsidRPr="000E6B5C" w:rsidRDefault="006A0757" w:rsidP="000E6B5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0E6B5C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0E6B5C">
        <w:rPr>
          <w:rFonts w:ascii="Times New Roman" w:hAnsi="Times New Roman" w:cs="Times New Roman"/>
          <w:sz w:val="21"/>
          <w:szCs w:val="21"/>
        </w:rPr>
        <w:t>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especialmente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designados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conforme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Portaria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290/2029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requisitos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estabelecidos no art. 7°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A07783B" w14:textId="77777777" w:rsidR="00C45C3E" w:rsidRPr="000E6B5C" w:rsidRDefault="006A0757" w:rsidP="000E6B5C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federal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14.133/2021.</w:t>
      </w:r>
    </w:p>
    <w:p w14:paraId="2B9C24DC" w14:textId="77777777" w:rsidR="00C45C3E" w:rsidRPr="000E6B5C" w:rsidRDefault="006A0757" w:rsidP="000E6B5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convocatório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vincula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203ED2F5" w14:textId="77777777" w:rsidR="00C45C3E" w:rsidRPr="000E6B5C" w:rsidRDefault="006A0757" w:rsidP="000E6B5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disposto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§§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1º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2º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art.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117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Lei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federal nº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14.133/2021.</w:t>
      </w:r>
    </w:p>
    <w:p w14:paraId="252FBBF9" w14:textId="77777777" w:rsidR="00C45C3E" w:rsidRPr="000E6B5C" w:rsidRDefault="006A0757" w:rsidP="000E6B5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ainda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 resultante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inferior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ocorrência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implica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corresponsabilidade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 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seus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agentes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prepostos,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conformidade 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art. 120 da Lei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federal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14.133/2021.</w:t>
      </w:r>
    </w:p>
    <w:p w14:paraId="334B176D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CE6D83" w14:textId="77777777" w:rsidR="00C45C3E" w:rsidRPr="000E6B5C" w:rsidRDefault="006A0757" w:rsidP="000E6B5C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0E6B5C">
        <w:rPr>
          <w:rFonts w:ascii="Times New Roman" w:hAnsi="Times New Roman" w:cs="Times New Roman"/>
          <w:b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SÉTIMA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–</w:t>
      </w:r>
      <w:r w:rsidRPr="000E6B5C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DA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DE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0E6B5C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244C2E48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9984505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exclusiva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Administração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e,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quando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dinheiro,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atualizada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monetariamente.</w:t>
      </w:r>
    </w:p>
    <w:p w14:paraId="019C8186" w14:textId="77777777" w:rsidR="00C45C3E" w:rsidRPr="000E6B5C" w:rsidRDefault="006A0757" w:rsidP="000E6B5C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critério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Contratante.</w:t>
      </w:r>
    </w:p>
    <w:p w14:paraId="6C21A7B3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poderá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 realizada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 uma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seguintes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modalidades:</w:t>
      </w:r>
    </w:p>
    <w:p w14:paraId="622B7CCE" w14:textId="77777777" w:rsidR="00C45C3E" w:rsidRPr="000E6B5C" w:rsidRDefault="006A0757" w:rsidP="000E6B5C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caução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 dinheiro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 Título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Dívida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Pública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;</w:t>
      </w:r>
    </w:p>
    <w:p w14:paraId="395FDD1A" w14:textId="77777777" w:rsidR="00C45C3E" w:rsidRPr="000E6B5C" w:rsidRDefault="006A0757" w:rsidP="000E6B5C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seguro-garantia;</w:t>
      </w:r>
    </w:p>
    <w:p w14:paraId="2DB2085C" w14:textId="77777777" w:rsidR="00C45C3E" w:rsidRPr="000E6B5C" w:rsidRDefault="006A0757" w:rsidP="000E6B5C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fiança bancária;</w:t>
      </w:r>
    </w:p>
    <w:p w14:paraId="21F78A10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Governo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Federal,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aquelas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previstas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art.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2°,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Lei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10.179,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026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fevereiro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2001.</w:t>
      </w:r>
    </w:p>
    <w:p w14:paraId="30785D15" w14:textId="77777777" w:rsidR="00DE4AD4" w:rsidRPr="000E6B5C" w:rsidRDefault="00DE4AD4" w:rsidP="000E6B5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fins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específicos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  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destina,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recibo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depósito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único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meio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hábil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comprovação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exigência.</w:t>
      </w:r>
    </w:p>
    <w:p w14:paraId="1497BD3B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lastRenderedPageBreak/>
        <w:t>Não será aceita a prestação de garantia que não cubra todos os riscos ou prejuízos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multas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obrigações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 sociais.</w:t>
      </w:r>
    </w:p>
    <w:p w14:paraId="1C4348AB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inobservância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fixado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apresentação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acarretará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aplicação de multa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atraso,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até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máximo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5% (cinco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cento).</w:t>
      </w:r>
    </w:p>
    <w:p w14:paraId="5C477F7E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 global 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3DF2E788" w14:textId="77777777" w:rsidR="00C45C3E" w:rsidRPr="000E6B5C" w:rsidRDefault="006A0757" w:rsidP="000E6B5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compensação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financeira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 CONTRATADO.</w:t>
      </w:r>
    </w:p>
    <w:p w14:paraId="2AA90F52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dívida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pública,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seguro-garantia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fiança bancária.</w:t>
      </w:r>
    </w:p>
    <w:p w14:paraId="32BD7822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fica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autorizada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utilizar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corrigir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quaisquer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omissão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CONTRATADA, 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seu preposto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quem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 seu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nome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agir.</w:t>
      </w:r>
    </w:p>
    <w:p w14:paraId="29B684CC" w14:textId="77777777" w:rsidR="00C45C3E" w:rsidRPr="000E6B5C" w:rsidRDefault="006A0757" w:rsidP="000E6B5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esgotado o prazo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recursal.</w:t>
      </w:r>
    </w:p>
    <w:p w14:paraId="5A1154C8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apresentar,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caso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rescisão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culpa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prejuízos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penalidades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cabíveis.</w:t>
      </w:r>
    </w:p>
    <w:p w14:paraId="65EE7237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(três)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meses contados 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final 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vigência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rescisão.</w:t>
      </w:r>
    </w:p>
    <w:p w14:paraId="07A0A7F6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contratado.</w:t>
      </w:r>
    </w:p>
    <w:p w14:paraId="39584523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Caso ocorra a prorrogação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vigência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contrato, observadas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disposições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constantes</w:t>
      </w:r>
      <w:r w:rsidRPr="000E6B5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</w:t>
      </w:r>
      <w:r w:rsidRPr="000E6B5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art.</w:t>
      </w:r>
      <w:r w:rsidRPr="000E6B5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105</w:t>
      </w:r>
      <w:r w:rsidRPr="000E6B5C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124,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lei</w:t>
      </w:r>
      <w:r w:rsidRPr="000E6B5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n°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14.133/2021,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CONTRATADA</w:t>
      </w:r>
      <w:r w:rsidRPr="000E6B5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deverá</w:t>
      </w:r>
      <w:r w:rsidRPr="000E6B5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cada</w:t>
      </w:r>
      <w:r w:rsidR="00505BAE" w:rsidRPr="000E6B5C">
        <w:rPr>
          <w:rFonts w:ascii="Times New Roman" w:hAnsi="Times New Roman" w:cs="Times New Roman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celebração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aditivo,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providenciar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devida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renovação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prestada,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tomando-se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base o valor atualizado 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0A610F1C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nome</w:t>
      </w:r>
      <w:r w:rsidRPr="000E6B5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agir,</w:t>
      </w:r>
      <w:r w:rsidRPr="000E6B5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ainda</w:t>
      </w:r>
      <w:r w:rsidRPr="000E6B5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casos</w:t>
      </w:r>
      <w:r w:rsidRPr="000E6B5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multas</w:t>
      </w:r>
      <w:r w:rsidRPr="000E6B5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aplicadas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depois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esgotado</w:t>
      </w:r>
      <w:r w:rsidRPr="000E6B5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recursal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sob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pena de retenção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realizado 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salvo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hipótese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comprovada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inviabilidade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cumprir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tal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mediante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justificativa apresentada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 escrito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aceita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 Fiscal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488D4BE9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conforme dispõe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art. 100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lei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n°.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14.133/2021.</w:t>
      </w:r>
    </w:p>
    <w:p w14:paraId="6FA5FFF6" w14:textId="77777777" w:rsidR="00C45C3E" w:rsidRPr="000E6B5C" w:rsidRDefault="006A0757" w:rsidP="000E6B5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deverá ser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readequada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renovada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mesmas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condições.</w:t>
      </w:r>
    </w:p>
    <w:p w14:paraId="4E5963CC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566472" w14:textId="77777777" w:rsidR="00C45C3E" w:rsidRPr="000E6B5C" w:rsidRDefault="006A0757" w:rsidP="000E6B5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OITAVA–</w:t>
      </w:r>
      <w:r w:rsidRPr="000E6B5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</w:t>
      </w:r>
    </w:p>
    <w:p w14:paraId="4B58535D" w14:textId="77777777" w:rsidR="00C45C3E" w:rsidRPr="000E6B5C" w:rsidRDefault="006A0757" w:rsidP="000E6B5C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 todos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 encargos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decorrentes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disso.</w:t>
      </w:r>
    </w:p>
    <w:p w14:paraId="1682EA7C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76A4667" w14:textId="77777777" w:rsidR="00C45C3E" w:rsidRPr="000E6B5C" w:rsidRDefault="006A0757" w:rsidP="000E6B5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NONA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</w:p>
    <w:p w14:paraId="031BAF78" w14:textId="77777777" w:rsidR="00C45C3E" w:rsidRPr="000E6B5C" w:rsidRDefault="006A0757" w:rsidP="000E6B5C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executada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fins 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provisório.</w:t>
      </w:r>
    </w:p>
    <w:p w14:paraId="58273E19" w14:textId="77777777" w:rsidR="00C45C3E" w:rsidRPr="000E6B5C" w:rsidRDefault="006A0757" w:rsidP="000E6B5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meio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profissionais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técnicos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competentes,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acompanhados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profissionais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encarregados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verificar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adequação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constatar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relacionar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arremates,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retoques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revisões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finais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fizerem necessários.</w:t>
      </w:r>
    </w:p>
    <w:p w14:paraId="74862511" w14:textId="77777777" w:rsidR="00C45C3E" w:rsidRPr="000E6B5C" w:rsidRDefault="006A0757" w:rsidP="000E6B5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igual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forma,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ambas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assinadas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fiscalização,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relatando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eventuais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pendências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verificadas.</w:t>
      </w:r>
    </w:p>
    <w:p w14:paraId="5948E1CE" w14:textId="77777777" w:rsidR="00C45C3E" w:rsidRPr="000E6B5C" w:rsidRDefault="006A0757" w:rsidP="000E6B5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lastRenderedPageBreak/>
        <w:t>O Contratado fica obrigado a reparar, corrigir, remover, reconstruir ou substituir, às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pendências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possam vir 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apontadas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Provisório.</w:t>
      </w:r>
    </w:p>
    <w:p w14:paraId="5C0B7393" w14:textId="77777777" w:rsidR="00C45C3E" w:rsidRPr="000E6B5C" w:rsidRDefault="006A0757" w:rsidP="000E6B5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solucionadas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reclamações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porventura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feitas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falta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pagamento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operários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fornecedores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materiais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prestadores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empregados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contrato.</w:t>
      </w:r>
    </w:p>
    <w:p w14:paraId="3E5DC324" w14:textId="77777777" w:rsidR="00C45C3E" w:rsidRPr="000E6B5C" w:rsidRDefault="006A0757" w:rsidP="000E6B5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força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disposições legais 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vigor.</w:t>
      </w:r>
    </w:p>
    <w:p w14:paraId="2E1415C5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393EA4D" w14:textId="77777777" w:rsidR="00C45C3E" w:rsidRPr="000E6B5C" w:rsidRDefault="006A0757" w:rsidP="000E6B5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 DAS OBRIGAÇÕES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</w:t>
      </w:r>
    </w:p>
    <w:p w14:paraId="6C906D9A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cláusulas contratuais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 os termos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proposta.</w:t>
      </w:r>
    </w:p>
    <w:p w14:paraId="7BC9A0C8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mês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nome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empregados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eventualmente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envolvidos,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encaminhando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apontamentos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autoridade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competente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providências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cabíveis.</w:t>
      </w:r>
    </w:p>
    <w:p w14:paraId="012A11F8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correção,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certificando-se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que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soluções por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ele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sejam as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mais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adequadas.</w:t>
      </w:r>
    </w:p>
    <w:p w14:paraId="46000D91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Pagar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resultante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contratual,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conforme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cronograma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físico-financeiro.</w:t>
      </w:r>
    </w:p>
    <w:p w14:paraId="0B154F8B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legislação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vigente.</w:t>
      </w:r>
    </w:p>
    <w:p w14:paraId="4B993A99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Fornecer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 escrito 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objeto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5069D4C6" w14:textId="77777777" w:rsidR="00C45C3E" w:rsidRPr="000E6B5C" w:rsidRDefault="006A0757" w:rsidP="000E6B5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Arquivamento,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entre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outros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projetos,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especificações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técnicas,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orçamentos,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aditamentos,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relatórios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inspeções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técnicas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após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 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07149DEE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FB5973" w14:textId="77777777" w:rsidR="00C45C3E" w:rsidRPr="000E6B5C" w:rsidRDefault="006A0757" w:rsidP="000E6B5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PRIMEIRA</w:t>
      </w:r>
      <w:r w:rsidRPr="000E6B5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 OBRIGAÇÕES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</w:t>
      </w:r>
    </w:p>
    <w:p w14:paraId="11A36E24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5C51AFE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instrumento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convocatório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que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vincula este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contrato,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proposta.</w:t>
      </w:r>
    </w:p>
    <w:p w14:paraId="35A959CA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proposta.</w:t>
      </w:r>
    </w:p>
    <w:p w14:paraId="3CE67A37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Refazer,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expensas,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executados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desacordo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estabelecido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instrumento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contratual,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Projeto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Básico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seus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anexos,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05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(cinco)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emissão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Recebimento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Definitivo,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qualquer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tempo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constatado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Contratante.</w:t>
      </w:r>
    </w:p>
    <w:p w14:paraId="70EB7608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pagamentos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devidos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Contratado,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 correspondente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aos danos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sofridos.</w:t>
      </w:r>
    </w:p>
    <w:p w14:paraId="141BF9E2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Responsabilizar-se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danos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causados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diretamente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reduzida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essa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fiscalização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acompanhamento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órgão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interessado.</w:t>
      </w:r>
    </w:p>
    <w:p w14:paraId="104E1903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causa</w:t>
      </w:r>
      <w:r w:rsidRPr="000E6B5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destruição,</w:t>
      </w:r>
      <w:r w:rsidRPr="000E6B5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danificação,</w:t>
      </w:r>
      <w:r w:rsidRPr="000E6B5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defeitos</w:t>
      </w:r>
      <w:r w:rsidRPr="000E6B5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incorreções</w:t>
      </w:r>
      <w:r w:rsidRPr="000E6B5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</w:t>
      </w:r>
      <w:r w:rsidRPr="000E6B5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bens</w:t>
      </w:r>
      <w:r w:rsidRPr="000E6B5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="00505BAE" w:rsidRPr="000E6B5C">
        <w:rPr>
          <w:rFonts w:ascii="Times New Roman" w:hAnsi="Times New Roman" w:cs="Times New Roman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 obra.</w:t>
      </w:r>
    </w:p>
    <w:p w14:paraId="1F224DA0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lastRenderedPageBreak/>
        <w:t>Responsabilizar-se por todas as obrigações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Contratante.</w:t>
      </w:r>
    </w:p>
    <w:p w14:paraId="0208BC2F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assumidas,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todas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condições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habilitação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qualificação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exigidas na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licitação.</w:t>
      </w:r>
    </w:p>
    <w:p w14:paraId="24280E60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Apresentar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durante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solicitado,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assumidas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licitação,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encargos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sociais,</w:t>
      </w:r>
      <w:r w:rsidRPr="000E6B5C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trabalhistas,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previdenciários,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FBC2E4D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documentos relativos à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empreendimento.</w:t>
      </w:r>
    </w:p>
    <w:p w14:paraId="61491E02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nas melhores condições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segurança,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higiene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disciplina.</w:t>
      </w:r>
    </w:p>
    <w:p w14:paraId="4D110AFE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Paralisar,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determinação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qualquer atividade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esteja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pessoas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 bens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terceiros.</w:t>
      </w:r>
    </w:p>
    <w:p w14:paraId="21DF8B11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ocorrência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quaisquer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fatos,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acidentes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circunstâncias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anormais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dentro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previsto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cronograma,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sugerindo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medidas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cabíveis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regularização.</w:t>
      </w:r>
    </w:p>
    <w:p w14:paraId="17E6C805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sobre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andamento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empreendimento,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como: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número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funcionários,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ocorrências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outros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relacionados,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comunicados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fiscalização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situação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atividades 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0B942E2D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Cumprir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fazer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cumprir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normas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regulamentares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sobre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Medicina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Segurança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obrigando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seus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empregados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equipamentos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individuais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adequados,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responsabilizando-se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fornecimento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equipamentos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proteção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individual – EPI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 coletivo,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uso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obrigatório.</w:t>
      </w:r>
    </w:p>
    <w:p w14:paraId="4EBC3D54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compatíveis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26899636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menor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dezoito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trabalho noturno, perigoso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 insalubre.</w:t>
      </w:r>
    </w:p>
    <w:p w14:paraId="07544F2A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veículos 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pedestres.</w:t>
      </w:r>
    </w:p>
    <w:p w14:paraId="486DC4EA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durante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vigência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362829DD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taxas, emolumentos 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licenças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necessárias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obra.</w:t>
      </w:r>
    </w:p>
    <w:p w14:paraId="3DDAC97E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Providenciar,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CREA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e/ou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CAU-BR,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Anotações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Registros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termos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normas vigentes.</w:t>
      </w:r>
    </w:p>
    <w:p w14:paraId="0D70C82F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Registrar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junto ao INSS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(matrícula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CEI).</w:t>
      </w:r>
    </w:p>
    <w:p w14:paraId="3ABC6BA5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 do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deste contrato.</w:t>
      </w:r>
    </w:p>
    <w:p w14:paraId="697A7819" w14:textId="77777777" w:rsidR="00C45C3E" w:rsidRPr="000E6B5C" w:rsidRDefault="006A0757" w:rsidP="000E6B5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Geral 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Proteção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Dados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 LGPD:</w:t>
      </w:r>
    </w:p>
    <w:p w14:paraId="1A5E4B26" w14:textId="77777777" w:rsidR="00C45C3E" w:rsidRPr="000E6B5C" w:rsidRDefault="006A0757" w:rsidP="000E6B5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privacidade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 o livre desenvolvimento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2E75B225" w14:textId="77777777" w:rsidR="00C45C3E" w:rsidRPr="000E6B5C" w:rsidRDefault="006A0757" w:rsidP="000E6B5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utilizados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compartilhamento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terceiros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alheios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contratação,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previstos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lei.</w:t>
      </w:r>
    </w:p>
    <w:p w14:paraId="743FF7E6" w14:textId="77777777" w:rsidR="00C45C3E" w:rsidRPr="000E6B5C" w:rsidRDefault="006A0757" w:rsidP="000E6B5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território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nacional,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salvo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exceções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comum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acordo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contratante.</w:t>
      </w:r>
    </w:p>
    <w:p w14:paraId="5516372D" w14:textId="77777777" w:rsidR="00C45C3E" w:rsidRPr="000E6B5C" w:rsidRDefault="006A0757" w:rsidP="000E6B5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lastRenderedPageBreak/>
        <w:t>Se abster de analisar o comportamento dos titulares dos dados regulados pela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LGPD, 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objetivo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divulgação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terceiros,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conduta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é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expressamente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vedada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presente contrato.</w:t>
      </w:r>
    </w:p>
    <w:p w14:paraId="504FA6AB" w14:textId="77777777" w:rsidR="00C45C3E" w:rsidRPr="000E6B5C" w:rsidRDefault="006A0757" w:rsidP="000E6B5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LGPD,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contratante.</w:t>
      </w:r>
    </w:p>
    <w:p w14:paraId="1AB9C87D" w14:textId="77777777" w:rsidR="00C45C3E" w:rsidRPr="000E6B5C" w:rsidRDefault="006A0757" w:rsidP="000E6B5C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aprendiz.</w:t>
      </w:r>
    </w:p>
    <w:p w14:paraId="644D1922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CCA1041" w14:textId="77777777" w:rsidR="00C45C3E" w:rsidRPr="000E6B5C" w:rsidRDefault="006A0757" w:rsidP="000E6B5C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SEGUNDA</w:t>
      </w:r>
      <w:r w:rsidRPr="000E6B5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INFRAÇÕES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SANÇÕES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ADMINISTRATIVAS</w:t>
      </w:r>
    </w:p>
    <w:p w14:paraId="6EDE84D2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99A6C30" w14:textId="77777777" w:rsidR="00C45C3E" w:rsidRPr="000E6B5C" w:rsidRDefault="006A0757" w:rsidP="000E6B5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licitante</w:t>
      </w:r>
      <w:r w:rsidRPr="000E6B5C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</w:t>
      </w:r>
      <w:r w:rsidRPr="000E6B5C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será</w:t>
      </w:r>
      <w:r w:rsidRPr="000E6B5C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responsabilizado</w:t>
      </w:r>
      <w:r w:rsidRPr="000E6B5C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administrativamente</w:t>
      </w:r>
      <w:r w:rsidRPr="000E6B5C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pelas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seguintes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infrações:</w:t>
      </w:r>
    </w:p>
    <w:p w14:paraId="64357009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dar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causa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inexecução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parcial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contrato;</w:t>
      </w:r>
    </w:p>
    <w:p w14:paraId="7117FA1C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dar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causa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inexecução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parcial</w:t>
      </w:r>
      <w:r w:rsidRPr="000E6B5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cause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grave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dano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Administração,</w:t>
      </w:r>
      <w:r w:rsidRPr="000E6B5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funcionamento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 públicos ou ao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interesse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coletivo;</w:t>
      </w:r>
    </w:p>
    <w:p w14:paraId="3FE2F324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dar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causa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0096865F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deixar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entregar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documentação exigida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certame;</w:t>
      </w:r>
    </w:p>
    <w:p w14:paraId="29AD9945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não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manter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proposta,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salvo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em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decorrência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fato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superveniente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devidamente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justificado;</w:t>
      </w:r>
    </w:p>
    <w:p w14:paraId="03DDACBC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não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celebrar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não</w:t>
      </w:r>
      <w:r w:rsidRPr="000E6B5C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entregar</w:t>
      </w:r>
      <w:r w:rsidRPr="000E6B5C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documentação</w:t>
      </w:r>
      <w:r w:rsidRPr="000E6B5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exigida</w:t>
      </w:r>
      <w:r w:rsidRPr="000E6B5C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contrtação,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quando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convocado dentro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 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validade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sua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proposta;</w:t>
      </w:r>
    </w:p>
    <w:p w14:paraId="6A385DE8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ensejar</w:t>
      </w:r>
      <w:r w:rsidRPr="000E6B5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retardamento</w:t>
      </w:r>
      <w:r w:rsidRPr="000E6B5C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entrega</w:t>
      </w:r>
      <w:r w:rsidRPr="000E6B5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  <w:r w:rsidRPr="000E6B5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licitação</w:t>
      </w:r>
      <w:r w:rsidRPr="000E6B5C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sem</w:t>
      </w:r>
      <w:r w:rsidRPr="000E6B5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motivo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justificado;</w:t>
      </w:r>
    </w:p>
    <w:p w14:paraId="0F7778EB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apresentar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declaração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documentação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falsa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exigida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certame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prestar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declaração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falsa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durante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licitação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execução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contrato;</w:t>
      </w:r>
    </w:p>
    <w:p w14:paraId="75669341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fraudar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 praticar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fraudulento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execução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contrato;</w:t>
      </w:r>
    </w:p>
    <w:p w14:paraId="7B2C142E" w14:textId="77777777" w:rsidR="00C45C3E" w:rsidRPr="000E6B5C" w:rsidRDefault="006A0757" w:rsidP="000E6B5C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comportar-se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modo inidôneo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cometer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fraude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qualquer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natureza;</w:t>
      </w:r>
    </w:p>
    <w:p w14:paraId="650F1462" w14:textId="77777777" w:rsidR="00C45C3E" w:rsidRPr="000E6B5C" w:rsidRDefault="006A0757" w:rsidP="000E6B5C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praticar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ilícitos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 vistas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frustrar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objetivos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licitação;</w:t>
      </w:r>
    </w:p>
    <w:p w14:paraId="0E8DCE31" w14:textId="77777777" w:rsidR="00C45C3E" w:rsidRPr="000E6B5C" w:rsidRDefault="006A0757" w:rsidP="000E6B5C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praticar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lesivo previsto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art.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5º 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Lei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nº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12.846, 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1º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agosto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2013.</w:t>
      </w:r>
    </w:p>
    <w:p w14:paraId="712BF86D" w14:textId="77777777" w:rsidR="00C45C3E" w:rsidRPr="000E6B5C" w:rsidRDefault="006A0757" w:rsidP="000E6B5C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Serão</w:t>
      </w:r>
      <w:r w:rsidRPr="000E6B5C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aplicadas</w:t>
      </w:r>
      <w:r w:rsidRPr="000E6B5C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responsável</w:t>
      </w:r>
      <w:r w:rsidRPr="000E6B5C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pelas</w:t>
      </w:r>
      <w:r w:rsidRPr="000E6B5C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infrações</w:t>
      </w:r>
      <w:r w:rsidRPr="000E6B5C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administrativas</w:t>
      </w:r>
      <w:r w:rsidRPr="000E6B5C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previstas</w:t>
      </w:r>
      <w:r w:rsidRPr="000E6B5C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item</w:t>
      </w:r>
    </w:p>
    <w:p w14:paraId="3EE66A81" w14:textId="77777777" w:rsidR="00C45C3E" w:rsidRPr="000E6B5C" w:rsidRDefault="006A0757" w:rsidP="000E6B5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12.1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deste contrato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seguintes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sanções:</w:t>
      </w:r>
    </w:p>
    <w:p w14:paraId="2890A8E9" w14:textId="77777777" w:rsidR="00C45C3E" w:rsidRPr="000E6B5C" w:rsidRDefault="006A0757" w:rsidP="000E6B5C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advertência;</w:t>
      </w:r>
    </w:p>
    <w:p w14:paraId="50ACC883" w14:textId="77777777" w:rsidR="00C45C3E" w:rsidRPr="000E6B5C" w:rsidRDefault="006A0757" w:rsidP="000E6B5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objeto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licitado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 contratado;</w:t>
      </w:r>
    </w:p>
    <w:p w14:paraId="0F952994" w14:textId="77777777" w:rsidR="00C45C3E" w:rsidRPr="000E6B5C" w:rsidRDefault="006A0757" w:rsidP="000E6B5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órgão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licitante, pelo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máximo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3 (três)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anos.</w:t>
      </w:r>
    </w:p>
    <w:p w14:paraId="6868BA07" w14:textId="77777777" w:rsidR="00C45C3E" w:rsidRPr="000E6B5C" w:rsidRDefault="006A0757" w:rsidP="000E6B5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direta</w:t>
      </w:r>
      <w:r w:rsidRPr="000E6B5C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indireta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todos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entes</w:t>
      </w:r>
      <w:r w:rsidRPr="000E6B5C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federativos,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mínimo</w:t>
      </w:r>
      <w:r w:rsidRPr="000E6B5C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3</w:t>
      </w:r>
      <w:r w:rsidRPr="000E6B5C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(três)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anos</w:t>
      </w:r>
      <w:r w:rsidRPr="000E6B5C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máximo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6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(seis) anos.</w:t>
      </w:r>
    </w:p>
    <w:p w14:paraId="14B57F47" w14:textId="77777777" w:rsidR="00C45C3E" w:rsidRPr="000E6B5C" w:rsidRDefault="006A0757" w:rsidP="000E6B5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poderão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 aplicadas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cumulativamente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 prevista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alínea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“b”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mesmo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item.</w:t>
      </w:r>
    </w:p>
    <w:p w14:paraId="11E08D61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outras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sanções, conforme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previsto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item 12.2. do presente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contrato.</w:t>
      </w:r>
    </w:p>
    <w:p w14:paraId="6E9C79C2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multa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aplicada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indenizações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cabíveis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superiores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valor,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diferença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será descontada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garantia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prestada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será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cobrada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judicialmente.</w:t>
      </w:r>
    </w:p>
    <w:p w14:paraId="03F7F82C" w14:textId="77777777" w:rsidR="00C45C3E" w:rsidRPr="000E6B5C" w:rsidRDefault="006A0757" w:rsidP="000E6B5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Contratante.</w:t>
      </w:r>
    </w:p>
    <w:p w14:paraId="5AF86AA7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item 12.2. deste contrato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não exclui, 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Pública.</w:t>
      </w:r>
    </w:p>
    <w:p w14:paraId="07206B21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interessado no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 de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15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(quinze) dias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úteis, contado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data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sua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intimação.</w:t>
      </w:r>
    </w:p>
    <w:p w14:paraId="01BA7808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intimação,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apresentar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defesa escrita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 especificar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provas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pretenda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produzir.</w:t>
      </w:r>
    </w:p>
    <w:p w14:paraId="699B705E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Na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hipótese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deferimento</w:t>
      </w:r>
      <w:r w:rsidRPr="000E6B5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pedido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produção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novas</w:t>
      </w:r>
      <w:r w:rsidRPr="000E6B5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provas</w:t>
      </w:r>
      <w:r w:rsidRPr="000E6B5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juntada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provas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julgadas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indispensáveis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comissão,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poderá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apresentar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alegações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prazo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15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lastRenderedPageBreak/>
        <w:t>(quinze)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úteis,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data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intimação.</w:t>
      </w:r>
    </w:p>
    <w:p w14:paraId="0B32BF77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impertinentes,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desnecessárias,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protelatórias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intempestivas.</w:t>
      </w:r>
    </w:p>
    <w:p w14:paraId="34E7DF45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personalidade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jurídica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poderá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desconsiderada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sempre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utilizada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relação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coligação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controle,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direito,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com</w:t>
      </w:r>
      <w:r w:rsidRPr="000E6B5C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sancionado,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análise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jurídica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prévia.</w:t>
      </w:r>
    </w:p>
    <w:p w14:paraId="3E6D25E5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aplicou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7C539522" w14:textId="77777777" w:rsidR="00C45C3E" w:rsidRPr="000E6B5C" w:rsidRDefault="006A0757" w:rsidP="000E6B5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reparação integral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dano causado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à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Administração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Pública;</w:t>
      </w:r>
    </w:p>
    <w:p w14:paraId="2D8D3C7A" w14:textId="77777777" w:rsidR="00C45C3E" w:rsidRPr="000E6B5C" w:rsidRDefault="006A0757" w:rsidP="000E6B5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pagamento da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multa;</w:t>
      </w:r>
    </w:p>
    <w:p w14:paraId="1E55E95E" w14:textId="77777777" w:rsidR="00C45C3E" w:rsidRPr="000E6B5C" w:rsidRDefault="006A0757" w:rsidP="000E6B5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declaração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inidoneidade;</w:t>
      </w:r>
    </w:p>
    <w:p w14:paraId="60E674D7" w14:textId="77777777" w:rsidR="00C45C3E" w:rsidRPr="000E6B5C" w:rsidRDefault="006A0757" w:rsidP="000E6B5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cumprimento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 condições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 reabilitação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definidas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punitivo;</w:t>
      </w:r>
    </w:p>
    <w:p w14:paraId="041D5711" w14:textId="77777777" w:rsidR="00C45C3E" w:rsidRPr="000E6B5C" w:rsidRDefault="006A0757" w:rsidP="000E6B5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requisitos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definidos neste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artigo.</w:t>
      </w:r>
    </w:p>
    <w:p w14:paraId="74A1DD6C" w14:textId="77777777" w:rsidR="00C45C3E" w:rsidRPr="000E6B5C" w:rsidRDefault="006A0757" w:rsidP="000E6B5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programa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integridade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pelo responsável.</w:t>
      </w:r>
    </w:p>
    <w:p w14:paraId="00B8658F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D1CD306" w14:textId="77777777" w:rsidR="00C45C3E" w:rsidRPr="000E6B5C" w:rsidRDefault="006A0757" w:rsidP="000E6B5C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TERCEIRA</w:t>
      </w:r>
      <w:r w:rsidRPr="000E6B5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 VEDAÇÕES</w:t>
      </w:r>
    </w:p>
    <w:p w14:paraId="15D8703D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2B56980C" w14:textId="77777777" w:rsidR="00C45C3E" w:rsidRPr="000E6B5C" w:rsidRDefault="006A0757" w:rsidP="000E6B5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É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13CD91" w14:textId="77777777" w:rsidR="00C45C3E" w:rsidRPr="000E6B5C" w:rsidRDefault="006A0757" w:rsidP="000E6B5C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Caucionar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ou utilizar este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qualquer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operação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financeira;</w:t>
      </w:r>
    </w:p>
    <w:p w14:paraId="76C1F8E8" w14:textId="77777777" w:rsidR="00C45C3E" w:rsidRPr="000E6B5C" w:rsidRDefault="00D33B74" w:rsidP="000E6B5C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13</w:t>
      </w:r>
      <w:r w:rsidR="006A0757" w:rsidRPr="000E6B5C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0E6B5C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0E6B5C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0E6B5C">
        <w:rPr>
          <w:rFonts w:ascii="Times New Roman" w:hAnsi="Times New Roman" w:cs="Times New Roman"/>
          <w:sz w:val="21"/>
          <w:szCs w:val="21"/>
        </w:rPr>
        <w:t>lei.</w:t>
      </w:r>
    </w:p>
    <w:p w14:paraId="0A76D631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03DDA9" w14:textId="77777777" w:rsidR="00C45C3E" w:rsidRPr="000E6B5C" w:rsidRDefault="006A0757" w:rsidP="000E6B5C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QUARTA</w:t>
      </w:r>
      <w:r w:rsidRPr="000E6B5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 DAS</w:t>
      </w:r>
      <w:r w:rsidRPr="000E6B5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ALTERAÇÕES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</w:p>
    <w:p w14:paraId="0B5B574B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A3082E1" w14:textId="77777777" w:rsidR="00C45C3E" w:rsidRPr="000E6B5C" w:rsidRDefault="006A0757" w:rsidP="000E6B5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0E6B5C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136) da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Lei Federal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nº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14.133/2021.</w:t>
      </w:r>
    </w:p>
    <w:p w14:paraId="4219D924" w14:textId="77777777" w:rsidR="00C45C3E" w:rsidRPr="000E6B5C" w:rsidRDefault="006A0757" w:rsidP="000E6B5C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é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obrigado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aceitar,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mesmas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condições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contratuais,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 cento),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no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caso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obra ou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serviços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engenharia.</w:t>
      </w:r>
    </w:p>
    <w:p w14:paraId="74AC0707" w14:textId="77777777" w:rsidR="00C45C3E" w:rsidRPr="000E6B5C" w:rsidRDefault="006A0757" w:rsidP="000E6B5C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exceder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os limites referidos na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14.2.</w:t>
      </w:r>
    </w:p>
    <w:p w14:paraId="0696864A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AA8A57" w14:textId="77777777" w:rsidR="00C45C3E" w:rsidRPr="000E6B5C" w:rsidRDefault="006A0757" w:rsidP="000E6B5C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QUINTA</w:t>
      </w:r>
      <w:r w:rsidRPr="000E6B5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</w:t>
      </w:r>
      <w:r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DOS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CASOS OMISSOS</w:t>
      </w:r>
    </w:p>
    <w:p w14:paraId="448A140E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0303EDF" w14:textId="77777777" w:rsidR="00C45C3E" w:rsidRPr="000E6B5C" w:rsidRDefault="006A0757" w:rsidP="000E6B5C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formas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55E8A60F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377E5E" w14:textId="77777777" w:rsidR="00C45C3E" w:rsidRPr="000E6B5C" w:rsidRDefault="006A0757" w:rsidP="000E6B5C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CLÁUSULA</w:t>
      </w:r>
      <w:r w:rsidRPr="000E6B5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DÉCIMA</w:t>
      </w:r>
      <w:r w:rsidRPr="000E6B5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SEXTA</w:t>
      </w:r>
      <w:r w:rsidRPr="000E6B5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– DAS</w:t>
      </w:r>
      <w:r w:rsidRPr="000E6B5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DISPOSIÇÕES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GERAIS</w:t>
      </w:r>
    </w:p>
    <w:p w14:paraId="40F7BA1C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AAB9577" w14:textId="4006A60F" w:rsidR="00C45C3E" w:rsidRPr="000E6B5C" w:rsidRDefault="006A0757" w:rsidP="000E6B5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oriundo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procedimento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licitatório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Concorrência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Presencial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n°</w:t>
      </w:r>
      <w:r w:rsidRPr="000E6B5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0</w:t>
      </w:r>
      <w:r w:rsidR="007F0920" w:rsidRPr="000E6B5C">
        <w:rPr>
          <w:rFonts w:ascii="Times New Roman" w:hAnsi="Times New Roman" w:cs="Times New Roman"/>
          <w:sz w:val="21"/>
          <w:szCs w:val="21"/>
        </w:rPr>
        <w:t>0</w:t>
      </w:r>
      <w:r w:rsidR="00172949" w:rsidRPr="000E6B5C">
        <w:rPr>
          <w:rFonts w:ascii="Times New Roman" w:hAnsi="Times New Roman" w:cs="Times New Roman"/>
          <w:sz w:val="21"/>
          <w:szCs w:val="21"/>
        </w:rPr>
        <w:t>3</w:t>
      </w:r>
      <w:r w:rsidRPr="000E6B5C">
        <w:rPr>
          <w:rFonts w:ascii="Times New Roman" w:hAnsi="Times New Roman" w:cs="Times New Roman"/>
          <w:sz w:val="21"/>
          <w:szCs w:val="21"/>
        </w:rPr>
        <w:t>/202</w:t>
      </w:r>
      <w:r w:rsidR="00172949" w:rsidRPr="000E6B5C">
        <w:rPr>
          <w:rFonts w:ascii="Times New Roman" w:hAnsi="Times New Roman" w:cs="Times New Roman"/>
          <w:sz w:val="21"/>
          <w:szCs w:val="21"/>
        </w:rPr>
        <w:t>5</w:t>
      </w:r>
      <w:r w:rsidRPr="000E6B5C">
        <w:rPr>
          <w:rFonts w:ascii="Times New Roman" w:hAnsi="Times New Roman" w:cs="Times New Roman"/>
          <w:sz w:val="21"/>
          <w:szCs w:val="21"/>
        </w:rPr>
        <w:t>,</w:t>
      </w:r>
      <w:r w:rsidRPr="000E6B5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obedecendo</w:t>
      </w:r>
      <w:r w:rsidRPr="000E6B5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</w:t>
      </w:r>
      <w:r w:rsidRPr="000E6B5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lei</w:t>
      </w:r>
      <w:r w:rsidR="00D33B74" w:rsidRPr="000E6B5C">
        <w:rPr>
          <w:rFonts w:ascii="Times New Roman" w:hAnsi="Times New Roman" w:cs="Times New Roman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0E6B5C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0E6B5C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atendimento</w:t>
      </w:r>
      <w:r w:rsidRPr="000E6B5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ao aditivo.</w:t>
      </w:r>
    </w:p>
    <w:p w14:paraId="2391F982" w14:textId="77777777" w:rsidR="00C45C3E" w:rsidRPr="000E6B5C" w:rsidRDefault="006A0757" w:rsidP="000E6B5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0E6B5C">
        <w:rPr>
          <w:rFonts w:ascii="Times New Roman" w:hAnsi="Times New Roman" w:cs="Times New Roman"/>
          <w:sz w:val="21"/>
          <w:szCs w:val="21"/>
        </w:rPr>
        <w:t>Porto Xavier</w:t>
      </w:r>
      <w:r w:rsidRPr="000E6B5C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oriundas</w:t>
      </w:r>
      <w:r w:rsidRPr="000E6B5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21DACB2" w14:textId="77777777" w:rsidR="00C45C3E" w:rsidRPr="000E6B5C" w:rsidRDefault="006A0757" w:rsidP="000E6B5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E,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por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estarem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partes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justas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contratadas,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assinam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presente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Contrato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Administrativo,</w:t>
      </w:r>
      <w:r w:rsidRPr="000E6B5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 xml:space="preserve">na </w:t>
      </w:r>
      <w:r w:rsidRPr="000E6B5C">
        <w:rPr>
          <w:rFonts w:ascii="Times New Roman" w:hAnsi="Times New Roman" w:cs="Times New Roman"/>
          <w:sz w:val="21"/>
          <w:szCs w:val="21"/>
        </w:rPr>
        <w:lastRenderedPageBreak/>
        <w:t>presença</w:t>
      </w:r>
      <w:r w:rsidRPr="000E6B5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0E6B5C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3776F28B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9439C14" w14:textId="457A3D18" w:rsidR="00C45C3E" w:rsidRDefault="005106C0" w:rsidP="000E6B5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0E6B5C">
        <w:rPr>
          <w:rFonts w:ascii="Times New Roman" w:hAnsi="Times New Roman" w:cs="Times New Roman"/>
          <w:sz w:val="21"/>
          <w:szCs w:val="21"/>
        </w:rPr>
        <w:t>,</w:t>
      </w:r>
      <w:r w:rsidR="006A0757" w:rsidRPr="000E6B5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E6B5C">
        <w:rPr>
          <w:rFonts w:ascii="Times New Roman" w:hAnsi="Times New Roman" w:cs="Times New Roman"/>
          <w:sz w:val="21"/>
          <w:szCs w:val="21"/>
        </w:rPr>
        <w:t>21 de maio de 2025.</w:t>
      </w:r>
    </w:p>
    <w:p w14:paraId="7D868D3E" w14:textId="77777777" w:rsidR="000E6B5C" w:rsidRPr="000E6B5C" w:rsidRDefault="000E6B5C" w:rsidP="000E6B5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61C7A672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34954EE" w14:textId="77777777" w:rsidR="00C45C3E" w:rsidRPr="000E6B5C" w:rsidRDefault="00A12585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0E6B5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9323BE" wp14:editId="72CF033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6E58" id="AutoShape 5" o:spid="_x0000_s1026" style="position:absolute;margin-left:85.7pt;margin-top:18.05pt;width:193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0E6B5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ABA6078" wp14:editId="2B13A433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9A0" id="AutoShape 4" o:spid="_x0000_s1026" style="position:absolute;margin-left:315.95pt;margin-top:18.05pt;width:19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6F4C0F6A" w14:textId="77777777" w:rsidR="00C45C3E" w:rsidRPr="000E6B5C" w:rsidRDefault="00C45C3E" w:rsidP="000E6B5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2C0AD96" w14:textId="0974442E" w:rsidR="000E6B5C" w:rsidRPr="0020273E" w:rsidRDefault="000E6B5C" w:rsidP="000E6B5C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>MUNICÍPIO DE PORTO XAVIER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MARQUES CONSTRUÇÕES LTDA</w:t>
      </w:r>
    </w:p>
    <w:p w14:paraId="74D02AEE" w14:textId="77777777" w:rsidR="000E6B5C" w:rsidRDefault="000E6B5C" w:rsidP="000E6B5C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710BEBB0" w14:textId="77777777" w:rsidR="000E6B5C" w:rsidRDefault="000E6B5C" w:rsidP="000E6B5C">
      <w:pPr>
        <w:rPr>
          <w:rFonts w:ascii="Times New Roman" w:hAnsi="Times New Roman"/>
          <w:sz w:val="21"/>
          <w:szCs w:val="21"/>
        </w:rPr>
      </w:pPr>
    </w:p>
    <w:p w14:paraId="715DA942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31333F97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161B4C04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03FE5DC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E61E970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2D45303A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5257DFEF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036BCE0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EF8AA2E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4A56128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178D0916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8A24465" w14:textId="77777777" w:rsidR="000E6B5C" w:rsidRDefault="000E6B5C" w:rsidP="000E6B5C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378CCCFE" w14:textId="586200AC" w:rsidR="00C45C3E" w:rsidRPr="000E6B5C" w:rsidRDefault="00C45C3E" w:rsidP="000E6B5C">
      <w:pPr>
        <w:rPr>
          <w:rFonts w:ascii="Times New Roman" w:hAnsi="Times New Roman" w:cs="Times New Roman"/>
          <w:sz w:val="21"/>
          <w:szCs w:val="21"/>
        </w:rPr>
      </w:pPr>
    </w:p>
    <w:sectPr w:rsidR="00C45C3E" w:rsidRPr="000E6B5C" w:rsidSect="000E6B5C">
      <w:headerReference w:type="default" r:id="rId7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8DAFD" w14:textId="77777777" w:rsidR="00770FBC" w:rsidRDefault="00770FBC">
      <w:r>
        <w:separator/>
      </w:r>
    </w:p>
  </w:endnote>
  <w:endnote w:type="continuationSeparator" w:id="0">
    <w:p w14:paraId="2B000CBB" w14:textId="77777777" w:rsidR="00770FBC" w:rsidRDefault="0077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C2B7E" w14:textId="77777777" w:rsidR="00770FBC" w:rsidRDefault="00770FBC">
      <w:r>
        <w:separator/>
      </w:r>
    </w:p>
  </w:footnote>
  <w:footnote w:type="continuationSeparator" w:id="0">
    <w:p w14:paraId="01091634" w14:textId="77777777" w:rsidR="00770FBC" w:rsidRDefault="0077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F56" w14:textId="77777777" w:rsidR="009B2AB1" w:rsidRDefault="009B2AB1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217DFEF" wp14:editId="48F6C9C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411F5" w14:textId="77777777" w:rsidR="009B2AB1" w:rsidRDefault="009B2AB1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EA713EF" wp14:editId="2AB486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2E1DB4B" w14:textId="77777777" w:rsidR="009B2AB1" w:rsidRDefault="009B2AB1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DA68651" w14:textId="77777777" w:rsidR="009B2AB1" w:rsidRDefault="009B2AB1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1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2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5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6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29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2AF5B6A"/>
    <w:multiLevelType w:val="multilevel"/>
    <w:tmpl w:val="194AA4F4"/>
    <w:lvl w:ilvl="0">
      <w:start w:val="2"/>
      <w:numFmt w:val="decimal"/>
      <w:lvlText w:val="%1."/>
      <w:lvlJc w:val="left"/>
      <w:pPr>
        <w:ind w:left="27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5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3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33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6" w:hanging="404"/>
      </w:pPr>
      <w:rPr>
        <w:rFonts w:hint="default"/>
        <w:lang w:val="pt-PT" w:eastAsia="en-US" w:bidi="ar-SA"/>
      </w:rPr>
    </w:lvl>
  </w:abstractNum>
  <w:abstractNum w:abstractNumId="32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4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  <w:jc w:val="left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39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1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3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4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5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6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7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8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49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0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1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43"/>
  </w:num>
  <w:num w:numId="3">
    <w:abstractNumId w:val="44"/>
  </w:num>
  <w:num w:numId="4">
    <w:abstractNumId w:val="0"/>
  </w:num>
  <w:num w:numId="5">
    <w:abstractNumId w:val="35"/>
  </w:num>
  <w:num w:numId="6">
    <w:abstractNumId w:val="12"/>
  </w:num>
  <w:num w:numId="7">
    <w:abstractNumId w:val="49"/>
  </w:num>
  <w:num w:numId="8">
    <w:abstractNumId w:val="26"/>
  </w:num>
  <w:num w:numId="9">
    <w:abstractNumId w:val="5"/>
  </w:num>
  <w:num w:numId="10">
    <w:abstractNumId w:val="24"/>
  </w:num>
  <w:num w:numId="11">
    <w:abstractNumId w:val="27"/>
  </w:num>
  <w:num w:numId="12">
    <w:abstractNumId w:val="40"/>
  </w:num>
  <w:num w:numId="13">
    <w:abstractNumId w:val="1"/>
  </w:num>
  <w:num w:numId="14">
    <w:abstractNumId w:val="16"/>
  </w:num>
  <w:num w:numId="15">
    <w:abstractNumId w:val="15"/>
  </w:num>
  <w:num w:numId="16">
    <w:abstractNumId w:val="50"/>
  </w:num>
  <w:num w:numId="17">
    <w:abstractNumId w:val="25"/>
  </w:num>
  <w:num w:numId="18">
    <w:abstractNumId w:val="4"/>
  </w:num>
  <w:num w:numId="19">
    <w:abstractNumId w:val="45"/>
  </w:num>
  <w:num w:numId="20">
    <w:abstractNumId w:val="11"/>
  </w:num>
  <w:num w:numId="21">
    <w:abstractNumId w:val="46"/>
  </w:num>
  <w:num w:numId="22">
    <w:abstractNumId w:val="42"/>
  </w:num>
  <w:num w:numId="23">
    <w:abstractNumId w:val="39"/>
  </w:num>
  <w:num w:numId="24">
    <w:abstractNumId w:val="8"/>
  </w:num>
  <w:num w:numId="25">
    <w:abstractNumId w:val="29"/>
  </w:num>
  <w:num w:numId="26">
    <w:abstractNumId w:val="21"/>
  </w:num>
  <w:num w:numId="27">
    <w:abstractNumId w:val="32"/>
  </w:num>
  <w:num w:numId="28">
    <w:abstractNumId w:val="41"/>
  </w:num>
  <w:num w:numId="29">
    <w:abstractNumId w:val="14"/>
  </w:num>
  <w:num w:numId="30">
    <w:abstractNumId w:val="51"/>
  </w:num>
  <w:num w:numId="31">
    <w:abstractNumId w:val="48"/>
  </w:num>
  <w:num w:numId="32">
    <w:abstractNumId w:val="3"/>
  </w:num>
  <w:num w:numId="33">
    <w:abstractNumId w:val="6"/>
  </w:num>
  <w:num w:numId="34">
    <w:abstractNumId w:val="38"/>
  </w:num>
  <w:num w:numId="35">
    <w:abstractNumId w:val="9"/>
  </w:num>
  <w:num w:numId="36">
    <w:abstractNumId w:val="10"/>
  </w:num>
  <w:num w:numId="37">
    <w:abstractNumId w:val="7"/>
  </w:num>
  <w:num w:numId="38">
    <w:abstractNumId w:val="28"/>
  </w:num>
  <w:num w:numId="39">
    <w:abstractNumId w:val="36"/>
  </w:num>
  <w:num w:numId="40">
    <w:abstractNumId w:val="30"/>
  </w:num>
  <w:num w:numId="41">
    <w:abstractNumId w:val="19"/>
  </w:num>
  <w:num w:numId="42">
    <w:abstractNumId w:val="18"/>
  </w:num>
  <w:num w:numId="43">
    <w:abstractNumId w:val="17"/>
  </w:num>
  <w:num w:numId="44">
    <w:abstractNumId w:val="20"/>
  </w:num>
  <w:num w:numId="45">
    <w:abstractNumId w:val="33"/>
  </w:num>
  <w:num w:numId="46">
    <w:abstractNumId w:val="23"/>
  </w:num>
  <w:num w:numId="47">
    <w:abstractNumId w:val="2"/>
  </w:num>
  <w:num w:numId="48">
    <w:abstractNumId w:val="37"/>
  </w:num>
  <w:num w:numId="49">
    <w:abstractNumId w:val="13"/>
  </w:num>
  <w:num w:numId="50">
    <w:abstractNumId w:val="47"/>
  </w:num>
  <w:num w:numId="51">
    <w:abstractNumId w:val="34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80317"/>
    <w:rsid w:val="000C7FE9"/>
    <w:rsid w:val="000D2DAB"/>
    <w:rsid w:val="000E6B5C"/>
    <w:rsid w:val="001177DA"/>
    <w:rsid w:val="00164D81"/>
    <w:rsid w:val="00172949"/>
    <w:rsid w:val="001832D3"/>
    <w:rsid w:val="001862BA"/>
    <w:rsid w:val="001B51E8"/>
    <w:rsid w:val="001D2DC0"/>
    <w:rsid w:val="001D3416"/>
    <w:rsid w:val="001E4302"/>
    <w:rsid w:val="001E6423"/>
    <w:rsid w:val="00207DA6"/>
    <w:rsid w:val="0021711F"/>
    <w:rsid w:val="00233631"/>
    <w:rsid w:val="00237F7C"/>
    <w:rsid w:val="00253152"/>
    <w:rsid w:val="002645B5"/>
    <w:rsid w:val="002912FC"/>
    <w:rsid w:val="00295CEE"/>
    <w:rsid w:val="00295D19"/>
    <w:rsid w:val="002E1470"/>
    <w:rsid w:val="00311DD3"/>
    <w:rsid w:val="00320FEE"/>
    <w:rsid w:val="00362866"/>
    <w:rsid w:val="00364BE6"/>
    <w:rsid w:val="00376818"/>
    <w:rsid w:val="00387568"/>
    <w:rsid w:val="003C062D"/>
    <w:rsid w:val="003D1E97"/>
    <w:rsid w:val="003E19B2"/>
    <w:rsid w:val="003E4570"/>
    <w:rsid w:val="003F0FE0"/>
    <w:rsid w:val="003F5E98"/>
    <w:rsid w:val="00420EC0"/>
    <w:rsid w:val="004327E0"/>
    <w:rsid w:val="00471DA5"/>
    <w:rsid w:val="00491C45"/>
    <w:rsid w:val="004976DE"/>
    <w:rsid w:val="004C15BE"/>
    <w:rsid w:val="004E5F6F"/>
    <w:rsid w:val="00505BAE"/>
    <w:rsid w:val="005106C0"/>
    <w:rsid w:val="00513207"/>
    <w:rsid w:val="005305A6"/>
    <w:rsid w:val="00533A18"/>
    <w:rsid w:val="005562D7"/>
    <w:rsid w:val="005748BA"/>
    <w:rsid w:val="00592258"/>
    <w:rsid w:val="00594A53"/>
    <w:rsid w:val="005A2412"/>
    <w:rsid w:val="005A516F"/>
    <w:rsid w:val="005C5D5A"/>
    <w:rsid w:val="005F035C"/>
    <w:rsid w:val="00612356"/>
    <w:rsid w:val="00612494"/>
    <w:rsid w:val="00622B2D"/>
    <w:rsid w:val="00627753"/>
    <w:rsid w:val="0066394B"/>
    <w:rsid w:val="006A0757"/>
    <w:rsid w:val="006B0E3A"/>
    <w:rsid w:val="006B1100"/>
    <w:rsid w:val="006D45A6"/>
    <w:rsid w:val="006D6635"/>
    <w:rsid w:val="006F1732"/>
    <w:rsid w:val="00715F8E"/>
    <w:rsid w:val="00733AF5"/>
    <w:rsid w:val="007554E4"/>
    <w:rsid w:val="007629FD"/>
    <w:rsid w:val="00765343"/>
    <w:rsid w:val="00770FBC"/>
    <w:rsid w:val="007B08D7"/>
    <w:rsid w:val="007F0920"/>
    <w:rsid w:val="00836685"/>
    <w:rsid w:val="00865C10"/>
    <w:rsid w:val="0088015D"/>
    <w:rsid w:val="00890AB2"/>
    <w:rsid w:val="008B08F3"/>
    <w:rsid w:val="008B12C4"/>
    <w:rsid w:val="008C438B"/>
    <w:rsid w:val="008D3629"/>
    <w:rsid w:val="008D561A"/>
    <w:rsid w:val="00901BA3"/>
    <w:rsid w:val="00915F6F"/>
    <w:rsid w:val="00924A9A"/>
    <w:rsid w:val="00963653"/>
    <w:rsid w:val="00966CD3"/>
    <w:rsid w:val="009715AD"/>
    <w:rsid w:val="00992BD1"/>
    <w:rsid w:val="009A4240"/>
    <w:rsid w:val="009B10C2"/>
    <w:rsid w:val="009B2AB1"/>
    <w:rsid w:val="009B41C3"/>
    <w:rsid w:val="00A12585"/>
    <w:rsid w:val="00A30783"/>
    <w:rsid w:val="00AB2296"/>
    <w:rsid w:val="00AB4E32"/>
    <w:rsid w:val="00AE01A3"/>
    <w:rsid w:val="00AE5F99"/>
    <w:rsid w:val="00AF3839"/>
    <w:rsid w:val="00B17829"/>
    <w:rsid w:val="00B52F86"/>
    <w:rsid w:val="00B72AC5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C11C63"/>
    <w:rsid w:val="00C16A85"/>
    <w:rsid w:val="00C30D11"/>
    <w:rsid w:val="00C34A01"/>
    <w:rsid w:val="00C41AEA"/>
    <w:rsid w:val="00C44E1A"/>
    <w:rsid w:val="00C45C3E"/>
    <w:rsid w:val="00D33B74"/>
    <w:rsid w:val="00D43C88"/>
    <w:rsid w:val="00D86112"/>
    <w:rsid w:val="00DA699E"/>
    <w:rsid w:val="00DC4336"/>
    <w:rsid w:val="00DC756B"/>
    <w:rsid w:val="00DE4AD4"/>
    <w:rsid w:val="00E06182"/>
    <w:rsid w:val="00E26F8E"/>
    <w:rsid w:val="00E55684"/>
    <w:rsid w:val="00E736A6"/>
    <w:rsid w:val="00E73E4E"/>
    <w:rsid w:val="00E82765"/>
    <w:rsid w:val="00E850C2"/>
    <w:rsid w:val="00EA3AE7"/>
    <w:rsid w:val="00EC5ED8"/>
    <w:rsid w:val="00EE032C"/>
    <w:rsid w:val="00F204BE"/>
    <w:rsid w:val="00F205E5"/>
    <w:rsid w:val="00F776B3"/>
    <w:rsid w:val="00F85169"/>
    <w:rsid w:val="00F87AEE"/>
    <w:rsid w:val="00F97D5F"/>
    <w:rsid w:val="00FA3934"/>
    <w:rsid w:val="00FB263D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5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5028</Words>
  <Characters>27155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3</cp:revision>
  <cp:lastPrinted>2025-04-15T18:03:00Z</cp:lastPrinted>
  <dcterms:created xsi:type="dcterms:W3CDTF">2025-05-21T12:42:00Z</dcterms:created>
  <dcterms:modified xsi:type="dcterms:W3CDTF">2025-05-21T12:50:00Z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