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35D31E4A" w:rsidR="003674EF" w:rsidRPr="004A0F0F" w:rsidRDefault="006F7F37" w:rsidP="008C4BB8">
      <w:pPr>
        <w:pStyle w:val="Ttulo3"/>
        <w:spacing w:line="276" w:lineRule="auto"/>
        <w:ind w:left="0"/>
        <w:jc w:val="both"/>
        <w:rPr>
          <w:sz w:val="21"/>
          <w:szCs w:val="21"/>
        </w:rPr>
      </w:pPr>
      <w:r w:rsidRPr="004A0F0F">
        <w:rPr>
          <w:sz w:val="21"/>
          <w:szCs w:val="21"/>
        </w:rPr>
        <w:t xml:space="preserve">CONTRATO </w:t>
      </w:r>
      <w:r w:rsidR="008C4BB8" w:rsidRPr="004A0F0F">
        <w:rPr>
          <w:sz w:val="21"/>
          <w:szCs w:val="21"/>
        </w:rPr>
        <w:t>2</w:t>
      </w:r>
      <w:r w:rsidR="009A1DCC">
        <w:rPr>
          <w:sz w:val="21"/>
          <w:szCs w:val="21"/>
        </w:rPr>
        <w:t>88</w:t>
      </w:r>
      <w:r w:rsidR="007E74B7" w:rsidRPr="004A0F0F">
        <w:rPr>
          <w:sz w:val="21"/>
          <w:szCs w:val="21"/>
        </w:rPr>
        <w:t>-2025</w:t>
      </w:r>
      <w:r w:rsidRPr="004A0F0F">
        <w:rPr>
          <w:sz w:val="21"/>
          <w:szCs w:val="21"/>
        </w:rPr>
        <w:t xml:space="preserve"> PARA</w:t>
      </w:r>
      <w:r w:rsidR="00A84CD7" w:rsidRPr="004A0F0F">
        <w:rPr>
          <w:sz w:val="21"/>
          <w:szCs w:val="21"/>
        </w:rPr>
        <w:t xml:space="preserve"> </w:t>
      </w:r>
      <w:r w:rsidR="009A1DCC" w:rsidRPr="00492533">
        <w:rPr>
          <w:sz w:val="21"/>
          <w:szCs w:val="21"/>
        </w:rPr>
        <w:t>AQUISIÇÃO DE MATERIAIS E EQUIPAMENTOS PERMANENTES PARA A SECRETARIA MUNICIPAL DE COORDENAÇÃO E PLANEJAMENTO</w:t>
      </w:r>
      <w:r w:rsidR="009A1DCC" w:rsidRPr="00A77F9A">
        <w:rPr>
          <w:spacing w:val="3"/>
          <w:sz w:val="21"/>
          <w:szCs w:val="21"/>
        </w:rPr>
        <w:t xml:space="preserve"> – PREGÃO ELETRÔNICO 01</w:t>
      </w:r>
      <w:r w:rsidR="009A1DCC">
        <w:rPr>
          <w:spacing w:val="3"/>
          <w:sz w:val="21"/>
          <w:szCs w:val="21"/>
        </w:rPr>
        <w:t>7</w:t>
      </w:r>
      <w:r w:rsidR="009A1DCC" w:rsidRPr="00A77F9A">
        <w:rPr>
          <w:spacing w:val="3"/>
          <w:sz w:val="21"/>
          <w:szCs w:val="21"/>
        </w:rPr>
        <w:t>-2024</w:t>
      </w:r>
    </w:p>
    <w:p w14:paraId="3A07BBCB" w14:textId="77777777" w:rsidR="006F7F37" w:rsidRPr="004A0F0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D242E7C" w:rsidR="003D5B43" w:rsidRPr="004A0F0F" w:rsidRDefault="006F7F37" w:rsidP="009063B0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4A0F0F">
        <w:rPr>
          <w:sz w:val="21"/>
          <w:szCs w:val="21"/>
        </w:rPr>
        <w:t xml:space="preserve">O </w:t>
      </w:r>
      <w:r w:rsidRPr="004A0F0F">
        <w:rPr>
          <w:b/>
          <w:bCs/>
          <w:sz w:val="21"/>
          <w:szCs w:val="21"/>
        </w:rPr>
        <w:t xml:space="preserve">MUNICÍPIO DE PORTO XAVIER - RS, </w:t>
      </w:r>
      <w:r w:rsidRPr="004A0F0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4A0F0F">
        <w:rPr>
          <w:sz w:val="21"/>
          <w:szCs w:val="21"/>
        </w:rPr>
        <w:t>Prefeito Municipal em Exercício Sr</w:t>
      </w:r>
      <w:r w:rsidR="00DE595E" w:rsidRPr="004A0F0F">
        <w:rPr>
          <w:b/>
          <w:bCs/>
          <w:sz w:val="21"/>
          <w:szCs w:val="21"/>
        </w:rPr>
        <w:t xml:space="preserve">. </w:t>
      </w:r>
      <w:r w:rsidR="008C4BB8" w:rsidRPr="004A0F0F">
        <w:rPr>
          <w:b/>
          <w:bCs/>
          <w:sz w:val="21"/>
          <w:szCs w:val="21"/>
        </w:rPr>
        <w:t>Gilberto Domingos Menin</w:t>
      </w:r>
      <w:r w:rsidR="008C4BB8" w:rsidRPr="004A0F0F">
        <w:rPr>
          <w:sz w:val="21"/>
          <w:szCs w:val="21"/>
        </w:rPr>
        <w:t>, brasileiro, solteiro, portador da Carteira de Identidade n° 3058190707, CPF n° 883.584.290-53, residente e domiciliado na Linha Primeira, interior, nesta cidade</w:t>
      </w:r>
      <w:r w:rsidRPr="004A0F0F">
        <w:rPr>
          <w:sz w:val="21"/>
          <w:szCs w:val="21"/>
        </w:rPr>
        <w:t xml:space="preserve">, doravante denominado CONTRATANTE e, de outro lado, a empresa </w:t>
      </w:r>
      <w:r w:rsidR="009A1DCC" w:rsidRPr="00E51FC0">
        <w:rPr>
          <w:b/>
          <w:bCs/>
          <w:sz w:val="21"/>
          <w:szCs w:val="21"/>
        </w:rPr>
        <w:t>PARQUINHO ARAUCÁRIA LTDA</w:t>
      </w:r>
      <w:r w:rsidR="009A1DCC" w:rsidRPr="00E51FC0">
        <w:rPr>
          <w:sz w:val="21"/>
          <w:szCs w:val="21"/>
        </w:rPr>
        <w:t xml:space="preserve">, Pessoa Jurídica de Direito Privado, com sede e foro na Av. Jardim das Américas, s/n, Quadra 0002, Lote 2758, cidade de Contenda/PR, inscrita no CNPJ sob Nº 20.833.052/0001-56, neste ato representado pelo Sr. </w:t>
      </w:r>
      <w:proofErr w:type="spellStart"/>
      <w:r w:rsidR="009A1DCC" w:rsidRPr="00E51FC0">
        <w:rPr>
          <w:sz w:val="21"/>
          <w:szCs w:val="21"/>
        </w:rPr>
        <w:t>Valdeni</w:t>
      </w:r>
      <w:proofErr w:type="spellEnd"/>
      <w:r w:rsidR="009A1DCC" w:rsidRPr="00E51FC0">
        <w:rPr>
          <w:sz w:val="21"/>
          <w:szCs w:val="21"/>
        </w:rPr>
        <w:t xml:space="preserve"> Bueno Pereira, brasileira, empresaria, casada regime parcial de bens, portadora da Carteira de Identidade Civil RG 6.133.605-2 SESP/PR, CPF nº 025.575.699-25, residente e domiciliada em Araucária – Paraná na Rua José </w:t>
      </w:r>
      <w:proofErr w:type="spellStart"/>
      <w:r w:rsidR="009A1DCC" w:rsidRPr="00E51FC0">
        <w:rPr>
          <w:sz w:val="21"/>
          <w:szCs w:val="21"/>
        </w:rPr>
        <w:t>Wsoek</w:t>
      </w:r>
      <w:proofErr w:type="spellEnd"/>
      <w:r w:rsidR="009A1DCC" w:rsidRPr="00E51FC0">
        <w:rPr>
          <w:sz w:val="21"/>
          <w:szCs w:val="21"/>
        </w:rPr>
        <w:t xml:space="preserve"> 515, casa 02, Bairro </w:t>
      </w:r>
      <w:proofErr w:type="spellStart"/>
      <w:r w:rsidR="009A1DCC" w:rsidRPr="00E51FC0">
        <w:rPr>
          <w:sz w:val="21"/>
          <w:szCs w:val="21"/>
        </w:rPr>
        <w:t>Tindiquera</w:t>
      </w:r>
      <w:proofErr w:type="spellEnd"/>
      <w:r w:rsidRPr="004A0F0F">
        <w:rPr>
          <w:sz w:val="21"/>
          <w:szCs w:val="21"/>
        </w:rPr>
        <w:t>, doravante denominada CONTRATADA, em justo e contratado, decorrente do Pregão Eletrônico nº 0</w:t>
      </w:r>
      <w:r w:rsidR="009A1DCC">
        <w:rPr>
          <w:sz w:val="21"/>
          <w:szCs w:val="21"/>
        </w:rPr>
        <w:t>17</w:t>
      </w:r>
      <w:r w:rsidRPr="004A0F0F">
        <w:rPr>
          <w:sz w:val="21"/>
          <w:szCs w:val="21"/>
        </w:rPr>
        <w:t>/2024, a consecução do objeto descrito na cláusula primeira, regendo-se pela Lei Federal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nº 14.133/21 e</w:t>
      </w:r>
      <w:r w:rsidRPr="004A0F0F">
        <w:rPr>
          <w:spacing w:val="-6"/>
          <w:sz w:val="21"/>
          <w:szCs w:val="21"/>
        </w:rPr>
        <w:t xml:space="preserve"> </w:t>
      </w:r>
      <w:r w:rsidRPr="004A0F0F">
        <w:rPr>
          <w:sz w:val="21"/>
          <w:szCs w:val="21"/>
        </w:rPr>
        <w:t>alterações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4A0F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4A0F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4A0F0F">
        <w:rPr>
          <w:b/>
          <w:sz w:val="21"/>
          <w:szCs w:val="21"/>
        </w:rPr>
        <w:t>CLÁUSULA</w:t>
      </w:r>
      <w:r w:rsidRPr="004A0F0F">
        <w:rPr>
          <w:b/>
          <w:spacing w:val="53"/>
          <w:sz w:val="21"/>
          <w:szCs w:val="21"/>
        </w:rPr>
        <w:t xml:space="preserve">  </w:t>
      </w:r>
      <w:r w:rsidRPr="004A0F0F">
        <w:rPr>
          <w:b/>
          <w:sz w:val="21"/>
          <w:szCs w:val="21"/>
        </w:rPr>
        <w:t>PRIMEIRA</w:t>
      </w:r>
      <w:r w:rsidRPr="004A0F0F">
        <w:rPr>
          <w:b/>
          <w:spacing w:val="55"/>
          <w:sz w:val="21"/>
          <w:szCs w:val="21"/>
        </w:rPr>
        <w:t xml:space="preserve">  - </w:t>
      </w:r>
      <w:r w:rsidRPr="004A0F0F">
        <w:rPr>
          <w:b/>
          <w:sz w:val="21"/>
          <w:szCs w:val="21"/>
        </w:rPr>
        <w:t>DO OBJETO</w:t>
      </w:r>
    </w:p>
    <w:p w14:paraId="0BC15BAD" w14:textId="64843BD0" w:rsidR="00197514" w:rsidRPr="004A0F0F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4A0F0F">
        <w:rPr>
          <w:b/>
          <w:bCs/>
          <w:sz w:val="21"/>
          <w:szCs w:val="21"/>
        </w:rPr>
        <w:t>1.1</w:t>
      </w:r>
      <w:r w:rsidRPr="004A0F0F">
        <w:rPr>
          <w:bCs/>
          <w:sz w:val="21"/>
          <w:szCs w:val="21"/>
        </w:rPr>
        <w:t xml:space="preserve">.Constitui o objeto do presente </w:t>
      </w:r>
      <w:r w:rsidR="009A1DCC" w:rsidRPr="00492533">
        <w:rPr>
          <w:b/>
          <w:sz w:val="21"/>
          <w:szCs w:val="21"/>
        </w:rPr>
        <w:t>AQUISIÇÃO DE MATERIAIS E EQUIPAMENTOS PERMANENTES PARA A SECRETARIA MUNICIPAL DE COORDENAÇÃO E PLANEJAMENTO</w:t>
      </w:r>
      <w:r w:rsidRPr="004A0F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4A0F0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4A0F0F" w:rsidRDefault="000147BA" w:rsidP="000147BA">
      <w:pPr>
        <w:rPr>
          <w:sz w:val="21"/>
          <w:szCs w:val="21"/>
        </w:rPr>
      </w:pPr>
    </w:p>
    <w:tbl>
      <w:tblPr>
        <w:tblW w:w="100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816"/>
        <w:gridCol w:w="514"/>
        <w:gridCol w:w="1361"/>
        <w:gridCol w:w="3643"/>
        <w:gridCol w:w="1608"/>
        <w:gridCol w:w="1494"/>
      </w:tblGrid>
      <w:tr w:rsidR="009A1DCC" w:rsidRPr="00A20BF3" w14:paraId="0FF7335C" w14:textId="3696F015" w:rsidTr="009A1DCC">
        <w:trPr>
          <w:trHeight w:val="4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F"/>
            <w:vAlign w:val="center"/>
            <w:hideMark/>
          </w:tcPr>
          <w:p w14:paraId="5830BECF" w14:textId="77777777" w:rsidR="009A1DCC" w:rsidRPr="00A20BF3" w:rsidRDefault="009A1DCC" w:rsidP="00D805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20BF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SEQ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vAlign w:val="center"/>
            <w:hideMark/>
          </w:tcPr>
          <w:p w14:paraId="6114F0CD" w14:textId="77777777" w:rsidR="009A1DCC" w:rsidRPr="00A20BF3" w:rsidRDefault="009A1DCC" w:rsidP="00D805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20BF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UNID. MED.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vAlign w:val="center"/>
            <w:hideMark/>
          </w:tcPr>
          <w:p w14:paraId="7B66CDFF" w14:textId="77777777" w:rsidR="009A1DCC" w:rsidRPr="00A20BF3" w:rsidRDefault="009A1DCC" w:rsidP="00D805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20BF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vAlign w:val="center"/>
            <w:hideMark/>
          </w:tcPr>
          <w:p w14:paraId="31F9B490" w14:textId="77777777" w:rsidR="009A1DCC" w:rsidRPr="00A20BF3" w:rsidRDefault="009A1DCC" w:rsidP="00D805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20BF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vAlign w:val="center"/>
            <w:hideMark/>
          </w:tcPr>
          <w:p w14:paraId="5390B4C7" w14:textId="77777777" w:rsidR="009A1DCC" w:rsidRPr="00A20BF3" w:rsidRDefault="009A1DCC" w:rsidP="00D805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20BF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DESCRIÇÃO ADICIONAL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</w:tcPr>
          <w:p w14:paraId="71742688" w14:textId="77777777" w:rsidR="009A1DCC" w:rsidRPr="00A20BF3" w:rsidRDefault="009A1DCC" w:rsidP="00D805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VALOR UNIT.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</w:tcPr>
          <w:p w14:paraId="578516E4" w14:textId="0AD6E7A2" w:rsidR="009A1DCC" w:rsidRDefault="009A1DCC" w:rsidP="00D805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TOTAL</w:t>
            </w:r>
          </w:p>
        </w:tc>
      </w:tr>
      <w:tr w:rsidR="009A1DCC" w:rsidRPr="00A20BF3" w14:paraId="62590FB7" w14:textId="27CC0AB0" w:rsidTr="009A1DCC">
        <w:trPr>
          <w:trHeight w:val="226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FEF4" w14:textId="77777777" w:rsidR="009A1DCC" w:rsidRPr="00A20BF3" w:rsidRDefault="009A1DCC" w:rsidP="00D8057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0BF3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A8C2" w14:textId="77777777" w:rsidR="009A1DCC" w:rsidRPr="00A20BF3" w:rsidRDefault="009A1DCC" w:rsidP="00D8057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0BF3">
              <w:rPr>
                <w:rFonts w:ascii="Calibri" w:hAnsi="Calibri" w:cs="Calibri"/>
                <w:color w:val="000000"/>
                <w:sz w:val="16"/>
                <w:szCs w:val="16"/>
              </w:rPr>
              <w:t>UN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1DAD" w14:textId="331A5EA7" w:rsidR="009A1DCC" w:rsidRPr="00A20BF3" w:rsidRDefault="009A1DCC" w:rsidP="00D8057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 w:rsidRPr="00A20BF3">
              <w:rPr>
                <w:rFonts w:ascii="Calibri" w:hAnsi="Calibri" w:cs="Calibri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51C9" w14:textId="77777777" w:rsidR="009A1DCC" w:rsidRPr="00A20BF3" w:rsidRDefault="009A1DCC" w:rsidP="00D8057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0BF3">
              <w:rPr>
                <w:rFonts w:ascii="Calibri" w:hAnsi="Calibri" w:cs="Calibri"/>
                <w:color w:val="000000"/>
                <w:sz w:val="16"/>
                <w:szCs w:val="16"/>
              </w:rPr>
              <w:t>MESA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60FD" w14:textId="77777777" w:rsidR="009A1DCC" w:rsidRPr="00A20BF3" w:rsidRDefault="009A1DCC" w:rsidP="00D8057D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0BF3">
              <w:rPr>
                <w:rFonts w:ascii="Calibri" w:hAnsi="Calibri" w:cs="Calibri"/>
                <w:color w:val="000000"/>
                <w:sz w:val="16"/>
                <w:szCs w:val="16"/>
              </w:rPr>
              <w:t>ESTAÇÃO DE TRABALHO (MESA DE ESCRITÓRIO) EM FORMATO DE L, DIMENSÕES MÍNIMAS DE 2,00M X 1,70M X 0,739M (COMPRIMENTO X LARGURA X ALTURA), COM 3 PÉS EM METAL, COM 4 GAVETAS COM FECHADURA E CHAVE DE UM LADO, COM CORREDIÇAS METÁLICAS PANTOGRÁFICAS E PUXADORES METÁLICOS E BALCÃO EMBUTIDO DE 2 PORTAS (3 PRATELEIRAS INTERNAS) NO OUTRO LADO, COM DOBRADIÇAS E PUXADORES METÁLICOS. TODA A MESA DEVE SER CONFECCIONADA EM MDF COM ESPESSURA MÍNIMA DE 15 MM NA COR PRETA. O TAMPO DA MESA DEVE POSSUIR FURO PARA PASSAGEM DE CABOS E REFORÇOS LONGITUDINAIS INTERMEDIÁRIOS E SUPORTAR, NO MÍNIMO, 100 QUILOS. A MESA DEVE POSSUIR NICHO PARA POSICIONAMENTO DE CPU E NOBREAK. IMAGEM COM AS DIMENSÕES E FORMATO DAS MESAS.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BA300" w14:textId="77777777" w:rsidR="009A1DCC" w:rsidRPr="00A20BF3" w:rsidRDefault="009A1DCC" w:rsidP="00D8057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R$ 1999,99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2BDF4" w14:textId="209BE473" w:rsidR="009A1DCC" w:rsidRDefault="009A1DCC" w:rsidP="00D8057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R$ 5.997,00</w:t>
            </w:r>
          </w:p>
        </w:tc>
      </w:tr>
      <w:tr w:rsidR="009A1DCC" w:rsidRPr="00A20BF3" w14:paraId="5C05C632" w14:textId="1EFE2670" w:rsidTr="009A1DCC">
        <w:trPr>
          <w:trHeight w:val="140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BBB8" w14:textId="77777777" w:rsidR="009A1DCC" w:rsidRPr="00A20BF3" w:rsidRDefault="009A1DCC" w:rsidP="00D8057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0BF3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4C53" w14:textId="77777777" w:rsidR="009A1DCC" w:rsidRPr="00A20BF3" w:rsidRDefault="009A1DCC" w:rsidP="00D8057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0BF3">
              <w:rPr>
                <w:rFonts w:ascii="Calibri" w:hAnsi="Calibri" w:cs="Calibri"/>
                <w:color w:val="000000"/>
                <w:sz w:val="16"/>
                <w:szCs w:val="16"/>
              </w:rPr>
              <w:t>UN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D4C3" w14:textId="77777777" w:rsidR="009A1DCC" w:rsidRPr="00A20BF3" w:rsidRDefault="009A1DCC" w:rsidP="00D8057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0BF3">
              <w:rPr>
                <w:rFonts w:ascii="Calibri" w:hAnsi="Calibri" w:cs="Calibri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F0B2" w14:textId="77777777" w:rsidR="009A1DCC" w:rsidRPr="00A20BF3" w:rsidRDefault="009A1DCC" w:rsidP="00D8057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0BF3">
              <w:rPr>
                <w:rFonts w:ascii="Calibri" w:hAnsi="Calibri" w:cs="Calibri"/>
                <w:color w:val="000000"/>
                <w:sz w:val="16"/>
                <w:szCs w:val="16"/>
              </w:rPr>
              <w:t>ARMÁRIO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8474" w14:textId="77777777" w:rsidR="009A1DCC" w:rsidRPr="00A20BF3" w:rsidRDefault="009A1DCC" w:rsidP="00D8057D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0BF3">
              <w:rPr>
                <w:rFonts w:ascii="Calibri" w:hAnsi="Calibri" w:cs="Calibri"/>
                <w:color w:val="000000"/>
                <w:sz w:val="16"/>
                <w:szCs w:val="16"/>
              </w:rPr>
              <w:t>ARMÁRIO BAIXO DE 3 PORTAS, DIMENSÕES MÍNIMAS DE 1,20M X 0,70M X 0,90M (COMPRIMENTO X LARGURA X ALTURA), COM PÉS DE METAL, PUXADORES E DOBRADIÇAS DE METAL, COM FECHADURA E CHAVE EM CADA PORTA, CONFECCIONADA EM MDF COM ESPESSURA MÍNIMA DE 15 MM NA COR PRETA. O TAMPO SUPERIOR DEVE POSSUIR REFORÇOS INTERMEDIÁRIOS E SUPORTAR NO MÍNIMO 80KG (PESO DA PLOTER).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01AEE" w14:textId="77777777" w:rsidR="009A1DCC" w:rsidRPr="00A20BF3" w:rsidRDefault="009A1DCC" w:rsidP="00D8057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R$ 649,99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566A4" w14:textId="4D40D084" w:rsidR="009A1DCC" w:rsidRDefault="009A1DCC" w:rsidP="00D8057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R$ 649,99</w:t>
            </w:r>
          </w:p>
        </w:tc>
      </w:tr>
      <w:tr w:rsidR="009A1DCC" w:rsidRPr="00A20BF3" w14:paraId="4E44983D" w14:textId="2B0F4DCA" w:rsidTr="009A1DCC">
        <w:trPr>
          <w:trHeight w:val="1544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4CAC" w14:textId="77777777" w:rsidR="009A1DCC" w:rsidRPr="00A20BF3" w:rsidRDefault="009A1DCC" w:rsidP="00D8057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0BF3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5187" w14:textId="77777777" w:rsidR="009A1DCC" w:rsidRPr="00A20BF3" w:rsidRDefault="009A1DCC" w:rsidP="00D8057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0BF3">
              <w:rPr>
                <w:rFonts w:ascii="Calibri" w:hAnsi="Calibri" w:cs="Calibri"/>
                <w:color w:val="000000"/>
                <w:sz w:val="16"/>
                <w:szCs w:val="16"/>
              </w:rPr>
              <w:t>UN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893A" w14:textId="77777777" w:rsidR="009A1DCC" w:rsidRPr="00A20BF3" w:rsidRDefault="009A1DCC" w:rsidP="00D8057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0BF3">
              <w:rPr>
                <w:rFonts w:ascii="Calibri" w:hAnsi="Calibri" w:cs="Calibri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4019" w14:textId="77777777" w:rsidR="009A1DCC" w:rsidRPr="00A20BF3" w:rsidRDefault="009A1DCC" w:rsidP="00D8057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0BF3">
              <w:rPr>
                <w:rFonts w:ascii="Calibri" w:hAnsi="Calibri" w:cs="Calibri"/>
                <w:color w:val="000000"/>
                <w:sz w:val="16"/>
                <w:szCs w:val="16"/>
              </w:rPr>
              <w:t>ARMÁRIO C/ PORTAS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EA9B" w14:textId="77777777" w:rsidR="009A1DCC" w:rsidRPr="00A20BF3" w:rsidRDefault="009A1DCC" w:rsidP="00D8057D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0BF3">
              <w:rPr>
                <w:rFonts w:ascii="Calibri" w:hAnsi="Calibri" w:cs="Calibri"/>
                <w:color w:val="000000"/>
                <w:sz w:val="16"/>
                <w:szCs w:val="16"/>
              </w:rPr>
              <w:t>ARMÁRIO DE ESCRITÓRIO COM 4 PORTAS, DIMENSÕES MÍNIMAS DE 2,80M X 0,60M X 2,10M (COMPRIMENTO X LARGURA X ALTURA), COM PÉS DE METAL, PUXADORES E DOBRADIÇAS DE METAL, COM FECHADURA E CHAVE EM CADA PORTA, CONFECCIONADA EM MDF COM ESPESSURA MÍNIMA DE 15 MM NA COR PRETA. COM 4 DIVISÕES HORIZONTAIS (PRATELEIRAS) E 3 VERTICAIS. AS PRATELEIRAS DEVEM SUPORTAR NO MÍNIMO 30KG CADA.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008F6" w14:textId="77777777" w:rsidR="009A1DCC" w:rsidRPr="00A20BF3" w:rsidRDefault="009A1DCC" w:rsidP="00D8057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R$ 3.149,99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7F84E" w14:textId="1F7A8E15" w:rsidR="009A1DCC" w:rsidRDefault="009A1DCC" w:rsidP="00D8057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R$ 3.149,99</w:t>
            </w:r>
          </w:p>
        </w:tc>
      </w:tr>
    </w:tbl>
    <w:p w14:paraId="473D89B6" w14:textId="77777777" w:rsidR="000147BA" w:rsidRPr="004A0F0F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30E8185" w14:textId="77777777" w:rsidR="003D5B43" w:rsidRPr="004A0F0F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SEGUNDA – DAS  CONDIÇÕES DE EXECUÇÃO</w:t>
      </w:r>
    </w:p>
    <w:p w14:paraId="5E8B743A" w14:textId="529F9683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4A0F0F">
        <w:rPr>
          <w:b/>
          <w:sz w:val="21"/>
          <w:szCs w:val="21"/>
        </w:rPr>
        <w:t>2.1</w:t>
      </w:r>
      <w:r w:rsidRPr="004A0F0F">
        <w:rPr>
          <w:sz w:val="21"/>
          <w:szCs w:val="21"/>
        </w:rPr>
        <w:t xml:space="preserve">. A Empresa deverá </w:t>
      </w:r>
      <w:r w:rsidR="009063B0" w:rsidRPr="004A0F0F">
        <w:rPr>
          <w:sz w:val="21"/>
          <w:szCs w:val="21"/>
        </w:rPr>
        <w:t>entregar os materiais</w:t>
      </w:r>
      <w:r w:rsidRPr="004A0F0F">
        <w:rPr>
          <w:sz w:val="21"/>
          <w:szCs w:val="21"/>
        </w:rPr>
        <w:t xml:space="preserve"> indicado</w:t>
      </w:r>
      <w:r w:rsidR="007C4DFA" w:rsidRPr="004A0F0F">
        <w:rPr>
          <w:sz w:val="21"/>
          <w:szCs w:val="21"/>
        </w:rPr>
        <w:t xml:space="preserve"> em até 20 dias da assinatura do contrato e nota de empenho</w:t>
      </w:r>
      <w:r w:rsidRPr="004A0F0F">
        <w:rPr>
          <w:sz w:val="21"/>
          <w:szCs w:val="21"/>
        </w:rPr>
        <w:t>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5EF7A72B" w:rsidR="003D5B43" w:rsidRPr="004A0F0F" w:rsidRDefault="003D5B43" w:rsidP="007C4DFA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2.2.</w:t>
      </w:r>
      <w:r w:rsidRPr="004A0F0F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9063B0" w:rsidRPr="004A0F0F">
        <w:rPr>
          <w:rStyle w:val="fontstyle01"/>
          <w:rFonts w:ascii="Times New Roman" w:hAnsi="Times New Roman"/>
          <w:b w:val="0"/>
          <w:sz w:val="21"/>
          <w:szCs w:val="21"/>
        </w:rPr>
        <w:t>materiais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9063B0" w:rsidRPr="004A0F0F">
        <w:rPr>
          <w:rStyle w:val="fontstyle01"/>
          <w:rFonts w:ascii="Times New Roman" w:hAnsi="Times New Roman"/>
          <w:b w:val="0"/>
          <w:sz w:val="21"/>
          <w:szCs w:val="21"/>
        </w:rPr>
        <w:t>entregues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</w:t>
      </w:r>
      <w:r w:rsidR="007C4DFA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no endereço Rua Tiradentes 540, centro, Porto Xavier, cep 9899-000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, não sendo permitida a</w:t>
      </w:r>
      <w:r w:rsidRPr="004A0F0F">
        <w:rPr>
          <w:b/>
          <w:color w:val="000000"/>
          <w:sz w:val="21"/>
          <w:szCs w:val="21"/>
        </w:rPr>
        <w:br/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77777777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2.3.</w:t>
      </w:r>
      <w:r w:rsidRPr="004A0F0F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4A0F0F">
        <w:rPr>
          <w:b/>
          <w:color w:val="00000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4A0F0F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4A0F0F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4A0F0F">
        <w:rPr>
          <w:b/>
          <w:sz w:val="21"/>
          <w:szCs w:val="21"/>
        </w:rPr>
        <w:t xml:space="preserve">CLAUSULA TERCEIRA -  </w:t>
      </w:r>
      <w:r w:rsidRPr="004A0F0F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</w:t>
      </w:r>
      <w:r w:rsidRPr="004A0F0F">
        <w:rPr>
          <w:color w:val="000000"/>
          <w:sz w:val="21"/>
          <w:szCs w:val="21"/>
        </w:rPr>
        <w:t xml:space="preserve"> </w:t>
      </w:r>
      <w:r w:rsidRPr="004A0F0F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3.1.1.</w:t>
      </w:r>
      <w:r w:rsidRPr="004A0F0F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 xml:space="preserve">3.1.2. </w:t>
      </w:r>
      <w:r w:rsidRPr="004A0F0F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3.1.3.</w:t>
      </w:r>
      <w:r w:rsidRPr="004A0F0F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3.1.4.</w:t>
      </w:r>
      <w:r w:rsidRPr="004A0F0F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4A0F0F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5B91D4EC" w:rsidR="00F87297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>a entrega dos materiais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4A0F0F">
        <w:rPr>
          <w:b/>
          <w:color w:val="000000"/>
          <w:sz w:val="21"/>
          <w:szCs w:val="21"/>
        </w:rPr>
        <w:br/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389E0625" w:rsidR="003D5B43" w:rsidRPr="004A0F0F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aos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alunos ou a terceiros, por dolo ou culpa.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4A0F0F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4A0F0F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A0F0F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4A0F0F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4.1. </w:t>
      </w:r>
      <w:r w:rsidRPr="004A0F0F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4A0F0F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QUINTA – DOS PRAZOS E DA VIGÊNCIA</w:t>
      </w:r>
    </w:p>
    <w:p w14:paraId="6AE0D531" w14:textId="054EED01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5.1. </w:t>
      </w:r>
      <w:r w:rsidRPr="004A0F0F">
        <w:rPr>
          <w:sz w:val="21"/>
          <w:szCs w:val="21"/>
        </w:rPr>
        <w:t xml:space="preserve">O prazo de vigência do contrato será </w:t>
      </w:r>
      <w:r w:rsidR="00EA4852" w:rsidRPr="004A0F0F">
        <w:rPr>
          <w:sz w:val="21"/>
          <w:szCs w:val="21"/>
        </w:rPr>
        <w:t>até 31 de dezembro de 2025.</w:t>
      </w:r>
    </w:p>
    <w:p w14:paraId="4E5FB076" w14:textId="77777777" w:rsidR="003D5B43" w:rsidRPr="004A0F0F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4A0F0F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125C049D" w:rsidR="0033396E" w:rsidRPr="004A0F0F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6.1.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 </w:t>
      </w:r>
      <w:r w:rsidR="009A1DCC">
        <w:rPr>
          <w:rStyle w:val="fontstyle01"/>
          <w:rFonts w:ascii="Times New Roman" w:hAnsi="Times New Roman"/>
          <w:b w:val="0"/>
          <w:sz w:val="21"/>
          <w:szCs w:val="21"/>
        </w:rPr>
        <w:t>9.796,98 (Nove Mil Setecentos e Noventa e Seis Reais e Noventa e Oito Centavos)</w:t>
      </w:r>
    </w:p>
    <w:p w14:paraId="27E6D3EB" w14:textId="77777777" w:rsidR="0033396E" w:rsidRPr="004A0F0F" w:rsidRDefault="0033396E" w:rsidP="0033396E">
      <w:pPr>
        <w:ind w:firstLine="1134"/>
        <w:jc w:val="both"/>
        <w:rPr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6.2.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4A0F0F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b/>
          <w:sz w:val="21"/>
          <w:szCs w:val="21"/>
        </w:rPr>
        <w:t xml:space="preserve">6.3.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77777777" w:rsidR="0033396E" w:rsidRPr="004A0F0F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b/>
          <w:sz w:val="21"/>
          <w:szCs w:val="21"/>
        </w:rPr>
        <w:t xml:space="preserve">6.4.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4A0F0F">
        <w:rPr>
          <w:b/>
          <w:color w:val="00000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Edital; inclusive ações na justiça de reclamações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lastRenderedPageBreak/>
        <w:t>trabalhistas dos motoristas da empresa.</w:t>
      </w:r>
    </w:p>
    <w:p w14:paraId="1FE9F606" w14:textId="62AAFFF2" w:rsidR="0033396E" w:rsidRPr="004A0F0F" w:rsidRDefault="0033396E" w:rsidP="0033396E">
      <w:pPr>
        <w:ind w:firstLine="1134"/>
        <w:jc w:val="both"/>
        <w:rPr>
          <w:b/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6.5. </w:t>
      </w:r>
      <w:r w:rsidRPr="004A0F0F">
        <w:rPr>
          <w:sz w:val="21"/>
          <w:szCs w:val="21"/>
        </w:rPr>
        <w:t>Serão processadas as retenções previdenciárias, fiscais e tributárias nos termos da lei que</w:t>
      </w:r>
      <w:r w:rsidR="007C474C" w:rsidRPr="004A0F0F">
        <w:rPr>
          <w:sz w:val="21"/>
          <w:szCs w:val="21"/>
        </w:rPr>
        <w:t xml:space="preserve"> </w:t>
      </w:r>
      <w:r w:rsidRPr="004A0F0F">
        <w:rPr>
          <w:sz w:val="21"/>
          <w:szCs w:val="21"/>
        </w:rPr>
        <w:t xml:space="preserve">regula a matéria. </w:t>
      </w:r>
    </w:p>
    <w:p w14:paraId="6A710488" w14:textId="77777777" w:rsidR="003D5B43" w:rsidRPr="004A0F0F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4A0F0F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4A0F0F">
        <w:rPr>
          <w:sz w:val="21"/>
          <w:szCs w:val="21"/>
        </w:rPr>
        <w:t xml:space="preserve">CLÁUSULA </w:t>
      </w:r>
      <w:r w:rsidRPr="004A0F0F">
        <w:rPr>
          <w:sz w:val="21"/>
          <w:szCs w:val="21"/>
          <w:lang w:val="pt-BR"/>
        </w:rPr>
        <w:t>SÉTIMA</w:t>
      </w:r>
      <w:r w:rsidRPr="004A0F0F">
        <w:rPr>
          <w:sz w:val="21"/>
          <w:szCs w:val="21"/>
        </w:rPr>
        <w:t xml:space="preserve">– </w:t>
      </w:r>
      <w:r w:rsidRPr="004A0F0F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4A0F0F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4A0F0F">
        <w:rPr>
          <w:sz w:val="21"/>
          <w:szCs w:val="21"/>
          <w:lang w:val="pt-BR"/>
        </w:rPr>
        <w:t xml:space="preserve">7.1. </w:t>
      </w:r>
      <w:r w:rsidRPr="004A0F0F">
        <w:rPr>
          <w:b w:val="0"/>
          <w:sz w:val="21"/>
          <w:szCs w:val="21"/>
        </w:rPr>
        <w:t>As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despesas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decorrentes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deste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contrato,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correrão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à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conta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 dotação orçamentária:</w:t>
      </w:r>
    </w:p>
    <w:p w14:paraId="201928E3" w14:textId="77777777" w:rsidR="000755C6" w:rsidRPr="004A0F0F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5C2A6719" w14:textId="77777777" w:rsidR="00016CD1" w:rsidRPr="00B73960" w:rsidRDefault="00016CD1" w:rsidP="00016CD1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B73960">
        <w:rPr>
          <w:sz w:val="21"/>
          <w:szCs w:val="21"/>
        </w:rPr>
        <w:t>1005-Expansão e Aperfeiçoamento da Ações de Coordenação e Planejamento</w:t>
      </w:r>
    </w:p>
    <w:p w14:paraId="61C21DB2" w14:textId="77777777" w:rsidR="00016CD1" w:rsidRPr="00B73960" w:rsidRDefault="00016CD1" w:rsidP="00016CD1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4490 52-Material Permanente</w:t>
      </w:r>
    </w:p>
    <w:p w14:paraId="741BD0C0" w14:textId="77777777" w:rsidR="003D5B43" w:rsidRPr="004A0F0F" w:rsidRDefault="003D5B43" w:rsidP="003D5B43">
      <w:pPr>
        <w:rPr>
          <w:sz w:val="21"/>
          <w:szCs w:val="21"/>
        </w:rPr>
      </w:pPr>
    </w:p>
    <w:p w14:paraId="6A243AD3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CLAUSULA  OITAVA - DO </w:t>
      </w:r>
      <w:r w:rsidRPr="004A0F0F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4A0F0F" w:rsidRDefault="003D5B43" w:rsidP="003D5B43">
      <w:pPr>
        <w:ind w:firstLine="1134"/>
        <w:jc w:val="both"/>
        <w:rPr>
          <w:bCs/>
          <w:sz w:val="21"/>
          <w:szCs w:val="21"/>
        </w:rPr>
      </w:pPr>
      <w:r w:rsidRPr="004A0F0F">
        <w:rPr>
          <w:b/>
          <w:bCs/>
          <w:sz w:val="21"/>
          <w:szCs w:val="21"/>
        </w:rPr>
        <w:t>8.1.</w:t>
      </w:r>
      <w:r w:rsidRPr="004A0F0F">
        <w:rPr>
          <w:bCs/>
          <w:sz w:val="21"/>
          <w:szCs w:val="21"/>
        </w:rPr>
        <w:t xml:space="preserve">Os valores ora contratados </w:t>
      </w:r>
      <w:r w:rsidRPr="004A0F0F">
        <w:rPr>
          <w:sz w:val="21"/>
          <w:szCs w:val="21"/>
        </w:rPr>
        <w:t>serão irreajustáveis.</w:t>
      </w:r>
    </w:p>
    <w:p w14:paraId="754E50E6" w14:textId="77777777" w:rsidR="003D5B43" w:rsidRPr="004A0F0F" w:rsidRDefault="003D5B43" w:rsidP="003D5B43">
      <w:pPr>
        <w:jc w:val="both"/>
        <w:rPr>
          <w:bCs/>
          <w:sz w:val="21"/>
          <w:szCs w:val="21"/>
        </w:rPr>
      </w:pPr>
    </w:p>
    <w:p w14:paraId="4EBDDD66" w14:textId="77777777" w:rsidR="005E65E2" w:rsidRPr="004A0F0F" w:rsidRDefault="005E65E2" w:rsidP="005E65E2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0" w:name="_Hlk187396751"/>
      <w:r w:rsidRPr="004A0F0F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64E380CC" w14:textId="7C15AE82" w:rsidR="005E65E2" w:rsidRPr="004A0F0F" w:rsidRDefault="005E65E2" w:rsidP="005E65E2">
      <w:pPr>
        <w:ind w:firstLine="1134"/>
        <w:jc w:val="both"/>
        <w:rPr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4A0F0F">
        <w:rPr>
          <w:sz w:val="21"/>
          <w:szCs w:val="21"/>
        </w:rPr>
        <w:t>A execução deste contrato será acompanhada e fiscalizada pela Secretaria Municipal de</w:t>
      </w:r>
      <w:r w:rsidR="009A2375">
        <w:rPr>
          <w:sz w:val="21"/>
          <w:szCs w:val="21"/>
        </w:rPr>
        <w:t xml:space="preserve"> Coordenação e</w:t>
      </w:r>
      <w:bookmarkStart w:id="1" w:name="_GoBack"/>
      <w:bookmarkEnd w:id="1"/>
      <w:r w:rsidR="009A2375">
        <w:rPr>
          <w:sz w:val="21"/>
          <w:szCs w:val="21"/>
        </w:rPr>
        <w:t xml:space="preserve"> Planejamento </w:t>
      </w:r>
      <w:r w:rsidRPr="004A0F0F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6D0FDC9" w14:textId="203A7F80" w:rsidR="005E65E2" w:rsidRPr="004A0F0F" w:rsidRDefault="005E65E2" w:rsidP="005E65E2">
      <w:pPr>
        <w:ind w:firstLine="1134"/>
        <w:jc w:val="both"/>
        <w:rPr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9.2. </w:t>
      </w:r>
      <w:r w:rsidRPr="004A0F0F">
        <w:rPr>
          <w:sz w:val="21"/>
          <w:szCs w:val="21"/>
        </w:rPr>
        <w:t xml:space="preserve"> </w:t>
      </w:r>
      <w:r w:rsidR="009A1DCC">
        <w:rPr>
          <w:sz w:val="21"/>
          <w:szCs w:val="21"/>
        </w:rPr>
        <w:t>Gestor Andressa Liliane Engers Bratz e Fiscal Alessandro Oziel Taube Xavier conforme Portaria 965 de 1º de abril e 992 de 03 de abril de 2025.</w:t>
      </w:r>
    </w:p>
    <w:bookmarkEnd w:id="0"/>
    <w:p w14:paraId="55FFD301" w14:textId="77777777" w:rsidR="003D5B43" w:rsidRPr="004A0F0F" w:rsidRDefault="003D5B43" w:rsidP="003D5B43">
      <w:pPr>
        <w:rPr>
          <w:sz w:val="21"/>
          <w:szCs w:val="21"/>
        </w:rPr>
      </w:pPr>
    </w:p>
    <w:p w14:paraId="524EA1F5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CLAUSULA  DÉCIMA  - DAS PENALIDADES</w:t>
      </w:r>
    </w:p>
    <w:p w14:paraId="2DA8109E" w14:textId="77777777" w:rsidR="003D5B43" w:rsidRPr="004A0F0F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10.1.- </w:t>
      </w:r>
      <w:r w:rsidRPr="004A0F0F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4A0F0F">
        <w:rPr>
          <w:spacing w:val="-2"/>
          <w:sz w:val="21"/>
          <w:szCs w:val="21"/>
        </w:rPr>
        <w:t>penalidades:</w:t>
      </w:r>
    </w:p>
    <w:p w14:paraId="2392445C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>executar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o contrato</w:t>
      </w:r>
      <w:r w:rsidRPr="004A0F0F">
        <w:rPr>
          <w:b/>
          <w:spacing w:val="-6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com irregularidades,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passíveis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de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correção</w:t>
      </w:r>
      <w:r w:rsidRPr="004A0F0F">
        <w:rPr>
          <w:b/>
          <w:spacing w:val="-5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durante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a execução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e sem prejuízo ao resultado</w:t>
      </w:r>
      <w:r w:rsidRPr="004A0F0F">
        <w:rPr>
          <w:sz w:val="21"/>
          <w:szCs w:val="21"/>
        </w:rPr>
        <w:t xml:space="preserve">: advertência e ressarcimento ao erário público dos prejuízos </w:t>
      </w:r>
      <w:r w:rsidRPr="004A0F0F">
        <w:rPr>
          <w:spacing w:val="-2"/>
          <w:sz w:val="21"/>
          <w:szCs w:val="21"/>
        </w:rPr>
        <w:t>causados;</w:t>
      </w:r>
    </w:p>
    <w:p w14:paraId="3D55316C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4A0F0F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inexecução parcial do contrato: </w:t>
      </w:r>
      <w:r w:rsidRPr="004A0F0F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inexecução total do contrato: </w:t>
      </w:r>
      <w:r w:rsidRPr="004A0F0F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4A0F0F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4A0F0F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4A0F0F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4A0F0F">
        <w:rPr>
          <w:b/>
          <w:bCs/>
          <w:color w:val="000000"/>
          <w:sz w:val="21"/>
          <w:szCs w:val="21"/>
        </w:rPr>
        <w:t xml:space="preserve">Parágrafo único - </w:t>
      </w:r>
      <w:r w:rsidRPr="004A0F0F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4A0F0F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4A0F0F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4A0F0F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11.1. </w:t>
      </w:r>
      <w:r w:rsidRPr="004A0F0F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4A0F0F">
        <w:rPr>
          <w:spacing w:val="-2"/>
          <w:sz w:val="21"/>
          <w:szCs w:val="21"/>
        </w:rPr>
        <w:t>demanda.</w:t>
      </w:r>
    </w:p>
    <w:p w14:paraId="2D273C2F" w14:textId="77777777" w:rsidR="003D5B43" w:rsidRPr="004A0F0F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4A0F0F">
        <w:rPr>
          <w:b/>
          <w:sz w:val="21"/>
          <w:szCs w:val="21"/>
        </w:rPr>
        <w:t>11.2.</w:t>
      </w:r>
      <w:r w:rsidRPr="004A0F0F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4A0F0F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4A0F0F">
        <w:rPr>
          <w:sz w:val="21"/>
          <w:szCs w:val="21"/>
        </w:rPr>
        <w:t>E por estarem assim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justas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e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contratadas, as partes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assinam o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presente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instrumento, lavrado em três vias de igual teor e forma.</w:t>
      </w:r>
    </w:p>
    <w:p w14:paraId="11175851" w14:textId="00FAF122" w:rsidR="003D5B43" w:rsidRPr="004A0F0F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4A0F0F">
        <w:rPr>
          <w:sz w:val="21"/>
          <w:szCs w:val="21"/>
        </w:rPr>
        <w:t xml:space="preserve">Porto Xavier - RS, </w:t>
      </w:r>
      <w:r w:rsidR="004A0F0F" w:rsidRPr="004A0F0F">
        <w:rPr>
          <w:sz w:val="21"/>
          <w:szCs w:val="21"/>
        </w:rPr>
        <w:t>10 de julho de 2025.</w:t>
      </w:r>
    </w:p>
    <w:p w14:paraId="6D757115" w14:textId="4D8027D1" w:rsidR="009063B0" w:rsidRPr="004A0F0F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8845A10" w14:textId="77777777" w:rsidR="009063B0" w:rsidRPr="004A0F0F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6CF765BA" w14:textId="77777777" w:rsidR="00DF05C2" w:rsidRPr="004A0F0F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4A0F0F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4AEE22D9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b/>
          <w:sz w:val="21"/>
          <w:szCs w:val="21"/>
        </w:rPr>
        <w:t>MUNICÍPIO DE PORTO XAVIER</w:t>
      </w:r>
      <w:r w:rsidRPr="004A0F0F">
        <w:rPr>
          <w:sz w:val="21"/>
          <w:szCs w:val="21"/>
        </w:rPr>
        <w:t xml:space="preserve">                        </w:t>
      </w:r>
      <w:r w:rsidR="009063B0" w:rsidRPr="004A0F0F">
        <w:rPr>
          <w:sz w:val="21"/>
          <w:szCs w:val="21"/>
        </w:rPr>
        <w:t xml:space="preserve"> </w:t>
      </w:r>
      <w:r w:rsidR="00EA4852" w:rsidRPr="004A0F0F">
        <w:rPr>
          <w:sz w:val="21"/>
          <w:szCs w:val="21"/>
        </w:rPr>
        <w:t xml:space="preserve">                      </w:t>
      </w:r>
      <w:r w:rsidR="009A1DCC" w:rsidRPr="00E51FC0">
        <w:rPr>
          <w:b/>
          <w:bCs/>
          <w:sz w:val="21"/>
          <w:szCs w:val="21"/>
        </w:rPr>
        <w:t>PARQUINHO ARAUCÁRIA LTDA</w:t>
      </w:r>
    </w:p>
    <w:p w14:paraId="127A6679" w14:textId="61C92265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 xml:space="preserve">                       Contratante</w:t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 xml:space="preserve">           </w:t>
      </w:r>
    </w:p>
    <w:p w14:paraId="064ABD7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_________________________________</w:t>
      </w:r>
    </w:p>
    <w:p w14:paraId="30EE6BE2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GESTOR DO CONTRATO</w:t>
      </w:r>
    </w:p>
    <w:p w14:paraId="45AD9B23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_________________________________</w:t>
      </w:r>
    </w:p>
    <w:p w14:paraId="3DD201A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FISCAL DO CONTRATO</w:t>
      </w:r>
    </w:p>
    <w:p w14:paraId="3C969D1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TESTEMUNHAS:</w:t>
      </w:r>
    </w:p>
    <w:p w14:paraId="1FAFC1F2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</w:t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  <w:t>___________________________________</w:t>
      </w:r>
    </w:p>
    <w:p w14:paraId="643C406B" w14:textId="77777777" w:rsidR="00BA39AC" w:rsidRPr="004A0F0F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4A0F0F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4A0F0F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4A0F0F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360163D8" w:rsidR="00920B79" w:rsidRPr="004A0F0F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6E601BAD" w14:textId="77777777" w:rsidR="004A0F0F" w:rsidRPr="004A0F0F" w:rsidRDefault="004A0F0F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4A0F0F" w:rsidRPr="004A0F0F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16CD1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D6A30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2E0F9F"/>
    <w:rsid w:val="002E1ED1"/>
    <w:rsid w:val="00300176"/>
    <w:rsid w:val="00304B4B"/>
    <w:rsid w:val="0031625D"/>
    <w:rsid w:val="00320955"/>
    <w:rsid w:val="00321349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2712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94BE5"/>
    <w:rsid w:val="004A0F0F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A25D3"/>
    <w:rsid w:val="005A78CD"/>
    <w:rsid w:val="005C5DBC"/>
    <w:rsid w:val="005C7094"/>
    <w:rsid w:val="005E65E2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C62A9"/>
    <w:rsid w:val="006F5D23"/>
    <w:rsid w:val="006F7F37"/>
    <w:rsid w:val="007105F5"/>
    <w:rsid w:val="007129C6"/>
    <w:rsid w:val="007141E4"/>
    <w:rsid w:val="007257D3"/>
    <w:rsid w:val="0073351B"/>
    <w:rsid w:val="00737191"/>
    <w:rsid w:val="0074304F"/>
    <w:rsid w:val="00756CE7"/>
    <w:rsid w:val="007642DD"/>
    <w:rsid w:val="0076753A"/>
    <w:rsid w:val="007834C9"/>
    <w:rsid w:val="0079562A"/>
    <w:rsid w:val="007C474C"/>
    <w:rsid w:val="007C4DFA"/>
    <w:rsid w:val="007D66B2"/>
    <w:rsid w:val="007D759E"/>
    <w:rsid w:val="007E6250"/>
    <w:rsid w:val="007E74B7"/>
    <w:rsid w:val="007F5FEC"/>
    <w:rsid w:val="008011A1"/>
    <w:rsid w:val="00802930"/>
    <w:rsid w:val="0080350D"/>
    <w:rsid w:val="008150DF"/>
    <w:rsid w:val="008358DA"/>
    <w:rsid w:val="0083718C"/>
    <w:rsid w:val="008867A9"/>
    <w:rsid w:val="00890242"/>
    <w:rsid w:val="008B3885"/>
    <w:rsid w:val="008C4BB8"/>
    <w:rsid w:val="008D2A72"/>
    <w:rsid w:val="008E0757"/>
    <w:rsid w:val="008E6472"/>
    <w:rsid w:val="008E7C9B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A1DCC"/>
    <w:rsid w:val="009A2375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5C8C"/>
    <w:rsid w:val="00A25F52"/>
    <w:rsid w:val="00A43FAC"/>
    <w:rsid w:val="00A71CF8"/>
    <w:rsid w:val="00A84CD7"/>
    <w:rsid w:val="00AA1734"/>
    <w:rsid w:val="00AA242C"/>
    <w:rsid w:val="00AC5235"/>
    <w:rsid w:val="00AD2680"/>
    <w:rsid w:val="00AD5D49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71D7"/>
    <w:rsid w:val="00BA39AC"/>
    <w:rsid w:val="00BA3C5B"/>
    <w:rsid w:val="00BB2760"/>
    <w:rsid w:val="00BC54D6"/>
    <w:rsid w:val="00BE3810"/>
    <w:rsid w:val="00BF2704"/>
    <w:rsid w:val="00C1179C"/>
    <w:rsid w:val="00C2089A"/>
    <w:rsid w:val="00C24096"/>
    <w:rsid w:val="00C50B22"/>
    <w:rsid w:val="00C70B1E"/>
    <w:rsid w:val="00C77E42"/>
    <w:rsid w:val="00C911CA"/>
    <w:rsid w:val="00C96C29"/>
    <w:rsid w:val="00CA3EC8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6E02"/>
    <w:rsid w:val="00D275D3"/>
    <w:rsid w:val="00D33662"/>
    <w:rsid w:val="00D4390D"/>
    <w:rsid w:val="00D64463"/>
    <w:rsid w:val="00D671F3"/>
    <w:rsid w:val="00D710EC"/>
    <w:rsid w:val="00D859C6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A47CF"/>
    <w:rsid w:val="00EA4852"/>
    <w:rsid w:val="00ED6233"/>
    <w:rsid w:val="00EE2300"/>
    <w:rsid w:val="00EF4368"/>
    <w:rsid w:val="00EF6182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96BBA-0622-47C2-B58C-480D7FE79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1448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04</cp:lastModifiedBy>
  <cp:revision>5</cp:revision>
  <cp:lastPrinted>2024-03-11T14:18:00Z</cp:lastPrinted>
  <dcterms:created xsi:type="dcterms:W3CDTF">2025-07-14T18:31:00Z</dcterms:created>
  <dcterms:modified xsi:type="dcterms:W3CDTF">2025-07-14T18:57:00Z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