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C33DAEA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B420FC">
        <w:rPr>
          <w:b/>
          <w:bCs/>
          <w:sz w:val="21"/>
          <w:szCs w:val="21"/>
        </w:rPr>
        <w:t>327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B7146E">
        <w:rPr>
          <w:b/>
          <w:bCs/>
          <w:spacing w:val="3"/>
          <w:sz w:val="21"/>
          <w:szCs w:val="21"/>
        </w:rPr>
        <w:t>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092A5D0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8E7120" w:rsidRPr="007A157F">
        <w:rPr>
          <w:b/>
          <w:bCs/>
          <w:sz w:val="21"/>
          <w:szCs w:val="21"/>
        </w:rPr>
        <w:t>ROSELETE KOHL HAMMACHER – ME</w:t>
      </w:r>
      <w:r w:rsidR="008E7120" w:rsidRPr="00DE3838">
        <w:rPr>
          <w:sz w:val="21"/>
          <w:szCs w:val="21"/>
        </w:rPr>
        <w:t>,</w:t>
      </w:r>
      <w:r w:rsidR="008E7120" w:rsidRPr="007A157F">
        <w:rPr>
          <w:bCs/>
          <w:sz w:val="21"/>
          <w:szCs w:val="21"/>
        </w:rPr>
        <w:t xml:space="preserve"> Pessoa Jurídica de Direito Privado, localizada na Rua Júlio de Castilhos, nº 481, cidade de Porto Xavier/RS, inscrita no CNPJ sob Nº 02.629.550/0001-43, neste ato representado pela Sra. Roselete Kohl Hammacher, brasileira, casada, comerciante, portadora do CPF sob n.º 967.189.190-04 e CI 3058191821, residente e domiciliado na Rua Tiradentes nº 999, na cidade de Porto Xavier/RS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11168511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de </w:t>
      </w:r>
      <w:r w:rsidR="008E712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Planejamento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, comunicação interna </w:t>
      </w:r>
      <w:r w:rsidR="008E712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028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341"/>
        <w:gridCol w:w="834"/>
        <w:gridCol w:w="1246"/>
        <w:gridCol w:w="1417"/>
        <w:gridCol w:w="1412"/>
      </w:tblGrid>
      <w:tr w:rsidR="00731E81" w:rsidRPr="00252789" w14:paraId="5DAC1808" w14:textId="479069C2" w:rsidTr="00663603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341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46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417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63603">
        <w:trPr>
          <w:trHeight w:val="300"/>
        </w:trPr>
        <w:tc>
          <w:tcPr>
            <w:tcW w:w="804" w:type="dxa"/>
          </w:tcPr>
          <w:p w14:paraId="0905A50A" w14:textId="01D55372" w:rsidR="00C97D58" w:rsidRDefault="00C97D58" w:rsidP="00C97D58">
            <w:r>
              <w:t>0</w:t>
            </w:r>
            <w:r w:rsidR="008E7120">
              <w:t>4</w:t>
            </w:r>
          </w:p>
        </w:tc>
        <w:tc>
          <w:tcPr>
            <w:tcW w:w="4341" w:type="dxa"/>
          </w:tcPr>
          <w:p w14:paraId="3899295B" w14:textId="233355BC" w:rsidR="00011D10" w:rsidRDefault="00663603" w:rsidP="00C97D58">
            <w:r>
              <w:t xml:space="preserve">Serviço de </w:t>
            </w:r>
            <w:r w:rsidR="008E7120">
              <w:t>Eletricista</w:t>
            </w:r>
          </w:p>
        </w:tc>
        <w:tc>
          <w:tcPr>
            <w:tcW w:w="834" w:type="dxa"/>
          </w:tcPr>
          <w:p w14:paraId="66D44ECA" w14:textId="7985450D" w:rsidR="00C97D58" w:rsidRDefault="00663603" w:rsidP="00C97D58">
            <w:r>
              <w:t>Horas</w:t>
            </w:r>
          </w:p>
        </w:tc>
        <w:tc>
          <w:tcPr>
            <w:tcW w:w="1246" w:type="dxa"/>
          </w:tcPr>
          <w:p w14:paraId="79DF8734" w14:textId="63E129E2" w:rsidR="00C97D58" w:rsidRDefault="00B420FC" w:rsidP="00C97D58">
            <w:r>
              <w:t>60</w:t>
            </w:r>
          </w:p>
        </w:tc>
        <w:tc>
          <w:tcPr>
            <w:tcW w:w="1417" w:type="dxa"/>
          </w:tcPr>
          <w:p w14:paraId="0F52BE58" w14:textId="66BF529C" w:rsidR="00C97D58" w:rsidRDefault="00C97D58" w:rsidP="00C97D58">
            <w:r>
              <w:t xml:space="preserve">R$ </w:t>
            </w:r>
            <w:r w:rsidR="008E7120">
              <w:t>65,00</w:t>
            </w:r>
          </w:p>
        </w:tc>
        <w:tc>
          <w:tcPr>
            <w:tcW w:w="1412" w:type="dxa"/>
          </w:tcPr>
          <w:p w14:paraId="745CF189" w14:textId="42E5139D" w:rsidR="00C97D58" w:rsidRDefault="00C97D58" w:rsidP="00C97D58">
            <w:r>
              <w:t xml:space="preserve">R$ </w:t>
            </w:r>
            <w:r w:rsidR="00B420FC">
              <w:t>3.900</w:t>
            </w:r>
            <w:r w:rsidR="008E7120"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50C658B2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B420FC">
        <w:rPr>
          <w:rStyle w:val="fontstyle01"/>
          <w:b w:val="0"/>
          <w:sz w:val="21"/>
          <w:szCs w:val="21"/>
        </w:rPr>
        <w:t>3.900,00 (Três Mil e Novecentos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5FBEABC9" w14:textId="588ED1CE" w:rsidR="00752DA3" w:rsidRPr="00B420FC" w:rsidRDefault="003D5B43" w:rsidP="00B420FC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93AB493" w14:textId="77777777" w:rsidR="00B420FC" w:rsidRDefault="00B420FC" w:rsidP="00B420F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2082- Manutenção do Fundo Municipal de Assistênia Social</w:t>
      </w:r>
    </w:p>
    <w:p w14:paraId="3C2E42C5" w14:textId="77777777" w:rsidR="00B420FC" w:rsidRDefault="00B420FC" w:rsidP="00B420F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2085- Porteção Social Basica</w:t>
      </w:r>
    </w:p>
    <w:p w14:paraId="55C45176" w14:textId="62D1A07F" w:rsidR="00B420FC" w:rsidRPr="00735F2E" w:rsidRDefault="00A20776" w:rsidP="00B420F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2090- Manutenção do Fundo Municipal de Habitação e Programas de Bem Morar</w:t>
      </w:r>
    </w:p>
    <w:p w14:paraId="67760A29" w14:textId="77777777" w:rsidR="00B420FC" w:rsidRPr="00735F2E" w:rsidRDefault="00B420FC" w:rsidP="00B420F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735F2E"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6605753A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D57D59" w:rsidRPr="00DF00CE">
        <w:rPr>
          <w:sz w:val="21"/>
          <w:szCs w:val="21"/>
        </w:rPr>
        <w:t xml:space="preserve">Gestor do contrato </w:t>
      </w:r>
      <w:r w:rsidR="00B420FC">
        <w:rPr>
          <w:sz w:val="21"/>
          <w:szCs w:val="21"/>
        </w:rPr>
        <w:t>Viviane da Rosa Menin e Fiscal Gisele Castro Funk</w:t>
      </w:r>
      <w:r w:rsidR="00D57D59" w:rsidRPr="00DF00CE">
        <w:rPr>
          <w:sz w:val="21"/>
          <w:szCs w:val="21"/>
        </w:rPr>
        <w:t>, conforme portaria</w:t>
      </w:r>
      <w:r w:rsidR="00B420FC">
        <w:rPr>
          <w:sz w:val="21"/>
          <w:szCs w:val="21"/>
        </w:rPr>
        <w:t xml:space="preserve">s 965 de 01 de abril e </w:t>
      </w:r>
      <w:r w:rsidR="00D57D59" w:rsidRPr="00DF00CE">
        <w:rPr>
          <w:sz w:val="21"/>
          <w:szCs w:val="21"/>
        </w:rPr>
        <w:t>992 de 03 de abril de 2025</w:t>
      </w:r>
      <w:r w:rsidR="00B420FC">
        <w:rPr>
          <w:sz w:val="21"/>
          <w:szCs w:val="21"/>
        </w:rPr>
        <w:t xml:space="preserve"> </w:t>
      </w:r>
      <w:r w:rsidR="00D57D59" w:rsidRPr="00DF00CE">
        <w:rPr>
          <w:sz w:val="21"/>
          <w:szCs w:val="21"/>
        </w:rPr>
        <w:t>;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26C20903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B420FC">
        <w:rPr>
          <w:sz w:val="21"/>
          <w:szCs w:val="21"/>
        </w:rPr>
        <w:t>28 de ju</w:t>
      </w:r>
      <w:r w:rsidR="001362FC">
        <w:rPr>
          <w:sz w:val="21"/>
          <w:szCs w:val="21"/>
        </w:rPr>
        <w:t>lh</w:t>
      </w:r>
      <w:bookmarkStart w:id="1" w:name="_GoBack"/>
      <w:bookmarkEnd w:id="1"/>
      <w:r w:rsidR="00B420FC">
        <w:rPr>
          <w:sz w:val="21"/>
          <w:szCs w:val="21"/>
        </w:rPr>
        <w:t>o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7A91B518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</w:t>
      </w:r>
      <w:r w:rsidR="008E7120" w:rsidRPr="007A157F">
        <w:rPr>
          <w:b/>
          <w:bCs/>
          <w:sz w:val="21"/>
          <w:szCs w:val="21"/>
        </w:rPr>
        <w:t>ROSELETE KOHL HAMMACHER – ME</w:t>
      </w:r>
      <w:r w:rsidR="008E7120" w:rsidRPr="001C5AC2">
        <w:rPr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1D10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62FC"/>
    <w:rsid w:val="0015217C"/>
    <w:rsid w:val="00154A01"/>
    <w:rsid w:val="00155535"/>
    <w:rsid w:val="00155DCF"/>
    <w:rsid w:val="00162838"/>
    <w:rsid w:val="00171AA9"/>
    <w:rsid w:val="001748BD"/>
    <w:rsid w:val="001922E4"/>
    <w:rsid w:val="00192802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56B9B"/>
    <w:rsid w:val="00560CA4"/>
    <w:rsid w:val="005835C9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120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776"/>
    <w:rsid w:val="00A2083E"/>
    <w:rsid w:val="00A25C8C"/>
    <w:rsid w:val="00A25F52"/>
    <w:rsid w:val="00A45BD1"/>
    <w:rsid w:val="00A71CF8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20FC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DA4A8-EB51-42C1-819A-9A691DC97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1182</Words>
  <Characters>6389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5</cp:revision>
  <cp:lastPrinted>2025-02-10T16:30:00Z</cp:lastPrinted>
  <dcterms:created xsi:type="dcterms:W3CDTF">2025-07-28T13:34:00Z</dcterms:created>
  <dcterms:modified xsi:type="dcterms:W3CDTF">2025-07-29T12:02:00Z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