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D3E16" w14:textId="77777777" w:rsidR="002D33C4" w:rsidRPr="007A77F1" w:rsidRDefault="002D33C4" w:rsidP="002D33C4">
      <w:pPr>
        <w:pStyle w:val="Corpodetexto"/>
        <w:spacing w:before="3"/>
        <w:rPr>
          <w:b/>
          <w:sz w:val="21"/>
          <w:szCs w:val="21"/>
        </w:rPr>
      </w:pPr>
    </w:p>
    <w:p w14:paraId="14B3ADDB" w14:textId="1CA0A682" w:rsidR="00286226" w:rsidRPr="007A77F1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7A77F1">
        <w:rPr>
          <w:sz w:val="21"/>
          <w:szCs w:val="21"/>
        </w:rPr>
        <w:t>CONTRATO</w:t>
      </w:r>
      <w:r w:rsidR="00640D06" w:rsidRPr="007A77F1">
        <w:rPr>
          <w:sz w:val="21"/>
          <w:szCs w:val="21"/>
        </w:rPr>
        <w:t xml:space="preserve"> 391-2025 REFERENTE A AQUISIÇÃO DE FOLHAS DE OFÍCIO PARA A SECRETARIA MUNICIPAL DE EDUCAÇÃO CULTURA E DESPORTOS – PREGÃO ELETRÔNICO 010-2025.</w:t>
      </w:r>
    </w:p>
    <w:p w14:paraId="4C21788F" w14:textId="77777777" w:rsidR="003674EF" w:rsidRPr="007A77F1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74404D3A" w:rsidR="003D5B43" w:rsidRPr="007A77F1" w:rsidRDefault="00640D06" w:rsidP="003D5B43">
      <w:pPr>
        <w:ind w:firstLine="1134"/>
        <w:jc w:val="both"/>
        <w:rPr>
          <w:sz w:val="21"/>
          <w:szCs w:val="21"/>
          <w:lang w:eastAsia="pt-BR"/>
        </w:rPr>
      </w:pPr>
      <w:r w:rsidRPr="007A77F1">
        <w:rPr>
          <w:sz w:val="21"/>
          <w:szCs w:val="21"/>
        </w:rPr>
        <w:t xml:space="preserve">O </w:t>
      </w:r>
      <w:r w:rsidRPr="007A77F1">
        <w:rPr>
          <w:b/>
          <w:bCs/>
          <w:sz w:val="21"/>
          <w:szCs w:val="21"/>
        </w:rPr>
        <w:t xml:space="preserve">MUNICÍPIO DE PORTO XAVIER - RS, </w:t>
      </w:r>
      <w:r w:rsidRPr="007A77F1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MunicipalSr</w:t>
      </w:r>
      <w:r w:rsidRPr="007A77F1">
        <w:rPr>
          <w:b/>
          <w:bCs/>
          <w:sz w:val="21"/>
          <w:szCs w:val="21"/>
        </w:rPr>
        <w:t xml:space="preserve">. </w:t>
      </w:r>
      <w:r w:rsidRPr="007A77F1">
        <w:rPr>
          <w:sz w:val="21"/>
          <w:szCs w:val="21"/>
        </w:rPr>
        <w:t xml:space="preserve">Gilberto Domingos Menin, brasileiro, solteiro, portador da Carteira de Identidade n° 3058190707, CPF n° 883.584.290-53, residente e domiciliado na Linha Primeira, interior, nesta cidade, doravante denominado CONTRATANTE e, de outro lado, a </w:t>
      </w:r>
      <w:r w:rsidRPr="007A77F1">
        <w:rPr>
          <w:b/>
          <w:bCs/>
          <w:sz w:val="21"/>
          <w:szCs w:val="21"/>
        </w:rPr>
        <w:t>MORESCO E ANTUNES LTDA ME</w:t>
      </w:r>
      <w:r w:rsidRPr="007A77F1">
        <w:rPr>
          <w:sz w:val="21"/>
          <w:szCs w:val="21"/>
        </w:rPr>
        <w:t xml:space="preserve">, inscrita no CNPJ nº 23.468.106/0001-10, com sede na Rua Emilio Taucedo, n° 4897, Bairro Tabajara Brites, no município de Uruguaiana/RS, neste ato representada pelo Sr. </w:t>
      </w:r>
      <w:r w:rsidRPr="007A77F1">
        <w:rPr>
          <w:rFonts w:eastAsiaTheme="minorHAnsi"/>
          <w:sz w:val="21"/>
          <w:szCs w:val="21"/>
        </w:rPr>
        <w:t>Rafhael Bidinha Moresco, brasileiro, empresário, solteiro, inscrito no CPF sob o nº 024.670.340-70, documento de identidade RG n° 1080338476, expedido pela SSP/RS, residente e domiciliado na Rua General Hipólito, nº 2178, Bairro Nova Esperança, na cidade de Uruguaiana/RS</w:t>
      </w:r>
      <w:r w:rsidR="003D5B43" w:rsidRPr="007A77F1">
        <w:rPr>
          <w:sz w:val="21"/>
          <w:szCs w:val="21"/>
        </w:rPr>
        <w:t xml:space="preserve">, doravante denominada CONTRATADA, </w:t>
      </w:r>
      <w:r w:rsidR="003D5B43" w:rsidRPr="007A77F1">
        <w:rPr>
          <w:sz w:val="21"/>
          <w:szCs w:val="21"/>
          <w:lang w:val="pt-BR"/>
        </w:rPr>
        <w:t xml:space="preserve">em justo e contratado, decorrente do Pregão </w:t>
      </w:r>
      <w:r w:rsidR="005A3BE5" w:rsidRPr="007A77F1">
        <w:rPr>
          <w:sz w:val="21"/>
          <w:szCs w:val="21"/>
          <w:lang w:val="pt-BR"/>
        </w:rPr>
        <w:t>Eletrônico</w:t>
      </w:r>
      <w:r w:rsidR="003D5B43" w:rsidRPr="007A77F1">
        <w:rPr>
          <w:sz w:val="21"/>
          <w:szCs w:val="21"/>
          <w:lang w:val="pt-BR"/>
        </w:rPr>
        <w:t xml:space="preserve"> nº 0</w:t>
      </w:r>
      <w:r w:rsidR="00D07949" w:rsidRPr="007A77F1">
        <w:rPr>
          <w:sz w:val="21"/>
          <w:szCs w:val="21"/>
          <w:lang w:val="pt-BR"/>
        </w:rPr>
        <w:t>10</w:t>
      </w:r>
      <w:r w:rsidR="003D5B43" w:rsidRPr="007A77F1">
        <w:rPr>
          <w:sz w:val="21"/>
          <w:szCs w:val="21"/>
          <w:lang w:val="pt-BR"/>
        </w:rPr>
        <w:t>/202</w:t>
      </w:r>
      <w:r w:rsidR="00D707A2" w:rsidRPr="007A77F1">
        <w:rPr>
          <w:sz w:val="21"/>
          <w:szCs w:val="21"/>
          <w:lang w:val="pt-BR"/>
        </w:rPr>
        <w:t>5</w:t>
      </w:r>
      <w:r w:rsidR="003D5B43" w:rsidRPr="007A77F1">
        <w:rPr>
          <w:sz w:val="21"/>
          <w:szCs w:val="21"/>
          <w:lang w:val="pt-BR"/>
        </w:rPr>
        <w:t xml:space="preserve">, </w:t>
      </w:r>
      <w:r w:rsidR="003D5B43" w:rsidRPr="007A77F1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="003D5B43" w:rsidRPr="007A77F1">
        <w:rPr>
          <w:sz w:val="21"/>
          <w:szCs w:val="21"/>
        </w:rPr>
        <w:t>Lei Federal</w:t>
      </w:r>
      <w:r w:rsidR="003D5B43" w:rsidRPr="007A77F1">
        <w:rPr>
          <w:spacing w:val="-2"/>
          <w:sz w:val="21"/>
          <w:szCs w:val="21"/>
        </w:rPr>
        <w:t xml:space="preserve"> </w:t>
      </w:r>
      <w:r w:rsidR="003D5B43" w:rsidRPr="007A77F1">
        <w:rPr>
          <w:sz w:val="21"/>
          <w:szCs w:val="21"/>
        </w:rPr>
        <w:t>nº 14.133/21 e</w:t>
      </w:r>
      <w:r w:rsidR="003D5B43" w:rsidRPr="007A77F1">
        <w:rPr>
          <w:spacing w:val="-6"/>
          <w:sz w:val="21"/>
          <w:szCs w:val="21"/>
        </w:rPr>
        <w:t xml:space="preserve"> </w:t>
      </w:r>
      <w:r w:rsidR="003D5B43" w:rsidRPr="007A77F1">
        <w:rPr>
          <w:sz w:val="21"/>
          <w:szCs w:val="21"/>
        </w:rPr>
        <w:t>alterações</w:t>
      </w:r>
      <w:r w:rsidR="003D5B43" w:rsidRPr="007A77F1">
        <w:rPr>
          <w:spacing w:val="-2"/>
          <w:sz w:val="21"/>
          <w:szCs w:val="21"/>
        </w:rPr>
        <w:t xml:space="preserve"> </w:t>
      </w:r>
      <w:r w:rsidR="003D5B43" w:rsidRPr="007A77F1">
        <w:rPr>
          <w:sz w:val="21"/>
          <w:szCs w:val="21"/>
        </w:rPr>
        <w:t>posteriores</w:t>
      </w:r>
      <w:r w:rsidR="003D5B43" w:rsidRPr="007A77F1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189743D" w14:textId="77777777" w:rsidR="003D5B43" w:rsidRPr="007A77F1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A77F1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A77F1">
        <w:rPr>
          <w:b/>
          <w:sz w:val="21"/>
          <w:szCs w:val="21"/>
        </w:rPr>
        <w:t>CLÁUSULA</w:t>
      </w:r>
      <w:r w:rsidRPr="007A77F1">
        <w:rPr>
          <w:b/>
          <w:spacing w:val="53"/>
          <w:sz w:val="21"/>
          <w:szCs w:val="21"/>
        </w:rPr>
        <w:t xml:space="preserve">  </w:t>
      </w:r>
      <w:r w:rsidRPr="007A77F1">
        <w:rPr>
          <w:b/>
          <w:sz w:val="21"/>
          <w:szCs w:val="21"/>
        </w:rPr>
        <w:t>PRIMEIRA</w:t>
      </w:r>
      <w:r w:rsidRPr="007A77F1">
        <w:rPr>
          <w:b/>
          <w:spacing w:val="55"/>
          <w:sz w:val="21"/>
          <w:szCs w:val="21"/>
        </w:rPr>
        <w:t xml:space="preserve">  - </w:t>
      </w:r>
      <w:r w:rsidRPr="007A77F1">
        <w:rPr>
          <w:b/>
          <w:sz w:val="21"/>
          <w:szCs w:val="21"/>
        </w:rPr>
        <w:t>DO OBJETO</w:t>
      </w:r>
    </w:p>
    <w:p w14:paraId="7C7183AB" w14:textId="23F32E2A" w:rsidR="003D5B43" w:rsidRPr="007A77F1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A77F1">
        <w:rPr>
          <w:b/>
          <w:bCs/>
          <w:sz w:val="21"/>
          <w:szCs w:val="21"/>
        </w:rPr>
        <w:t>1.1</w:t>
      </w:r>
      <w:r w:rsidRPr="007A77F1">
        <w:rPr>
          <w:bCs/>
          <w:sz w:val="21"/>
          <w:szCs w:val="21"/>
        </w:rPr>
        <w:t xml:space="preserve">.Constitui o objeto do presente a </w:t>
      </w:r>
      <w:r w:rsidR="00D07949" w:rsidRPr="007A77F1">
        <w:rPr>
          <w:b/>
          <w:bCs/>
          <w:sz w:val="21"/>
          <w:szCs w:val="21"/>
        </w:rPr>
        <w:t xml:space="preserve">Aquisição de </w:t>
      </w:r>
      <w:r w:rsidR="00D07949" w:rsidRPr="007A77F1">
        <w:rPr>
          <w:b/>
          <w:sz w:val="21"/>
          <w:szCs w:val="21"/>
        </w:rPr>
        <w:t>Folhas de Ofício para a Secretaria Municipal de Educação Cultura e Desportos</w:t>
      </w:r>
      <w:r w:rsidR="00D07949" w:rsidRPr="007A77F1">
        <w:rPr>
          <w:iCs/>
          <w:color w:val="000000"/>
          <w:sz w:val="21"/>
          <w:szCs w:val="21"/>
        </w:rPr>
        <w:t>.</w:t>
      </w:r>
      <w:r w:rsidR="00E922AC" w:rsidRPr="007A77F1">
        <w:rPr>
          <w:b/>
          <w:spacing w:val="-1"/>
          <w:sz w:val="21"/>
          <w:szCs w:val="21"/>
        </w:rPr>
        <w:t>,</w:t>
      </w:r>
      <w:r w:rsidR="00E922AC" w:rsidRPr="007A77F1">
        <w:rPr>
          <w:b/>
          <w:spacing w:val="23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de</w:t>
      </w:r>
      <w:r w:rsidR="00E922AC" w:rsidRPr="007A77F1">
        <w:rPr>
          <w:spacing w:val="23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acordo</w:t>
      </w:r>
      <w:r w:rsidR="00E922AC" w:rsidRPr="007A77F1">
        <w:rPr>
          <w:spacing w:val="22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com</w:t>
      </w:r>
      <w:r w:rsidR="00E922AC" w:rsidRPr="007A77F1">
        <w:rPr>
          <w:spacing w:val="21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as</w:t>
      </w:r>
      <w:r w:rsidR="00E922AC" w:rsidRPr="007A77F1">
        <w:rPr>
          <w:spacing w:val="-4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especificações</w:t>
      </w:r>
      <w:r w:rsidR="00E922AC" w:rsidRPr="007A77F1">
        <w:rPr>
          <w:spacing w:val="1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e quantidades</w:t>
      </w:r>
      <w:r w:rsidR="00E922AC" w:rsidRPr="007A77F1">
        <w:rPr>
          <w:spacing w:val="-2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estimadas</w:t>
      </w:r>
      <w:r w:rsidR="00E922AC" w:rsidRPr="007A77F1">
        <w:rPr>
          <w:spacing w:val="2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>constantes</w:t>
      </w:r>
      <w:r w:rsidR="00E922AC" w:rsidRPr="007A77F1">
        <w:rPr>
          <w:spacing w:val="2"/>
          <w:sz w:val="21"/>
          <w:szCs w:val="21"/>
        </w:rPr>
        <w:t xml:space="preserve"> </w:t>
      </w:r>
      <w:r w:rsidR="00E922AC" w:rsidRPr="007A77F1">
        <w:rPr>
          <w:sz w:val="21"/>
          <w:szCs w:val="21"/>
        </w:rPr>
        <w:t xml:space="preserve">do </w:t>
      </w:r>
      <w:r w:rsidR="00E922AC" w:rsidRPr="007A77F1">
        <w:rPr>
          <w:bCs/>
          <w:sz w:val="21"/>
          <w:szCs w:val="21"/>
        </w:rPr>
        <w:t>Anexo</w:t>
      </w:r>
      <w:r w:rsidR="00E922AC" w:rsidRPr="007A77F1">
        <w:rPr>
          <w:bCs/>
          <w:spacing w:val="2"/>
          <w:sz w:val="21"/>
          <w:szCs w:val="21"/>
        </w:rPr>
        <w:t xml:space="preserve"> </w:t>
      </w:r>
      <w:r w:rsidR="00E922AC" w:rsidRPr="007A77F1">
        <w:rPr>
          <w:bCs/>
          <w:sz w:val="21"/>
          <w:szCs w:val="21"/>
        </w:rPr>
        <w:t>I</w:t>
      </w:r>
      <w:r w:rsidR="00E922AC" w:rsidRPr="007A77F1">
        <w:rPr>
          <w:bCs/>
          <w:spacing w:val="-1"/>
          <w:sz w:val="21"/>
          <w:szCs w:val="21"/>
        </w:rPr>
        <w:t xml:space="preserve"> </w:t>
      </w:r>
      <w:r w:rsidR="00E922AC" w:rsidRPr="007A77F1">
        <w:rPr>
          <w:bCs/>
          <w:sz w:val="21"/>
          <w:szCs w:val="21"/>
        </w:rPr>
        <w:t>Termo</w:t>
      </w:r>
      <w:r w:rsidR="00E922AC" w:rsidRPr="007A77F1">
        <w:rPr>
          <w:bCs/>
          <w:spacing w:val="7"/>
          <w:sz w:val="21"/>
          <w:szCs w:val="21"/>
        </w:rPr>
        <w:t xml:space="preserve"> </w:t>
      </w:r>
      <w:r w:rsidR="00E922AC" w:rsidRPr="007A77F1">
        <w:rPr>
          <w:bCs/>
          <w:sz w:val="21"/>
          <w:szCs w:val="21"/>
        </w:rPr>
        <w:t>de</w:t>
      </w:r>
      <w:r w:rsidR="00E922AC" w:rsidRPr="007A77F1">
        <w:rPr>
          <w:bCs/>
          <w:spacing w:val="1"/>
          <w:sz w:val="21"/>
          <w:szCs w:val="21"/>
        </w:rPr>
        <w:t xml:space="preserve"> </w:t>
      </w:r>
      <w:r w:rsidR="00E922AC" w:rsidRPr="007A77F1">
        <w:rPr>
          <w:bCs/>
          <w:sz w:val="21"/>
          <w:szCs w:val="21"/>
        </w:rPr>
        <w:t>Referência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</w:t>
      </w:r>
      <w:r w:rsidRPr="007A77F1">
        <w:rPr>
          <w:rStyle w:val="fontstyle01"/>
          <w:rFonts w:ascii="Times New Roman" w:hAnsi="Times New Roman"/>
          <w:sz w:val="21"/>
          <w:szCs w:val="21"/>
        </w:rPr>
        <w:t>:</w:t>
      </w:r>
    </w:p>
    <w:p w14:paraId="29D52438" w14:textId="2A51C979" w:rsidR="003D5B43" w:rsidRPr="007A77F1" w:rsidRDefault="003D5B43" w:rsidP="003D5B43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1"/>
        <w:gridCol w:w="4267"/>
        <w:gridCol w:w="1418"/>
        <w:gridCol w:w="1701"/>
        <w:gridCol w:w="1837"/>
      </w:tblGrid>
      <w:tr w:rsidR="00640D06" w:rsidRPr="007A77F1" w14:paraId="4D714D5C" w14:textId="77777777" w:rsidTr="00640D06">
        <w:tc>
          <w:tcPr>
            <w:tcW w:w="831" w:type="dxa"/>
          </w:tcPr>
          <w:p w14:paraId="1ED7A057" w14:textId="4A5E5D20" w:rsidR="00640D06" w:rsidRPr="007A77F1" w:rsidRDefault="00640D06" w:rsidP="00640D06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4267" w:type="dxa"/>
          </w:tcPr>
          <w:p w14:paraId="512EEBFE" w14:textId="4B469C55" w:rsidR="00640D06" w:rsidRPr="007A77F1" w:rsidRDefault="00640D06" w:rsidP="00640D06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418" w:type="dxa"/>
          </w:tcPr>
          <w:p w14:paraId="58995044" w14:textId="06A182B7" w:rsidR="00640D06" w:rsidRPr="007A77F1" w:rsidRDefault="00640D06" w:rsidP="00640D06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1701" w:type="dxa"/>
          </w:tcPr>
          <w:p w14:paraId="10204691" w14:textId="582D300D" w:rsidR="00640D06" w:rsidRPr="007A77F1" w:rsidRDefault="00640D06" w:rsidP="00640D06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sz w:val="21"/>
                <w:szCs w:val="21"/>
              </w:rPr>
              <w:t>VALOR UNIT.</w:t>
            </w:r>
          </w:p>
        </w:tc>
        <w:tc>
          <w:tcPr>
            <w:tcW w:w="1837" w:type="dxa"/>
          </w:tcPr>
          <w:p w14:paraId="413FF39B" w14:textId="5A8DD9DB" w:rsidR="00640D06" w:rsidRPr="007A77F1" w:rsidRDefault="00640D06" w:rsidP="00640D06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640D06" w:rsidRPr="007A77F1" w14:paraId="5E912879" w14:textId="77777777" w:rsidTr="00640D06">
        <w:trPr>
          <w:trHeight w:val="1210"/>
        </w:trPr>
        <w:tc>
          <w:tcPr>
            <w:tcW w:w="831" w:type="dxa"/>
          </w:tcPr>
          <w:p w14:paraId="0EB1AA47" w14:textId="0637B26F" w:rsidR="00640D06" w:rsidRPr="007A77F1" w:rsidRDefault="00640D06" w:rsidP="003D5B43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  <w:t>01</w:t>
            </w:r>
          </w:p>
        </w:tc>
        <w:tc>
          <w:tcPr>
            <w:tcW w:w="4267" w:type="dxa"/>
          </w:tcPr>
          <w:p w14:paraId="50DE0FD4" w14:textId="425ADD36" w:rsidR="00640D06" w:rsidRPr="007A77F1" w:rsidRDefault="00640D06" w:rsidP="00640D06">
            <w:pPr>
              <w:spacing w:before="100" w:beforeAutospacing="1" w:after="160"/>
              <w:jc w:val="both"/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Folha de Oficio: </w:t>
            </w:r>
            <w:r w:rsidRPr="007A77F1">
              <w:rPr>
                <w:sz w:val="21"/>
                <w:szCs w:val="21"/>
              </w:rPr>
              <w:t>Tamanho: A4 (210x297mm). Gramatura: 75 g/m²; Cor: Extra Branco; Pacote com 500 folhas; Produto novo, em perfeitas condições, embalado e lacrado. Adequado para impressoras jato de tinta e laser.</w:t>
            </w:r>
          </w:p>
        </w:tc>
        <w:tc>
          <w:tcPr>
            <w:tcW w:w="1418" w:type="dxa"/>
          </w:tcPr>
          <w:p w14:paraId="51A2332E" w14:textId="2DF364F9" w:rsidR="00640D06" w:rsidRPr="007A77F1" w:rsidRDefault="00640D06" w:rsidP="003D5B43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  <w:t>300 und</w:t>
            </w:r>
          </w:p>
        </w:tc>
        <w:tc>
          <w:tcPr>
            <w:tcW w:w="1701" w:type="dxa"/>
          </w:tcPr>
          <w:p w14:paraId="72120E08" w14:textId="6D2ADC89" w:rsidR="00640D06" w:rsidRPr="007A77F1" w:rsidRDefault="00640D06" w:rsidP="003D5B43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  <w:t>R$ 20,00</w:t>
            </w:r>
          </w:p>
        </w:tc>
        <w:tc>
          <w:tcPr>
            <w:tcW w:w="1837" w:type="dxa"/>
          </w:tcPr>
          <w:p w14:paraId="39B136D4" w14:textId="26334DEB" w:rsidR="00640D06" w:rsidRPr="007A77F1" w:rsidRDefault="00640D06" w:rsidP="003D5B43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 w:rsidRPr="007A77F1">
              <w:rPr>
                <w:rStyle w:val="fontstyle01"/>
                <w:rFonts w:ascii="Times New Roman" w:hAnsi="Times New Roman"/>
                <w:b w:val="0"/>
                <w:bCs w:val="0"/>
                <w:sz w:val="21"/>
                <w:szCs w:val="21"/>
              </w:rPr>
              <w:t>R$ 6.000,00</w:t>
            </w:r>
          </w:p>
        </w:tc>
      </w:tr>
    </w:tbl>
    <w:p w14:paraId="1EAAFB67" w14:textId="207B6D18" w:rsidR="00640D06" w:rsidRPr="007A77F1" w:rsidRDefault="00640D06" w:rsidP="003D5B43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/>
          <w:sz w:val="21"/>
          <w:szCs w:val="21"/>
        </w:rPr>
      </w:pPr>
    </w:p>
    <w:p w14:paraId="70DB3DCD" w14:textId="77777777" w:rsidR="003D5B43" w:rsidRPr="007A77F1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A77F1">
        <w:rPr>
          <w:b/>
          <w:sz w:val="21"/>
          <w:szCs w:val="21"/>
        </w:rPr>
        <w:t xml:space="preserve">Paragrafo primeiro: </w:t>
      </w:r>
      <w:r w:rsidRPr="007A77F1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A77F1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A77F1">
        <w:rPr>
          <w:b/>
          <w:sz w:val="21"/>
          <w:szCs w:val="21"/>
        </w:rPr>
        <w:t>CLÁUSULA SEGUNDA – DAS  CONDIÇÕES DE EXECUÇÃO</w:t>
      </w:r>
    </w:p>
    <w:p w14:paraId="6EF544AA" w14:textId="00FF5EA0" w:rsidR="003D5B43" w:rsidRPr="007A77F1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A77F1">
        <w:rPr>
          <w:b/>
          <w:sz w:val="21"/>
          <w:szCs w:val="21"/>
        </w:rPr>
        <w:t>2.1</w:t>
      </w:r>
      <w:r w:rsidRPr="007A77F1">
        <w:rPr>
          <w:sz w:val="21"/>
          <w:szCs w:val="21"/>
        </w:rPr>
        <w:t xml:space="preserve">. A Empresa deverá executar </w:t>
      </w:r>
      <w:r w:rsidR="00E922AC" w:rsidRPr="007A77F1">
        <w:rPr>
          <w:sz w:val="21"/>
          <w:szCs w:val="21"/>
        </w:rPr>
        <w:t>o objeto</w:t>
      </w:r>
      <w:r w:rsidRPr="007A77F1">
        <w:rPr>
          <w:sz w:val="21"/>
          <w:szCs w:val="21"/>
        </w:rPr>
        <w:t xml:space="preserve"> com o veículo indicado no momento da assinatura do Contrato.</w:t>
      </w:r>
      <w:r w:rsidRPr="007A77F1">
        <w:rPr>
          <w:rStyle w:val="fontstyle01"/>
          <w:rFonts w:ascii="Times New Roman" w:hAnsi="Times New Roman"/>
          <w:sz w:val="21"/>
          <w:szCs w:val="21"/>
        </w:rPr>
        <w:tab/>
      </w:r>
    </w:p>
    <w:p w14:paraId="5258171B" w14:textId="18B43AD8" w:rsidR="003D5B43" w:rsidRPr="007A77F1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>2.2.</w:t>
      </w:r>
      <w:r w:rsidRPr="007A77F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 xml:space="preserve">O </w:t>
      </w:r>
      <w:r w:rsidR="00E922AC" w:rsidRPr="007A77F1">
        <w:rPr>
          <w:rStyle w:val="fontstyle01"/>
          <w:rFonts w:ascii="Times New Roman" w:hAnsi="Times New Roman"/>
          <w:b w:val="0"/>
          <w:sz w:val="21"/>
          <w:szCs w:val="21"/>
        </w:rPr>
        <w:t>objeto será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 xml:space="preserve"> executados diretamente pela Contratada, não sendo permitida a</w:t>
      </w:r>
      <w:r w:rsidRPr="007A77F1">
        <w:rPr>
          <w:b/>
          <w:color w:val="000000"/>
          <w:sz w:val="21"/>
          <w:szCs w:val="21"/>
        </w:rPr>
        <w:br/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A77F1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>2.3.</w:t>
      </w:r>
      <w:r w:rsidRPr="007A77F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A77F1">
        <w:rPr>
          <w:b/>
          <w:color w:val="000000"/>
          <w:sz w:val="21"/>
          <w:szCs w:val="21"/>
        </w:rPr>
        <w:t xml:space="preserve"> 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4DAAD81C" w14:textId="77777777" w:rsidR="003D5B43" w:rsidRPr="007A77F1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A77F1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A77F1">
        <w:rPr>
          <w:b/>
          <w:sz w:val="21"/>
          <w:szCs w:val="21"/>
        </w:rPr>
        <w:t xml:space="preserve">CLAUSULA TERCEIRA -  </w:t>
      </w:r>
      <w:r w:rsidRPr="007A77F1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A77F1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A77F1">
        <w:rPr>
          <w:b/>
          <w:color w:val="000000"/>
          <w:sz w:val="21"/>
          <w:szCs w:val="21"/>
        </w:rPr>
        <w:t>3.1.</w:t>
      </w:r>
      <w:r w:rsidRPr="007A77F1">
        <w:rPr>
          <w:color w:val="000000"/>
          <w:sz w:val="21"/>
          <w:szCs w:val="21"/>
        </w:rPr>
        <w:t xml:space="preserve"> </w:t>
      </w:r>
      <w:r w:rsidRPr="007A77F1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A77F1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A77F1">
        <w:rPr>
          <w:b/>
          <w:color w:val="000000"/>
          <w:sz w:val="21"/>
          <w:szCs w:val="21"/>
        </w:rPr>
        <w:t>3.1.1.</w:t>
      </w:r>
      <w:r w:rsidRPr="007A77F1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A77F1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A77F1">
        <w:rPr>
          <w:b/>
          <w:color w:val="000000"/>
          <w:sz w:val="21"/>
          <w:szCs w:val="21"/>
        </w:rPr>
        <w:t xml:space="preserve">3.1.2. </w:t>
      </w:r>
      <w:r w:rsidRPr="007A77F1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A77F1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A77F1">
        <w:rPr>
          <w:b/>
          <w:color w:val="000000"/>
          <w:sz w:val="21"/>
          <w:szCs w:val="21"/>
        </w:rPr>
        <w:t>3.1.3.</w:t>
      </w:r>
      <w:r w:rsidRPr="007A77F1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Pr="007A77F1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A77F1">
        <w:rPr>
          <w:b/>
          <w:color w:val="000000"/>
          <w:sz w:val="21"/>
          <w:szCs w:val="21"/>
        </w:rPr>
        <w:t>3.1.4.</w:t>
      </w:r>
      <w:r w:rsidRPr="007A77F1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A77F1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A77F1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123ECA19" w14:textId="77777777" w:rsidR="00F87297" w:rsidRPr="007A77F1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Realizar os serviços conforme previsto neste Contrato e no Instrumento Convocatório.</w:t>
      </w:r>
      <w:r w:rsidRPr="007A77F1">
        <w:rPr>
          <w:rStyle w:val="fontstyle01"/>
          <w:rFonts w:ascii="Times New Roman" w:hAnsi="Times New Roman"/>
          <w:sz w:val="21"/>
          <w:szCs w:val="21"/>
        </w:rPr>
        <w:tab/>
      </w:r>
    </w:p>
    <w:p w14:paraId="0DDBEE90" w14:textId="77777777" w:rsidR="00F87297" w:rsidRPr="007A77F1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lastRenderedPageBreak/>
        <w:t xml:space="preserve">3.2.2. 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A77F1">
        <w:rPr>
          <w:b/>
          <w:color w:val="000000"/>
          <w:sz w:val="21"/>
          <w:szCs w:val="21"/>
        </w:rPr>
        <w:br/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A77F1">
        <w:rPr>
          <w:rStyle w:val="fontstyle01"/>
          <w:rFonts w:ascii="Times New Roman" w:hAnsi="Times New Roman"/>
          <w:sz w:val="21"/>
          <w:szCs w:val="21"/>
        </w:rPr>
        <w:tab/>
      </w:r>
    </w:p>
    <w:p w14:paraId="495BB6BF" w14:textId="77777777" w:rsidR="003D5B43" w:rsidRPr="007A77F1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A77F1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A77F1">
        <w:rPr>
          <w:rStyle w:val="fontstyle01"/>
          <w:rFonts w:ascii="Times New Roman" w:hAnsi="Times New Roman"/>
          <w:sz w:val="21"/>
          <w:szCs w:val="21"/>
        </w:rPr>
        <w:tab/>
      </w:r>
    </w:p>
    <w:p w14:paraId="5E7E8C36" w14:textId="77777777" w:rsidR="003D5B43" w:rsidRPr="007A77F1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A77F1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A77F1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A77F1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A77F1">
        <w:rPr>
          <w:b/>
          <w:bCs/>
          <w:sz w:val="21"/>
          <w:szCs w:val="21"/>
        </w:rPr>
        <w:t xml:space="preserve">4.1. </w:t>
      </w:r>
      <w:r w:rsidRPr="007A77F1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A77F1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A77F1" w:rsidRDefault="003D5B43" w:rsidP="003D5B43">
      <w:pPr>
        <w:ind w:firstLine="1134"/>
        <w:rPr>
          <w:b/>
          <w:sz w:val="21"/>
          <w:szCs w:val="21"/>
        </w:rPr>
      </w:pPr>
      <w:r w:rsidRPr="007A77F1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A77F1" w:rsidRDefault="003D5B43" w:rsidP="003D5B43">
      <w:pPr>
        <w:ind w:firstLine="1134"/>
        <w:rPr>
          <w:b/>
          <w:sz w:val="21"/>
          <w:szCs w:val="21"/>
        </w:rPr>
      </w:pPr>
      <w:r w:rsidRPr="007A77F1">
        <w:rPr>
          <w:b/>
          <w:sz w:val="21"/>
          <w:szCs w:val="21"/>
        </w:rPr>
        <w:t xml:space="preserve">5.1. </w:t>
      </w:r>
      <w:r w:rsidRPr="007A77F1">
        <w:rPr>
          <w:sz w:val="21"/>
          <w:szCs w:val="21"/>
        </w:rPr>
        <w:t>O prazo de vigência do contrato será de 06 (seis) meses da assinatura do mesmo.</w:t>
      </w:r>
    </w:p>
    <w:p w14:paraId="5D469634" w14:textId="77777777" w:rsidR="003D5B43" w:rsidRPr="007A77F1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77FD2F77" w14:textId="77777777" w:rsidR="003D5B43" w:rsidRPr="007A77F1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7BF5F3D" w14:textId="5C67C5BA" w:rsidR="00974D86" w:rsidRPr="007A77F1" w:rsidRDefault="00974D86" w:rsidP="00974D8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 xml:space="preserve">6.1. </w:t>
      </w:r>
      <w:r w:rsidRPr="007A77F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valor total a ser pago R$</w:t>
      </w:r>
      <w:r w:rsidRPr="007A77F1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EB0EEA">
        <w:rPr>
          <w:sz w:val="21"/>
          <w:szCs w:val="21"/>
        </w:rPr>
        <w:t>6.000</w:t>
      </w:r>
      <w:r w:rsidRPr="007A77F1">
        <w:rPr>
          <w:sz w:val="21"/>
          <w:szCs w:val="21"/>
        </w:rPr>
        <w:t>,00 (</w:t>
      </w:r>
      <w:r w:rsidR="00EB0EEA">
        <w:rPr>
          <w:sz w:val="21"/>
          <w:szCs w:val="21"/>
        </w:rPr>
        <w:t>Seis Mil Reais</w:t>
      </w:r>
      <w:r w:rsidRPr="007A77F1">
        <w:rPr>
          <w:sz w:val="21"/>
          <w:szCs w:val="21"/>
        </w:rPr>
        <w:t>).</w:t>
      </w:r>
    </w:p>
    <w:p w14:paraId="03B59A2E" w14:textId="20D94B3C" w:rsidR="00974D86" w:rsidRPr="007A77F1" w:rsidRDefault="00974D86" w:rsidP="00974D86">
      <w:pPr>
        <w:ind w:firstLine="1134"/>
        <w:jc w:val="both"/>
        <w:rPr>
          <w:b/>
          <w:bCs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 xml:space="preserve">6.2. </w:t>
      </w:r>
      <w:r w:rsidRPr="007A77F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pagamento será efetuado obedecendo ao Termo de Referência.</w:t>
      </w:r>
    </w:p>
    <w:p w14:paraId="68E8834B" w14:textId="77777777" w:rsidR="00974D86" w:rsidRPr="007A77F1" w:rsidRDefault="00974D86" w:rsidP="00974D8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A77F1">
        <w:rPr>
          <w:b/>
          <w:sz w:val="21"/>
          <w:szCs w:val="21"/>
        </w:rPr>
        <w:t xml:space="preserve">6.3. </w:t>
      </w:r>
      <w:r w:rsidRPr="007A77F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3B01B102" w14:textId="77777777" w:rsidR="00974D86" w:rsidRPr="007A77F1" w:rsidRDefault="00974D86" w:rsidP="00974D8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A77F1">
        <w:rPr>
          <w:b/>
          <w:sz w:val="21"/>
          <w:szCs w:val="21"/>
        </w:rPr>
        <w:t xml:space="preserve">6.4. </w:t>
      </w:r>
      <w:r w:rsidRPr="007A77F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A77F1">
        <w:rPr>
          <w:b/>
          <w:bCs/>
          <w:color w:val="000000"/>
          <w:sz w:val="21"/>
          <w:szCs w:val="21"/>
        </w:rPr>
        <w:t xml:space="preserve"> </w:t>
      </w:r>
      <w:r w:rsidRPr="007A77F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Edital; inclusive ações na justiça de reclamações trabalhistas dos motoristas da empresa.</w:t>
      </w:r>
    </w:p>
    <w:p w14:paraId="12A5EB19" w14:textId="4AF06E9F" w:rsidR="003D5B43" w:rsidRPr="007A77F1" w:rsidRDefault="00974D86" w:rsidP="00974D86">
      <w:pPr>
        <w:ind w:firstLine="1134"/>
        <w:jc w:val="both"/>
        <w:rPr>
          <w:b/>
          <w:sz w:val="21"/>
          <w:szCs w:val="21"/>
        </w:rPr>
      </w:pPr>
      <w:r w:rsidRPr="007A77F1">
        <w:rPr>
          <w:b/>
          <w:bCs/>
          <w:sz w:val="21"/>
          <w:szCs w:val="21"/>
        </w:rPr>
        <w:t xml:space="preserve">6.5. </w:t>
      </w:r>
      <w:r w:rsidRPr="007A77F1">
        <w:rPr>
          <w:sz w:val="21"/>
          <w:szCs w:val="21"/>
        </w:rPr>
        <w:t>Serão processadas as retenções previdenciárias, fiscais e tributárias nos termos da lei que regula a matéria.</w:t>
      </w:r>
    </w:p>
    <w:p w14:paraId="0238DE3A" w14:textId="77777777" w:rsidR="003D5B43" w:rsidRPr="007A77F1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A77F1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A77F1">
        <w:rPr>
          <w:sz w:val="21"/>
          <w:szCs w:val="21"/>
        </w:rPr>
        <w:t xml:space="preserve">CLÁUSULA </w:t>
      </w:r>
      <w:r w:rsidRPr="007A77F1">
        <w:rPr>
          <w:sz w:val="21"/>
          <w:szCs w:val="21"/>
          <w:lang w:val="pt-BR"/>
        </w:rPr>
        <w:t>SÉTIMA</w:t>
      </w:r>
      <w:r w:rsidRPr="007A77F1">
        <w:rPr>
          <w:sz w:val="21"/>
          <w:szCs w:val="21"/>
        </w:rPr>
        <w:t xml:space="preserve">– </w:t>
      </w:r>
      <w:r w:rsidRPr="007A77F1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Pr="007A77F1" w:rsidRDefault="003D5B43" w:rsidP="00D07949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A77F1">
        <w:rPr>
          <w:sz w:val="21"/>
          <w:szCs w:val="21"/>
          <w:lang w:val="pt-BR"/>
        </w:rPr>
        <w:t xml:space="preserve">7.1. </w:t>
      </w:r>
      <w:r w:rsidRPr="007A77F1">
        <w:rPr>
          <w:b w:val="0"/>
          <w:sz w:val="21"/>
          <w:szCs w:val="21"/>
        </w:rPr>
        <w:t>As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despesas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decorrentes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deste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contrato,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correrão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à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conta</w:t>
      </w:r>
      <w:r w:rsidRPr="007A77F1">
        <w:rPr>
          <w:b w:val="0"/>
          <w:spacing w:val="40"/>
          <w:sz w:val="21"/>
          <w:szCs w:val="21"/>
        </w:rPr>
        <w:t xml:space="preserve"> </w:t>
      </w:r>
      <w:r w:rsidRPr="007A77F1">
        <w:rPr>
          <w:b w:val="0"/>
          <w:sz w:val="21"/>
          <w:szCs w:val="21"/>
        </w:rPr>
        <w:t>de dotação orçamentária:</w:t>
      </w:r>
    </w:p>
    <w:p w14:paraId="67305380" w14:textId="77777777" w:rsidR="00D07949" w:rsidRPr="007A77F1" w:rsidRDefault="00D07949" w:rsidP="00D07949">
      <w:pPr>
        <w:ind w:firstLine="1134"/>
        <w:rPr>
          <w:sz w:val="21"/>
          <w:szCs w:val="21"/>
          <w:lang w:eastAsia="pt-BR"/>
        </w:rPr>
      </w:pPr>
      <w:r w:rsidRPr="007A77F1">
        <w:rPr>
          <w:sz w:val="21"/>
          <w:szCs w:val="21"/>
          <w:lang w:eastAsia="pt-BR"/>
        </w:rPr>
        <w:t>2026-Manutenção do Ensino Fundamental</w:t>
      </w:r>
    </w:p>
    <w:p w14:paraId="3FFFED7F" w14:textId="2E0BB30C" w:rsidR="003D5B43" w:rsidRPr="007A77F1" w:rsidRDefault="00D07949" w:rsidP="00D07949">
      <w:pPr>
        <w:ind w:firstLine="1134"/>
        <w:rPr>
          <w:sz w:val="21"/>
          <w:szCs w:val="21"/>
          <w:lang w:eastAsia="pt-BR"/>
        </w:rPr>
      </w:pPr>
      <w:r w:rsidRPr="007A77F1">
        <w:rPr>
          <w:sz w:val="21"/>
          <w:szCs w:val="21"/>
          <w:lang w:eastAsia="pt-BR"/>
        </w:rPr>
        <w:t>3390 30-Material de Consumo</w:t>
      </w:r>
    </w:p>
    <w:p w14:paraId="11E0AA6E" w14:textId="77777777" w:rsidR="00D07949" w:rsidRPr="007A77F1" w:rsidRDefault="00D07949" w:rsidP="00D07949">
      <w:pPr>
        <w:rPr>
          <w:sz w:val="21"/>
          <w:szCs w:val="21"/>
        </w:rPr>
      </w:pPr>
    </w:p>
    <w:p w14:paraId="58470756" w14:textId="77777777" w:rsidR="003D5B43" w:rsidRPr="007A77F1" w:rsidRDefault="003D5B43" w:rsidP="003D5B43">
      <w:pPr>
        <w:ind w:firstLine="1134"/>
        <w:rPr>
          <w:b/>
          <w:sz w:val="21"/>
          <w:szCs w:val="21"/>
        </w:rPr>
      </w:pPr>
      <w:r w:rsidRPr="007A77F1">
        <w:rPr>
          <w:b/>
          <w:sz w:val="21"/>
          <w:szCs w:val="21"/>
        </w:rPr>
        <w:t xml:space="preserve">CLAUSULA  OITAVA - DO </w:t>
      </w:r>
      <w:r w:rsidRPr="007A77F1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A77F1" w:rsidRDefault="003D5B43" w:rsidP="003D5B43">
      <w:pPr>
        <w:ind w:firstLine="1134"/>
        <w:jc w:val="both"/>
        <w:rPr>
          <w:bCs/>
          <w:sz w:val="21"/>
          <w:szCs w:val="21"/>
        </w:rPr>
      </w:pPr>
      <w:r w:rsidRPr="007A77F1">
        <w:rPr>
          <w:b/>
          <w:bCs/>
          <w:sz w:val="21"/>
          <w:szCs w:val="21"/>
        </w:rPr>
        <w:t>8.1.</w:t>
      </w:r>
      <w:r w:rsidRPr="007A77F1">
        <w:rPr>
          <w:bCs/>
          <w:sz w:val="21"/>
          <w:szCs w:val="21"/>
        </w:rPr>
        <w:t xml:space="preserve">Os valores ora contratados </w:t>
      </w:r>
      <w:r w:rsidRPr="007A77F1">
        <w:rPr>
          <w:sz w:val="21"/>
          <w:szCs w:val="21"/>
        </w:rPr>
        <w:t>serão irreajustáveis.</w:t>
      </w:r>
    </w:p>
    <w:p w14:paraId="42C26D1F" w14:textId="77777777" w:rsidR="003D5B43" w:rsidRPr="007A77F1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A77F1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A77F1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13AC5A82" w14:textId="740111BF" w:rsidR="00B1318E" w:rsidRDefault="00B1318E" w:rsidP="00B1318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 Secretaria Municipa</w:t>
      </w:r>
      <w:r>
        <w:rPr>
          <w:sz w:val="21"/>
          <w:szCs w:val="21"/>
        </w:rPr>
        <w:t>l de Educação Cultura e Desportos</w:t>
      </w:r>
      <w:bookmarkStart w:id="0" w:name="_GoBack"/>
      <w:bookmarkEnd w:id="0"/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618EF9D" w14:textId="77777777" w:rsidR="00B1318E" w:rsidRPr="008302E6" w:rsidRDefault="00B1318E" w:rsidP="00B1318E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Viviane da Rosa Menin e Fiscal Gabriel Menin dos Santos conforme Portaria 965 de 1º de abril e 992 de 3 de abril de 2025. </w:t>
      </w:r>
    </w:p>
    <w:p w14:paraId="71370603" w14:textId="77777777" w:rsidR="003D5B43" w:rsidRPr="007A77F1" w:rsidRDefault="003D5B43" w:rsidP="003D5B43">
      <w:pPr>
        <w:rPr>
          <w:sz w:val="21"/>
          <w:szCs w:val="21"/>
        </w:rPr>
      </w:pPr>
    </w:p>
    <w:p w14:paraId="66EE8425" w14:textId="77777777" w:rsidR="003D5B43" w:rsidRPr="007A77F1" w:rsidRDefault="003D5B43" w:rsidP="003D5B43">
      <w:pPr>
        <w:ind w:firstLine="1134"/>
        <w:rPr>
          <w:b/>
          <w:sz w:val="21"/>
          <w:szCs w:val="21"/>
        </w:rPr>
      </w:pPr>
      <w:r w:rsidRPr="007A77F1">
        <w:rPr>
          <w:b/>
          <w:sz w:val="21"/>
          <w:szCs w:val="21"/>
        </w:rPr>
        <w:t>CLAUSULA  DÉCIMA  - DAS PENALIDADES</w:t>
      </w:r>
    </w:p>
    <w:p w14:paraId="67505E60" w14:textId="77777777" w:rsidR="003D5B43" w:rsidRPr="007A77F1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A77F1">
        <w:rPr>
          <w:b/>
          <w:sz w:val="21"/>
          <w:szCs w:val="21"/>
        </w:rPr>
        <w:t xml:space="preserve">10.1.- </w:t>
      </w:r>
      <w:r w:rsidRPr="007A77F1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A77F1">
        <w:rPr>
          <w:spacing w:val="-2"/>
          <w:sz w:val="21"/>
          <w:szCs w:val="21"/>
        </w:rPr>
        <w:t>penalidades:</w:t>
      </w:r>
    </w:p>
    <w:p w14:paraId="11416809" w14:textId="77777777" w:rsidR="003D5B43" w:rsidRPr="007A77F1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A77F1">
        <w:rPr>
          <w:b/>
          <w:sz w:val="21"/>
          <w:szCs w:val="21"/>
        </w:rPr>
        <w:t>executar</w:t>
      </w:r>
      <w:r w:rsidRPr="007A77F1">
        <w:rPr>
          <w:b/>
          <w:spacing w:val="-4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o contrato</w:t>
      </w:r>
      <w:r w:rsidRPr="007A77F1">
        <w:rPr>
          <w:b/>
          <w:spacing w:val="-6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com irregularidades,</w:t>
      </w:r>
      <w:r w:rsidRPr="007A77F1">
        <w:rPr>
          <w:b/>
          <w:spacing w:val="-2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passíveis</w:t>
      </w:r>
      <w:r w:rsidRPr="007A77F1">
        <w:rPr>
          <w:b/>
          <w:spacing w:val="-4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de</w:t>
      </w:r>
      <w:r w:rsidRPr="007A77F1">
        <w:rPr>
          <w:b/>
          <w:spacing w:val="-2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correção</w:t>
      </w:r>
      <w:r w:rsidRPr="007A77F1">
        <w:rPr>
          <w:b/>
          <w:spacing w:val="-5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durante</w:t>
      </w:r>
      <w:r w:rsidRPr="007A77F1">
        <w:rPr>
          <w:b/>
          <w:spacing w:val="-4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a execução</w:t>
      </w:r>
      <w:r w:rsidRPr="007A77F1">
        <w:rPr>
          <w:b/>
          <w:spacing w:val="-2"/>
          <w:sz w:val="21"/>
          <w:szCs w:val="21"/>
        </w:rPr>
        <w:t xml:space="preserve"> </w:t>
      </w:r>
      <w:r w:rsidRPr="007A77F1">
        <w:rPr>
          <w:b/>
          <w:sz w:val="21"/>
          <w:szCs w:val="21"/>
        </w:rPr>
        <w:t>e sem prejuízo ao resultado</w:t>
      </w:r>
      <w:r w:rsidRPr="007A77F1">
        <w:rPr>
          <w:sz w:val="21"/>
          <w:szCs w:val="21"/>
        </w:rPr>
        <w:t xml:space="preserve">: advertência e ressarcimento ao erário público dos prejuízos </w:t>
      </w:r>
      <w:r w:rsidRPr="007A77F1">
        <w:rPr>
          <w:spacing w:val="-2"/>
          <w:sz w:val="21"/>
          <w:szCs w:val="21"/>
        </w:rPr>
        <w:t>causados;</w:t>
      </w:r>
    </w:p>
    <w:p w14:paraId="1540EEF9" w14:textId="77777777" w:rsidR="003D5B43" w:rsidRPr="007A77F1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A77F1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A77F1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A77F1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A77F1">
        <w:rPr>
          <w:b/>
          <w:sz w:val="21"/>
          <w:szCs w:val="21"/>
        </w:rPr>
        <w:t xml:space="preserve">inexecução parcial do contrato: </w:t>
      </w:r>
      <w:r w:rsidRPr="007A77F1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A77F1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A77F1">
        <w:rPr>
          <w:b/>
          <w:sz w:val="21"/>
          <w:szCs w:val="21"/>
        </w:rPr>
        <w:t xml:space="preserve">inexecução total do contrato: </w:t>
      </w:r>
      <w:r w:rsidRPr="007A77F1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A77F1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A77F1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A77F1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A77F1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A77F1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A77F1">
        <w:rPr>
          <w:b/>
          <w:bCs/>
          <w:color w:val="000000"/>
          <w:sz w:val="21"/>
          <w:szCs w:val="21"/>
        </w:rPr>
        <w:t xml:space="preserve">Parágrafo único - </w:t>
      </w:r>
      <w:r w:rsidRPr="007A77F1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A77F1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A77F1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A77F1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A77F1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A77F1">
        <w:rPr>
          <w:b/>
          <w:sz w:val="21"/>
          <w:szCs w:val="21"/>
        </w:rPr>
        <w:t xml:space="preserve">11.1. </w:t>
      </w:r>
      <w:r w:rsidRPr="007A77F1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A77F1">
        <w:rPr>
          <w:spacing w:val="-2"/>
          <w:sz w:val="21"/>
          <w:szCs w:val="21"/>
        </w:rPr>
        <w:t>demanda.</w:t>
      </w:r>
    </w:p>
    <w:p w14:paraId="4C6F3CB0" w14:textId="77777777" w:rsidR="003D5B43" w:rsidRPr="007A77F1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A77F1">
        <w:rPr>
          <w:b/>
          <w:sz w:val="21"/>
          <w:szCs w:val="21"/>
        </w:rPr>
        <w:t>11.2.</w:t>
      </w:r>
      <w:r w:rsidRPr="007A77F1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7777777" w:rsidR="003D5B43" w:rsidRPr="007A77F1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A77F1">
        <w:rPr>
          <w:sz w:val="21"/>
          <w:szCs w:val="21"/>
        </w:rPr>
        <w:t>E por estarem assim</w:t>
      </w:r>
      <w:r w:rsidRPr="007A77F1">
        <w:rPr>
          <w:spacing w:val="-2"/>
          <w:sz w:val="21"/>
          <w:szCs w:val="21"/>
        </w:rPr>
        <w:t xml:space="preserve"> </w:t>
      </w:r>
      <w:r w:rsidRPr="007A77F1">
        <w:rPr>
          <w:sz w:val="21"/>
          <w:szCs w:val="21"/>
        </w:rPr>
        <w:t>justas</w:t>
      </w:r>
      <w:r w:rsidRPr="007A77F1">
        <w:rPr>
          <w:spacing w:val="-1"/>
          <w:sz w:val="21"/>
          <w:szCs w:val="21"/>
        </w:rPr>
        <w:t xml:space="preserve"> </w:t>
      </w:r>
      <w:r w:rsidRPr="007A77F1">
        <w:rPr>
          <w:sz w:val="21"/>
          <w:szCs w:val="21"/>
        </w:rPr>
        <w:t>e</w:t>
      </w:r>
      <w:r w:rsidRPr="007A77F1">
        <w:rPr>
          <w:spacing w:val="-1"/>
          <w:sz w:val="21"/>
          <w:szCs w:val="21"/>
        </w:rPr>
        <w:t xml:space="preserve"> </w:t>
      </w:r>
      <w:r w:rsidRPr="007A77F1">
        <w:rPr>
          <w:sz w:val="21"/>
          <w:szCs w:val="21"/>
        </w:rPr>
        <w:t>contratadas, as partes</w:t>
      </w:r>
      <w:r w:rsidRPr="007A77F1">
        <w:rPr>
          <w:spacing w:val="-1"/>
          <w:sz w:val="21"/>
          <w:szCs w:val="21"/>
        </w:rPr>
        <w:t xml:space="preserve"> </w:t>
      </w:r>
      <w:r w:rsidRPr="007A77F1">
        <w:rPr>
          <w:sz w:val="21"/>
          <w:szCs w:val="21"/>
        </w:rPr>
        <w:t>assinam o</w:t>
      </w:r>
      <w:r w:rsidRPr="007A77F1">
        <w:rPr>
          <w:spacing w:val="-2"/>
          <w:sz w:val="21"/>
          <w:szCs w:val="21"/>
        </w:rPr>
        <w:t xml:space="preserve"> </w:t>
      </w:r>
      <w:r w:rsidRPr="007A77F1">
        <w:rPr>
          <w:sz w:val="21"/>
          <w:szCs w:val="21"/>
        </w:rPr>
        <w:t>presente</w:t>
      </w:r>
      <w:r w:rsidRPr="007A77F1">
        <w:rPr>
          <w:spacing w:val="-2"/>
          <w:sz w:val="21"/>
          <w:szCs w:val="21"/>
        </w:rPr>
        <w:t xml:space="preserve"> </w:t>
      </w:r>
      <w:r w:rsidRPr="007A77F1">
        <w:rPr>
          <w:sz w:val="21"/>
          <w:szCs w:val="21"/>
        </w:rPr>
        <w:t>instrumento, lavrado em três vias de igual teor e forma.</w:t>
      </w:r>
    </w:p>
    <w:p w14:paraId="0727A238" w14:textId="74FD656C" w:rsidR="00EB0EEA" w:rsidRDefault="00EB0EEA" w:rsidP="00EB0EEA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>
        <w:rPr>
          <w:sz w:val="21"/>
          <w:szCs w:val="21"/>
        </w:rPr>
        <w:t>11 de setembro de 2025</w:t>
      </w:r>
    </w:p>
    <w:p w14:paraId="4446D40A" w14:textId="770010B5" w:rsidR="00EB0EEA" w:rsidRDefault="00EB0EEA" w:rsidP="00EB0EEA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588DD4E8" w14:textId="77777777" w:rsidR="00EB0EEA" w:rsidRPr="007B4DBB" w:rsidRDefault="00EB0EEA" w:rsidP="00EB0EEA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C415095" w14:textId="77777777" w:rsidR="00EB0EEA" w:rsidRPr="001C5AC2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</w:t>
      </w:r>
      <w:r>
        <w:rPr>
          <w:b/>
          <w:bCs/>
          <w:sz w:val="21"/>
          <w:szCs w:val="21"/>
        </w:rPr>
        <w:t>MORESCO E ANTUNES LTDA ME</w:t>
      </w:r>
      <w:r w:rsidRPr="001C5AC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20BD52E0" w14:textId="77777777" w:rsidR="00EB0EEA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1A2120D6" w14:textId="77777777" w:rsidR="00EB0EEA" w:rsidRPr="001C5AC2" w:rsidRDefault="00EB0EEA" w:rsidP="00EB0EEA">
      <w:pPr>
        <w:tabs>
          <w:tab w:val="left" w:pos="4253"/>
        </w:tabs>
        <w:rPr>
          <w:sz w:val="21"/>
          <w:szCs w:val="21"/>
        </w:rPr>
      </w:pPr>
    </w:p>
    <w:p w14:paraId="03F573D5" w14:textId="77777777" w:rsidR="00EB0EEA" w:rsidRPr="001C5AC2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A696DCB" w14:textId="77777777" w:rsidR="00EB0EEA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39A60686" w14:textId="77777777" w:rsidR="00EB0EEA" w:rsidRDefault="00EB0EEA" w:rsidP="00EB0EEA">
      <w:pPr>
        <w:tabs>
          <w:tab w:val="left" w:pos="4253"/>
        </w:tabs>
        <w:rPr>
          <w:sz w:val="21"/>
          <w:szCs w:val="21"/>
        </w:rPr>
      </w:pPr>
    </w:p>
    <w:p w14:paraId="31550D3C" w14:textId="77777777" w:rsidR="00EB0EEA" w:rsidRPr="001C5AC2" w:rsidRDefault="00EB0EEA" w:rsidP="00EB0EEA">
      <w:pPr>
        <w:tabs>
          <w:tab w:val="left" w:pos="4253"/>
        </w:tabs>
        <w:rPr>
          <w:sz w:val="21"/>
          <w:szCs w:val="21"/>
        </w:rPr>
      </w:pPr>
    </w:p>
    <w:p w14:paraId="26E9865F" w14:textId="77777777" w:rsidR="00EB0EEA" w:rsidRPr="001C5AC2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7D4C09A" w14:textId="77777777" w:rsidR="00EB0EEA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7EDC8D5" w14:textId="77777777" w:rsidR="00EB0EEA" w:rsidRDefault="00EB0EEA" w:rsidP="00EB0EEA">
      <w:pPr>
        <w:tabs>
          <w:tab w:val="left" w:pos="4253"/>
        </w:tabs>
        <w:rPr>
          <w:sz w:val="21"/>
          <w:szCs w:val="21"/>
        </w:rPr>
      </w:pPr>
    </w:p>
    <w:p w14:paraId="283E7B02" w14:textId="77777777" w:rsidR="00EB0EEA" w:rsidRPr="001C5AC2" w:rsidRDefault="00EB0EEA" w:rsidP="00EB0EEA">
      <w:pPr>
        <w:tabs>
          <w:tab w:val="left" w:pos="4253"/>
        </w:tabs>
        <w:rPr>
          <w:sz w:val="21"/>
          <w:szCs w:val="21"/>
        </w:rPr>
      </w:pPr>
    </w:p>
    <w:p w14:paraId="0001B739" w14:textId="77777777" w:rsidR="00EB0EEA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5CDEC1B9" w14:textId="77777777" w:rsidR="00EB0EEA" w:rsidRPr="001C5AC2" w:rsidRDefault="00EB0EEA" w:rsidP="00EB0EEA">
      <w:pPr>
        <w:tabs>
          <w:tab w:val="left" w:pos="4253"/>
        </w:tabs>
        <w:rPr>
          <w:sz w:val="21"/>
          <w:szCs w:val="21"/>
        </w:rPr>
      </w:pPr>
    </w:p>
    <w:p w14:paraId="68BAC301" w14:textId="77777777" w:rsidR="00EB0EEA" w:rsidRPr="00AF2654" w:rsidRDefault="00EB0EEA" w:rsidP="00EB0EEA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5FD7DB2C" w14:textId="77777777" w:rsidR="00EB0EEA" w:rsidRPr="00AF2654" w:rsidRDefault="00EB0EEA" w:rsidP="00EB0EEA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6A1A97" w14:textId="77777777" w:rsidR="00BA39AC" w:rsidRPr="007A77F1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5F8AF8D5" w14:textId="77777777" w:rsidR="00920B79" w:rsidRPr="007A77F1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7178E575" w14:textId="77777777" w:rsidR="00920B79" w:rsidRPr="007A77F1" w:rsidRDefault="00920B79" w:rsidP="00920B79">
      <w:pPr>
        <w:pStyle w:val="Corpodetexto"/>
        <w:jc w:val="center"/>
        <w:rPr>
          <w:sz w:val="21"/>
          <w:szCs w:val="21"/>
        </w:rPr>
      </w:pPr>
    </w:p>
    <w:p w14:paraId="4607B0CA" w14:textId="77777777" w:rsidR="00920B79" w:rsidRPr="007A77F1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301615D1" w14:textId="77777777" w:rsidR="00920B79" w:rsidRPr="007A77F1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5A4FC3FF" w14:textId="77777777" w:rsidR="00920B79" w:rsidRPr="007A77F1" w:rsidRDefault="00920B79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920B79" w:rsidRPr="007A77F1" w:rsidSect="006A0438">
      <w:headerReference w:type="default" r:id="rId8"/>
      <w:footerReference w:type="default" r:id="rId9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3147C" w14:textId="77777777" w:rsidR="00233ACF" w:rsidRDefault="00233ACF">
      <w:r>
        <w:separator/>
      </w:r>
    </w:p>
  </w:endnote>
  <w:endnote w:type="continuationSeparator" w:id="0">
    <w:p w14:paraId="6FAEE807" w14:textId="77777777" w:rsidR="00233ACF" w:rsidRDefault="0023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D07949" w:rsidRPr="000C7A97" w:rsidRDefault="00D07949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D07949" w:rsidRDefault="00D07949" w:rsidP="00F276AD"/>
  <w:p w14:paraId="0D5CCDF8" w14:textId="77777777" w:rsidR="00D07949" w:rsidRDefault="00D07949" w:rsidP="00F276AD">
    <w:pPr>
      <w:pStyle w:val="Rodap"/>
    </w:pPr>
  </w:p>
  <w:p w14:paraId="3C5663C2" w14:textId="77777777" w:rsidR="00D07949" w:rsidRDefault="00D07949" w:rsidP="00F276AD"/>
  <w:p w14:paraId="593DD9F3" w14:textId="77777777" w:rsidR="00D07949" w:rsidRPr="00FC0652" w:rsidRDefault="00D0794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D07949" w:rsidRPr="00FC0652" w:rsidRDefault="00D0794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D07949" w:rsidRPr="00FC0652" w:rsidRDefault="00D0794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D07949" w:rsidRPr="007918F6" w:rsidRDefault="00D0794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D07949" w:rsidRDefault="00D0794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F57E7" w14:textId="77777777" w:rsidR="00233ACF" w:rsidRDefault="00233ACF">
      <w:r>
        <w:separator/>
      </w:r>
    </w:p>
  </w:footnote>
  <w:footnote w:type="continuationSeparator" w:id="0">
    <w:p w14:paraId="78CFFE4B" w14:textId="77777777" w:rsidR="00233ACF" w:rsidRDefault="0023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D07949" w:rsidRDefault="00D0794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D07949" w:rsidRPr="00F276AD" w:rsidRDefault="00D0794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5C12809"/>
    <w:multiLevelType w:val="multilevel"/>
    <w:tmpl w:val="21F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5" w15:restartNumberingAfterBreak="0">
    <w:nsid w:val="674459CF"/>
    <w:multiLevelType w:val="hybridMultilevel"/>
    <w:tmpl w:val="A88CA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7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8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9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0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1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2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3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4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5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6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7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8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9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40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4"/>
  </w:num>
  <w:num w:numId="10">
    <w:abstractNumId w:val="37"/>
  </w:num>
  <w:num w:numId="11">
    <w:abstractNumId w:val="59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4"/>
  </w:num>
  <w:num w:numId="17">
    <w:abstractNumId w:val="60"/>
  </w:num>
  <w:num w:numId="18">
    <w:abstractNumId w:val="31"/>
  </w:num>
  <w:num w:numId="19">
    <w:abstractNumId w:val="24"/>
  </w:num>
  <w:num w:numId="20">
    <w:abstractNumId w:val="26"/>
  </w:num>
  <w:num w:numId="21">
    <w:abstractNumId w:val="53"/>
  </w:num>
  <w:num w:numId="22">
    <w:abstractNumId w:val="13"/>
  </w:num>
  <w:num w:numId="23">
    <w:abstractNumId w:val="25"/>
  </w:num>
  <w:num w:numId="24">
    <w:abstractNumId w:val="57"/>
  </w:num>
  <w:num w:numId="25">
    <w:abstractNumId w:val="8"/>
  </w:num>
  <w:num w:numId="26">
    <w:abstractNumId w:val="63"/>
  </w:num>
  <w:num w:numId="27">
    <w:abstractNumId w:val="38"/>
  </w:num>
  <w:num w:numId="28">
    <w:abstractNumId w:val="42"/>
  </w:num>
  <w:num w:numId="29">
    <w:abstractNumId w:val="67"/>
  </w:num>
  <w:num w:numId="30">
    <w:abstractNumId w:val="44"/>
  </w:num>
  <w:num w:numId="31">
    <w:abstractNumId w:val="41"/>
  </w:num>
  <w:num w:numId="32">
    <w:abstractNumId w:val="69"/>
  </w:num>
  <w:num w:numId="33">
    <w:abstractNumId w:val="20"/>
  </w:num>
  <w:num w:numId="34">
    <w:abstractNumId w:val="61"/>
  </w:num>
  <w:num w:numId="35">
    <w:abstractNumId w:val="35"/>
  </w:num>
  <w:num w:numId="36">
    <w:abstractNumId w:val="68"/>
  </w:num>
  <w:num w:numId="37">
    <w:abstractNumId w:val="32"/>
  </w:num>
  <w:num w:numId="38">
    <w:abstractNumId w:val="23"/>
  </w:num>
  <w:num w:numId="39">
    <w:abstractNumId w:val="7"/>
  </w:num>
  <w:num w:numId="40">
    <w:abstractNumId w:val="50"/>
  </w:num>
  <w:num w:numId="41">
    <w:abstractNumId w:val="47"/>
  </w:num>
  <w:num w:numId="42">
    <w:abstractNumId w:val="46"/>
  </w:num>
  <w:num w:numId="43">
    <w:abstractNumId w:val="66"/>
  </w:num>
  <w:num w:numId="44">
    <w:abstractNumId w:val="27"/>
  </w:num>
  <w:num w:numId="45">
    <w:abstractNumId w:val="65"/>
  </w:num>
  <w:num w:numId="46">
    <w:abstractNumId w:val="56"/>
  </w:num>
  <w:num w:numId="47">
    <w:abstractNumId w:val="28"/>
  </w:num>
  <w:num w:numId="48">
    <w:abstractNumId w:val="36"/>
  </w:num>
  <w:num w:numId="49">
    <w:abstractNumId w:val="62"/>
  </w:num>
  <w:num w:numId="50">
    <w:abstractNumId w:val="52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8"/>
  </w:num>
  <w:num w:numId="58">
    <w:abstractNumId w:val="6"/>
  </w:num>
  <w:num w:numId="59">
    <w:abstractNumId w:val="58"/>
  </w:num>
  <w:num w:numId="60">
    <w:abstractNumId w:val="10"/>
  </w:num>
  <w:num w:numId="61">
    <w:abstractNumId w:val="43"/>
  </w:num>
  <w:num w:numId="62">
    <w:abstractNumId w:val="39"/>
  </w:num>
  <w:num w:numId="63">
    <w:abstractNumId w:val="49"/>
  </w:num>
  <w:num w:numId="64">
    <w:abstractNumId w:val="0"/>
  </w:num>
  <w:num w:numId="65">
    <w:abstractNumId w:val="2"/>
  </w:num>
  <w:num w:numId="66">
    <w:abstractNumId w:val="54"/>
  </w:num>
  <w:num w:numId="67">
    <w:abstractNumId w:val="45"/>
  </w:num>
  <w:num w:numId="68">
    <w:abstractNumId w:val="33"/>
  </w:num>
  <w:num w:numId="69">
    <w:abstractNumId w:val="55"/>
  </w:num>
  <w:num w:numId="70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562A1"/>
    <w:rsid w:val="000650A3"/>
    <w:rsid w:val="00067ADB"/>
    <w:rsid w:val="00087FE8"/>
    <w:rsid w:val="000972EF"/>
    <w:rsid w:val="000A5073"/>
    <w:rsid w:val="000B16A9"/>
    <w:rsid w:val="000B3188"/>
    <w:rsid w:val="000F4BD2"/>
    <w:rsid w:val="001018D9"/>
    <w:rsid w:val="00102D32"/>
    <w:rsid w:val="00111314"/>
    <w:rsid w:val="00115A0E"/>
    <w:rsid w:val="0015240C"/>
    <w:rsid w:val="00154A01"/>
    <w:rsid w:val="00155DCF"/>
    <w:rsid w:val="00171AA9"/>
    <w:rsid w:val="001748BD"/>
    <w:rsid w:val="00193A2F"/>
    <w:rsid w:val="00196310"/>
    <w:rsid w:val="001A073D"/>
    <w:rsid w:val="001A1AB1"/>
    <w:rsid w:val="001D1A11"/>
    <w:rsid w:val="001E7557"/>
    <w:rsid w:val="001F34C4"/>
    <w:rsid w:val="00233ACF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B0C90"/>
    <w:rsid w:val="003D5B43"/>
    <w:rsid w:val="003E3E52"/>
    <w:rsid w:val="003F3F14"/>
    <w:rsid w:val="00403325"/>
    <w:rsid w:val="0043479D"/>
    <w:rsid w:val="0043630E"/>
    <w:rsid w:val="0045451B"/>
    <w:rsid w:val="00461AA4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9038B"/>
    <w:rsid w:val="005A25D3"/>
    <w:rsid w:val="005A3BE5"/>
    <w:rsid w:val="005D1793"/>
    <w:rsid w:val="005F590A"/>
    <w:rsid w:val="006063BB"/>
    <w:rsid w:val="0061627B"/>
    <w:rsid w:val="00625B2D"/>
    <w:rsid w:val="00631BB1"/>
    <w:rsid w:val="00640D06"/>
    <w:rsid w:val="00643108"/>
    <w:rsid w:val="006818EB"/>
    <w:rsid w:val="00681A52"/>
    <w:rsid w:val="00687375"/>
    <w:rsid w:val="006965E7"/>
    <w:rsid w:val="006A0438"/>
    <w:rsid w:val="006A2F11"/>
    <w:rsid w:val="006A59B7"/>
    <w:rsid w:val="006D5313"/>
    <w:rsid w:val="006F3814"/>
    <w:rsid w:val="006F5D23"/>
    <w:rsid w:val="007105F5"/>
    <w:rsid w:val="007129C6"/>
    <w:rsid w:val="007141E4"/>
    <w:rsid w:val="00721FC3"/>
    <w:rsid w:val="007257D3"/>
    <w:rsid w:val="00725B97"/>
    <w:rsid w:val="00737191"/>
    <w:rsid w:val="0074304F"/>
    <w:rsid w:val="007642DD"/>
    <w:rsid w:val="0076753A"/>
    <w:rsid w:val="007834C9"/>
    <w:rsid w:val="007A308D"/>
    <w:rsid w:val="007A77F1"/>
    <w:rsid w:val="007E08A6"/>
    <w:rsid w:val="007E6250"/>
    <w:rsid w:val="007F5FEC"/>
    <w:rsid w:val="008011A1"/>
    <w:rsid w:val="00802930"/>
    <w:rsid w:val="008150DF"/>
    <w:rsid w:val="00816059"/>
    <w:rsid w:val="00824BF5"/>
    <w:rsid w:val="008358DA"/>
    <w:rsid w:val="00836A59"/>
    <w:rsid w:val="00863823"/>
    <w:rsid w:val="00875BD0"/>
    <w:rsid w:val="008867A9"/>
    <w:rsid w:val="00890242"/>
    <w:rsid w:val="008B3885"/>
    <w:rsid w:val="008B7013"/>
    <w:rsid w:val="008D2A72"/>
    <w:rsid w:val="008F4BAF"/>
    <w:rsid w:val="009041C4"/>
    <w:rsid w:val="00920B79"/>
    <w:rsid w:val="00930D0D"/>
    <w:rsid w:val="0096783D"/>
    <w:rsid w:val="00974D86"/>
    <w:rsid w:val="009876B9"/>
    <w:rsid w:val="0099033E"/>
    <w:rsid w:val="009B09FF"/>
    <w:rsid w:val="009B3542"/>
    <w:rsid w:val="009B74B2"/>
    <w:rsid w:val="009C0829"/>
    <w:rsid w:val="009C1B23"/>
    <w:rsid w:val="009C3BCC"/>
    <w:rsid w:val="009D04ED"/>
    <w:rsid w:val="009E05A5"/>
    <w:rsid w:val="009F7479"/>
    <w:rsid w:val="009F7831"/>
    <w:rsid w:val="00A017AA"/>
    <w:rsid w:val="00A01E92"/>
    <w:rsid w:val="00A25F52"/>
    <w:rsid w:val="00AA1734"/>
    <w:rsid w:val="00AA242C"/>
    <w:rsid w:val="00AB352C"/>
    <w:rsid w:val="00AD5D49"/>
    <w:rsid w:val="00AF2654"/>
    <w:rsid w:val="00B01B64"/>
    <w:rsid w:val="00B119FD"/>
    <w:rsid w:val="00B11ED4"/>
    <w:rsid w:val="00B1318E"/>
    <w:rsid w:val="00B346B5"/>
    <w:rsid w:val="00B445A7"/>
    <w:rsid w:val="00B46A52"/>
    <w:rsid w:val="00B635A8"/>
    <w:rsid w:val="00B769E0"/>
    <w:rsid w:val="00B76ECE"/>
    <w:rsid w:val="00B86D4C"/>
    <w:rsid w:val="00B971D7"/>
    <w:rsid w:val="00BA39AC"/>
    <w:rsid w:val="00BA3C5B"/>
    <w:rsid w:val="00BB7F52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C4B43"/>
    <w:rsid w:val="00CD5EC3"/>
    <w:rsid w:val="00CD6C2C"/>
    <w:rsid w:val="00CD7AF6"/>
    <w:rsid w:val="00CE0646"/>
    <w:rsid w:val="00CF2579"/>
    <w:rsid w:val="00D02EA2"/>
    <w:rsid w:val="00D0794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10EC"/>
    <w:rsid w:val="00D75037"/>
    <w:rsid w:val="00D859C6"/>
    <w:rsid w:val="00D85DF0"/>
    <w:rsid w:val="00DA2CCD"/>
    <w:rsid w:val="00DA41B0"/>
    <w:rsid w:val="00DB5AAC"/>
    <w:rsid w:val="00DD5CCA"/>
    <w:rsid w:val="00E011F9"/>
    <w:rsid w:val="00E072CB"/>
    <w:rsid w:val="00E329E9"/>
    <w:rsid w:val="00E4608B"/>
    <w:rsid w:val="00E613BE"/>
    <w:rsid w:val="00E639E3"/>
    <w:rsid w:val="00E922AC"/>
    <w:rsid w:val="00EA47CF"/>
    <w:rsid w:val="00EB0EEA"/>
    <w:rsid w:val="00EB5558"/>
    <w:rsid w:val="00ED6233"/>
    <w:rsid w:val="00EE2300"/>
    <w:rsid w:val="00EF4368"/>
    <w:rsid w:val="00F063CA"/>
    <w:rsid w:val="00F21716"/>
    <w:rsid w:val="00F2346D"/>
    <w:rsid w:val="00F25D3C"/>
    <w:rsid w:val="00F276AD"/>
    <w:rsid w:val="00F46511"/>
    <w:rsid w:val="00F5400E"/>
    <w:rsid w:val="00F668A6"/>
    <w:rsid w:val="00F66CD0"/>
    <w:rsid w:val="00F77953"/>
    <w:rsid w:val="00F83EF3"/>
    <w:rsid w:val="00F87297"/>
    <w:rsid w:val="00F950FD"/>
    <w:rsid w:val="00FA3911"/>
    <w:rsid w:val="00FA43B9"/>
    <w:rsid w:val="00FC2A51"/>
    <w:rsid w:val="00FC7722"/>
    <w:rsid w:val="00FD00E1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B0EEA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03A6-E037-40C7-97C4-7E3D3A50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2025-08-22T12:23:00Z</cp:lastPrinted>
  <dcterms:created xsi:type="dcterms:W3CDTF">2025-09-11T14:06:00Z</dcterms:created>
  <dcterms:modified xsi:type="dcterms:W3CDTF">2025-09-11T14:18:00Z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