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533C2638" w:rsidR="00841AF8" w:rsidRPr="007B4DBB" w:rsidRDefault="00942CD4" w:rsidP="008F5C50">
      <w:pPr>
        <w:pStyle w:val="Ttulo1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371BDA">
        <w:rPr>
          <w:rFonts w:ascii="Times New Roman" w:hAnsi="Times New Roman" w:cs="Times New Roman"/>
          <w:sz w:val="21"/>
          <w:szCs w:val="21"/>
        </w:rPr>
        <w:t>3</w:t>
      </w:r>
      <w:r w:rsidR="0077196E">
        <w:rPr>
          <w:rFonts w:ascii="Times New Roman" w:hAnsi="Times New Roman" w:cs="Times New Roman"/>
          <w:sz w:val="21"/>
          <w:szCs w:val="21"/>
        </w:rPr>
        <w:t>89</w:t>
      </w:r>
      <w:r w:rsidR="005D5AA4">
        <w:rPr>
          <w:rFonts w:ascii="Times New Roman" w:hAnsi="Times New Roman" w:cs="Times New Roman"/>
          <w:sz w:val="21"/>
          <w:szCs w:val="21"/>
        </w:rPr>
        <w:t>-202</w:t>
      </w:r>
      <w:r w:rsidR="00F1666A">
        <w:rPr>
          <w:rFonts w:ascii="Times New Roman" w:hAnsi="Times New Roman" w:cs="Times New Roman"/>
          <w:sz w:val="21"/>
          <w:szCs w:val="21"/>
        </w:rPr>
        <w:t>5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8F5C50">
        <w:rPr>
          <w:rFonts w:ascii="Times New Roman" w:hAnsi="Times New Roman" w:cs="Times New Roman"/>
          <w:sz w:val="21"/>
          <w:szCs w:val="21"/>
        </w:rPr>
        <w:t>PARA POSSIVEL AQUISIÇÃO DE MATERIAIS PARA OBRAS DE CALÇAMENTOS, DRENAGEM E OUTRAS RERORMAS EM ANDAMENTO NO MUNICIPIO– PREGÃO PRESENCIAL 045-2024</w:t>
      </w:r>
    </w:p>
    <w:p w14:paraId="726EF033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080FAE19"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4C6AEA" w:rsidRPr="00496797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BD0AEA" w:rsidRPr="00B8470B">
        <w:rPr>
          <w:rFonts w:ascii="Times New Roman" w:hAnsi="Times New Roman"/>
          <w:b/>
          <w:sz w:val="21"/>
          <w:szCs w:val="21"/>
        </w:rPr>
        <w:t>ACG COMÉRCIO DE MATERIAIS DE CONSTRUÇÃO E TRANSPORTE LTDA</w:t>
      </w:r>
      <w:r w:rsidR="00BD0AEA" w:rsidRPr="000973D1">
        <w:rPr>
          <w:rFonts w:ascii="Times New Roman" w:hAnsi="Times New Roman"/>
          <w:sz w:val="21"/>
          <w:szCs w:val="21"/>
        </w:rPr>
        <w:t xml:space="preserve">, estabelecida à </w:t>
      </w:r>
      <w:r w:rsidR="00BD0AEA">
        <w:rPr>
          <w:rFonts w:ascii="Times New Roman" w:hAnsi="Times New Roman"/>
          <w:sz w:val="21"/>
          <w:szCs w:val="21"/>
        </w:rPr>
        <w:t>R</w:t>
      </w:r>
      <w:r w:rsidR="00BD0AEA" w:rsidRPr="000973D1">
        <w:rPr>
          <w:rFonts w:ascii="Times New Roman" w:hAnsi="Times New Roman"/>
          <w:sz w:val="21"/>
          <w:szCs w:val="21"/>
        </w:rPr>
        <w:t xml:space="preserve">ua </w:t>
      </w:r>
      <w:r w:rsidR="00BD0AEA">
        <w:rPr>
          <w:rFonts w:ascii="Times New Roman" w:hAnsi="Times New Roman"/>
          <w:sz w:val="21"/>
          <w:szCs w:val="21"/>
        </w:rPr>
        <w:t>General Osório, 846</w:t>
      </w:r>
      <w:r w:rsidR="00BD0AEA" w:rsidRPr="000973D1">
        <w:rPr>
          <w:rFonts w:ascii="Times New Roman" w:hAnsi="Times New Roman"/>
          <w:sz w:val="21"/>
          <w:szCs w:val="21"/>
        </w:rPr>
        <w:t xml:space="preserve">, inscrita no Cadastro Nacional de Pessoa Jurídica sob o n.º  </w:t>
      </w:r>
      <w:r w:rsidR="00BD0AEA">
        <w:rPr>
          <w:rFonts w:ascii="Times New Roman" w:hAnsi="Times New Roman"/>
          <w:sz w:val="21"/>
          <w:szCs w:val="21"/>
        </w:rPr>
        <w:t>94.434.750/0001-15</w:t>
      </w:r>
      <w:r w:rsidR="00BD0AEA" w:rsidRPr="000973D1">
        <w:rPr>
          <w:rFonts w:ascii="Times New Roman" w:hAnsi="Times New Roman"/>
          <w:sz w:val="21"/>
          <w:szCs w:val="21"/>
        </w:rPr>
        <w:t>,</w:t>
      </w:r>
      <w:r w:rsidR="00BD0AEA">
        <w:rPr>
          <w:rFonts w:ascii="Times New Roman" w:hAnsi="Times New Roman"/>
          <w:sz w:val="21"/>
          <w:szCs w:val="21"/>
        </w:rPr>
        <w:t xml:space="preserve"> através de seu</w:t>
      </w:r>
      <w:r w:rsidR="00BD0AEA" w:rsidRPr="000973D1">
        <w:rPr>
          <w:rFonts w:ascii="Times New Roman" w:hAnsi="Times New Roman"/>
          <w:sz w:val="21"/>
          <w:szCs w:val="21"/>
        </w:rPr>
        <w:t xml:space="preserve">  representante legal</w:t>
      </w:r>
      <w:r w:rsidR="00BD0AEA">
        <w:rPr>
          <w:rFonts w:ascii="Times New Roman" w:hAnsi="Times New Roman"/>
          <w:sz w:val="21"/>
          <w:szCs w:val="21"/>
        </w:rPr>
        <w:t xml:space="preserve"> Antônio César Gottems, brasileiro, solteiro, empresário, portador da Carteira de Identidade nº 3044691685, CPF 674.753.610-04, residente e domiciliado na Rua Marechal Floriano Peixoto, 395 no Município de Porto Xavier/RS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D71796"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A3300E">
        <w:rPr>
          <w:rFonts w:ascii="Times New Roman" w:hAnsi="Times New Roman" w:cs="Times New Roman"/>
          <w:sz w:val="21"/>
          <w:szCs w:val="21"/>
          <w:lang w:val="pt-BR"/>
        </w:rPr>
        <w:t>45</w:t>
      </w:r>
      <w:bookmarkStart w:id="0" w:name="_GoBack"/>
      <w:bookmarkEnd w:id="0"/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158E0F94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D71796" w:rsidRPr="00D71796">
        <w:rPr>
          <w:rFonts w:ascii="Times New Roman" w:hAnsi="Times New Roman"/>
          <w:sz w:val="21"/>
          <w:szCs w:val="21"/>
        </w:rPr>
        <w:t xml:space="preserve">Aquisição de Materiais </w:t>
      </w:r>
      <w:r w:rsidR="004209F9">
        <w:rPr>
          <w:rFonts w:ascii="Times New Roman" w:hAnsi="Times New Roman"/>
          <w:sz w:val="21"/>
          <w:szCs w:val="21"/>
        </w:rPr>
        <w:t>de construção</w:t>
      </w:r>
      <w:r w:rsidR="00371BDA">
        <w:rPr>
          <w:rFonts w:ascii="Times New Roman" w:hAnsi="Times New Roman"/>
          <w:sz w:val="21"/>
          <w:szCs w:val="21"/>
        </w:rPr>
        <w:t xml:space="preserve"> para manutenção da fábrica de tubos e obras em andamento da Secretaria Municipal de Obras e Infraestrutura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,</w:t>
      </w:r>
      <w:r w:rsidR="00F82E07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9779E6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conforme</w:t>
      </w:r>
      <w:r w:rsidR="009779E6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comunicação interna </w:t>
      </w:r>
      <w:r w:rsidR="00371BDA">
        <w:rPr>
          <w:rStyle w:val="fontstyle01"/>
          <w:rFonts w:ascii="Times New Roman" w:hAnsi="Times New Roman" w:cs="Times New Roman"/>
          <w:b w:val="0"/>
          <w:sz w:val="21"/>
          <w:szCs w:val="21"/>
        </w:rPr>
        <w:t>373</w:t>
      </w:r>
      <w:r w:rsidR="009779E6">
        <w:rPr>
          <w:rStyle w:val="fontstyle01"/>
          <w:rFonts w:ascii="Times New Roman" w:hAnsi="Times New Roman" w:cs="Times New Roman"/>
          <w:b w:val="0"/>
          <w:sz w:val="21"/>
          <w:szCs w:val="21"/>
        </w:rPr>
        <w:t>/2025</w:t>
      </w:r>
      <w:r w:rsidR="00371BDA">
        <w:rPr>
          <w:rStyle w:val="fontstyle01"/>
          <w:rFonts w:ascii="Times New Roman" w:hAnsi="Times New Roman" w:cs="Times New Roman"/>
          <w:b w:val="0"/>
          <w:sz w:val="21"/>
          <w:szCs w:val="21"/>
        </w:rPr>
        <w:t>,</w:t>
      </w:r>
      <w:r w:rsidR="009779E6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9779E6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descrição na tabela abaixo</w:t>
      </w:r>
      <w:r w:rsidR="009779E6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2DA67A34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1523"/>
        <w:gridCol w:w="4625"/>
        <w:gridCol w:w="1107"/>
        <w:gridCol w:w="1474"/>
      </w:tblGrid>
      <w:tr w:rsidR="009F1209" w:rsidRPr="00990A34" w14:paraId="13654BCE" w14:textId="77777777" w:rsidTr="009779E6">
        <w:trPr>
          <w:trHeight w:val="445"/>
        </w:trPr>
        <w:tc>
          <w:tcPr>
            <w:tcW w:w="824" w:type="dxa"/>
            <w:shd w:val="clear" w:color="auto" w:fill="auto"/>
          </w:tcPr>
          <w:p w14:paraId="66AAED70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794" w:type="dxa"/>
          </w:tcPr>
          <w:p w14:paraId="4663C5A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5232" w:type="dxa"/>
            <w:shd w:val="clear" w:color="auto" w:fill="auto"/>
          </w:tcPr>
          <w:p w14:paraId="7CA20A41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30" w:type="dxa"/>
            <w:shd w:val="clear" w:color="auto" w:fill="auto"/>
          </w:tcPr>
          <w:p w14:paraId="6F704C1B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546" w:type="dxa"/>
          </w:tcPr>
          <w:p w14:paraId="4224A89C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D71796" w:rsidRPr="00990A34" w14:paraId="78F696FE" w14:textId="77777777" w:rsidTr="009779E6">
        <w:tc>
          <w:tcPr>
            <w:tcW w:w="824" w:type="dxa"/>
            <w:shd w:val="clear" w:color="auto" w:fill="auto"/>
          </w:tcPr>
          <w:p w14:paraId="0C5FE53F" w14:textId="3971F585" w:rsidR="00D71796" w:rsidRPr="00990A34" w:rsidRDefault="00BD0AEA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01</w:t>
            </w:r>
          </w:p>
        </w:tc>
        <w:tc>
          <w:tcPr>
            <w:tcW w:w="794" w:type="dxa"/>
          </w:tcPr>
          <w:p w14:paraId="55EA4F24" w14:textId="3ED430B0" w:rsidR="00D71796" w:rsidRDefault="00371BDA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200</w:t>
            </w:r>
            <w:r w:rsidR="009779E6">
              <w:rPr>
                <w:b/>
                <w:bCs/>
                <w:sz w:val="21"/>
                <w:szCs w:val="21"/>
              </w:rPr>
              <w:t xml:space="preserve"> TONELADAS</w:t>
            </w:r>
          </w:p>
        </w:tc>
        <w:tc>
          <w:tcPr>
            <w:tcW w:w="5232" w:type="dxa"/>
            <w:shd w:val="clear" w:color="auto" w:fill="auto"/>
          </w:tcPr>
          <w:p w14:paraId="18EB0D32" w14:textId="3D3FECFA" w:rsidR="00D71796" w:rsidRPr="00990A34" w:rsidRDefault="00BD0AEA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AREIA</w:t>
            </w:r>
          </w:p>
        </w:tc>
        <w:tc>
          <w:tcPr>
            <w:tcW w:w="1130" w:type="dxa"/>
            <w:shd w:val="clear" w:color="auto" w:fill="auto"/>
          </w:tcPr>
          <w:p w14:paraId="0C65E6F9" w14:textId="3976A05A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BD0AEA">
              <w:rPr>
                <w:b/>
                <w:bCs/>
                <w:sz w:val="21"/>
                <w:szCs w:val="21"/>
              </w:rPr>
              <w:t>99,00</w:t>
            </w:r>
          </w:p>
        </w:tc>
        <w:tc>
          <w:tcPr>
            <w:tcW w:w="1546" w:type="dxa"/>
          </w:tcPr>
          <w:p w14:paraId="3C5A8D96" w14:textId="7FEDF7CE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371BDA">
              <w:rPr>
                <w:b/>
                <w:bCs/>
                <w:sz w:val="21"/>
                <w:szCs w:val="21"/>
              </w:rPr>
              <w:t>19.800,00</w:t>
            </w:r>
          </w:p>
        </w:tc>
      </w:tr>
      <w:tr w:rsidR="00AB5A34" w:rsidRPr="00990A34" w14:paraId="236C6277" w14:textId="77777777" w:rsidTr="009779E6">
        <w:tc>
          <w:tcPr>
            <w:tcW w:w="824" w:type="dxa"/>
            <w:shd w:val="clear" w:color="auto" w:fill="auto"/>
          </w:tcPr>
          <w:p w14:paraId="4B8213F0" w14:textId="77777777" w:rsidR="00AB5A34" w:rsidRDefault="00AB5A34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</w:tcPr>
          <w:p w14:paraId="5843C97C" w14:textId="77777777" w:rsidR="00AB5A34" w:rsidRDefault="00AB5A34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232" w:type="dxa"/>
            <w:shd w:val="clear" w:color="auto" w:fill="auto"/>
          </w:tcPr>
          <w:p w14:paraId="3B957815" w14:textId="6ADB497E" w:rsidR="00AB5A34" w:rsidRDefault="00AB5A34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1130" w:type="dxa"/>
            <w:shd w:val="clear" w:color="auto" w:fill="auto"/>
          </w:tcPr>
          <w:p w14:paraId="702C95E4" w14:textId="77777777" w:rsidR="00AB5A34" w:rsidRDefault="00AB5A34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46" w:type="dxa"/>
          </w:tcPr>
          <w:p w14:paraId="797F4AFA" w14:textId="28B87C72" w:rsidR="00AB5A34" w:rsidRDefault="00AB5A34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371BDA">
              <w:rPr>
                <w:b/>
                <w:bCs/>
                <w:sz w:val="21"/>
                <w:szCs w:val="21"/>
              </w:rPr>
              <w:t>19.800,00</w:t>
            </w:r>
          </w:p>
        </w:tc>
      </w:tr>
    </w:tbl>
    <w:p w14:paraId="71B60205" w14:textId="77777777" w:rsidR="009F1209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1" w:name="art6xxiiib"/>
      <w:bookmarkEnd w:id="1"/>
    </w:p>
    <w:p w14:paraId="1F106203" w14:textId="5C4C4BD1" w:rsidR="009F1209" w:rsidRPr="00B47F56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8CE26F" w14:textId="77777777" w:rsidR="009F1209" w:rsidRPr="00B47F56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B47F56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01D791E5" w14:textId="5680433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Cs/>
          <w:iCs/>
          <w:sz w:val="21"/>
          <w:szCs w:val="21"/>
        </w:rPr>
      </w:pPr>
      <w:r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O prazo de vigência deste Termo de Contrato será </w:t>
      </w:r>
      <w:r w:rsidR="006505DC">
        <w:rPr>
          <w:rFonts w:ascii="Times New Roman" w:hAnsi="Times New Roman" w:cs="Times New Roman"/>
          <w:bCs/>
          <w:iCs/>
          <w:sz w:val="21"/>
          <w:szCs w:val="21"/>
        </w:rPr>
        <w:t>até 31/12/2025</w:t>
      </w:r>
      <w:r w:rsidRPr="001C5AC2">
        <w:rPr>
          <w:rFonts w:ascii="Times New Roman" w:hAnsi="Times New Roman"/>
          <w:bCs/>
          <w:iCs/>
          <w:sz w:val="21"/>
          <w:szCs w:val="21"/>
        </w:rPr>
        <w:t>.</w:t>
      </w:r>
    </w:p>
    <w:p w14:paraId="4604C24D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3F9EE21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7F12C0EA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0D7FCB98" w14:textId="6BA704D9" w:rsidR="00B47F56" w:rsidRPr="009779E6" w:rsidRDefault="00B47F56" w:rsidP="009779E6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Gestor do Contrato </w:t>
      </w:r>
      <w:r w:rsidR="009779E6">
        <w:rPr>
          <w:rFonts w:ascii="Times New Roman" w:hAnsi="Times New Roman"/>
          <w:sz w:val="21"/>
          <w:szCs w:val="21"/>
        </w:rPr>
        <w:t>Gestor do Contrato Adão Moreira Silva e Fiscais Jorge Oliveira de Andrade e Alessandro Oziel Taube Xavier.</w:t>
      </w:r>
    </w:p>
    <w:p w14:paraId="32A35141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3E70E8A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2DE0B6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2" w:name="_Hlk130246086"/>
      <w:bookmarkStart w:id="3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71E6441B" w:rsidR="009F1209" w:rsidRPr="001C5AC2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4" w:name="_Hlk130246120"/>
      <w:bookmarkEnd w:id="2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 xml:space="preserve">R$ </w:t>
      </w:r>
      <w:r w:rsidR="00371BDA">
        <w:rPr>
          <w:rFonts w:ascii="Times New Roman" w:hAnsi="Times New Roman"/>
          <w:sz w:val="21"/>
          <w:szCs w:val="21"/>
        </w:rPr>
        <w:t>19.800,00</w:t>
      </w:r>
      <w:r w:rsidR="009779E6">
        <w:rPr>
          <w:rFonts w:ascii="Times New Roman" w:hAnsi="Times New Roman"/>
          <w:sz w:val="21"/>
          <w:szCs w:val="21"/>
        </w:rPr>
        <w:t xml:space="preserve"> (</w:t>
      </w:r>
      <w:r w:rsidR="00371BDA">
        <w:rPr>
          <w:rFonts w:ascii="Times New Roman" w:hAnsi="Times New Roman"/>
          <w:sz w:val="21"/>
          <w:szCs w:val="21"/>
        </w:rPr>
        <w:t>dezenove</w:t>
      </w:r>
      <w:r w:rsidR="009779E6">
        <w:rPr>
          <w:rFonts w:ascii="Times New Roman" w:hAnsi="Times New Roman"/>
          <w:sz w:val="21"/>
          <w:szCs w:val="21"/>
        </w:rPr>
        <w:t xml:space="preserve"> mil </w:t>
      </w:r>
      <w:r w:rsidR="00371BDA">
        <w:rPr>
          <w:rFonts w:ascii="Times New Roman" w:hAnsi="Times New Roman"/>
          <w:sz w:val="21"/>
          <w:szCs w:val="21"/>
        </w:rPr>
        <w:t>e oitocentos</w:t>
      </w:r>
      <w:r w:rsidR="009779E6">
        <w:rPr>
          <w:rFonts w:ascii="Times New Roman" w:hAnsi="Times New Roman"/>
          <w:sz w:val="21"/>
          <w:szCs w:val="21"/>
        </w:rPr>
        <w:t xml:space="preserve"> reais)</w:t>
      </w:r>
    </w:p>
    <w:p w14:paraId="39E74E1B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No valor acima estão incluídas todas as despesas ordinárias diretas e indiretas decorrentes da execução do objeto, inclusive tributos e/ou impostos, encargos sociais, trabalhistas, previdenciários, fiscais e comerciais </w:t>
      </w:r>
      <w:r w:rsidRPr="001C5AC2">
        <w:rPr>
          <w:rFonts w:ascii="Times New Roman" w:hAnsi="Times New Roman"/>
          <w:sz w:val="21"/>
          <w:szCs w:val="21"/>
        </w:rPr>
        <w:lastRenderedPageBreak/>
        <w:t>incidentes, taxa de administração, frete, seguro e outros necessários ao cumprimento integral do objeto da contratação.</w:t>
      </w:r>
    </w:p>
    <w:bookmarkEnd w:id="3"/>
    <w:bookmarkEnd w:id="4"/>
    <w:p w14:paraId="79AC3E44" w14:textId="6970A453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5FDDBC7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8936A75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A67ECD0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da assinatura do contrato.</w:t>
      </w:r>
    </w:p>
    <w:p w14:paraId="6FF4A70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7B88B9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5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5"/>
    </w:p>
    <w:p w14:paraId="1DD0D862" w14:textId="6C7B709E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7009F2FA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48BB56A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0CB7FEA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78A7AC1B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5A9F5D7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4490F6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3D1A60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26A1EE7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1EE40AB3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2D7B462D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77777777" w:rsidR="009F1209" w:rsidRPr="003A380E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4A9963DC" w14:textId="41801DFF" w:rsidR="009F1209" w:rsidRDefault="00D71796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1024</w:t>
      </w:r>
      <w:r w:rsidR="009F1209">
        <w:rPr>
          <w:rFonts w:ascii="Times New Roman" w:hAnsi="Times New Roman"/>
          <w:sz w:val="21"/>
          <w:szCs w:val="21"/>
        </w:rPr>
        <w:t xml:space="preserve"> </w:t>
      </w:r>
      <w:r w:rsidR="009F1209" w:rsidRPr="005B5A75">
        <w:rPr>
          <w:rFonts w:ascii="Times New Roman" w:hAnsi="Times New Roman"/>
          <w:sz w:val="21"/>
          <w:szCs w:val="21"/>
        </w:rPr>
        <w:t xml:space="preserve">– </w:t>
      </w:r>
      <w:r w:rsidR="007A708A">
        <w:rPr>
          <w:rFonts w:ascii="Times New Roman" w:hAnsi="Times New Roman"/>
          <w:sz w:val="21"/>
          <w:szCs w:val="21"/>
        </w:rPr>
        <w:t>Obras de Infraestrutura</w:t>
      </w:r>
    </w:p>
    <w:p w14:paraId="7998DE7D" w14:textId="4ED55586" w:rsidR="009F1209" w:rsidRPr="005B5A75" w:rsidRDefault="003E6DB6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4490 51</w:t>
      </w:r>
      <w:r w:rsidR="009F1209">
        <w:rPr>
          <w:rFonts w:ascii="Times New Roman" w:hAnsi="Times New Roman"/>
          <w:sz w:val="21"/>
          <w:szCs w:val="21"/>
        </w:rPr>
        <w:t xml:space="preserve"> – </w:t>
      </w:r>
      <w:r w:rsidR="007A708A">
        <w:rPr>
          <w:rFonts w:ascii="Times New Roman" w:hAnsi="Times New Roman"/>
          <w:sz w:val="21"/>
          <w:szCs w:val="21"/>
        </w:rPr>
        <w:t>Obras e Instalações</w:t>
      </w:r>
      <w:r w:rsidR="009F1209" w:rsidRPr="005B5A75">
        <w:rPr>
          <w:rFonts w:ascii="Times New Roman" w:hAnsi="Times New Roman"/>
          <w:sz w:val="21"/>
          <w:szCs w:val="21"/>
        </w:rPr>
        <w:t xml:space="preserve"> </w:t>
      </w:r>
    </w:p>
    <w:p w14:paraId="789C4D0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6C2D5A4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2ED83C7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0FFD00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00DC6142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69BE60CC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DÉCIMA QUARTA – PUBLICAÇÃO</w:t>
      </w:r>
    </w:p>
    <w:p w14:paraId="4794505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1B9585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5E7EAE43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63A4974F" w14:textId="7E9F41EC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371BDA">
        <w:rPr>
          <w:rFonts w:ascii="Times New Roman" w:hAnsi="Times New Roman"/>
          <w:bCs/>
          <w:sz w:val="21"/>
          <w:szCs w:val="21"/>
        </w:rPr>
        <w:t>11</w:t>
      </w:r>
      <w:r w:rsidR="009779E6">
        <w:rPr>
          <w:rFonts w:ascii="Times New Roman" w:hAnsi="Times New Roman"/>
          <w:bCs/>
          <w:sz w:val="21"/>
          <w:szCs w:val="21"/>
        </w:rPr>
        <w:t xml:space="preserve"> de </w:t>
      </w:r>
      <w:r w:rsidR="00371BDA">
        <w:rPr>
          <w:rFonts w:ascii="Times New Roman" w:hAnsi="Times New Roman"/>
          <w:bCs/>
          <w:sz w:val="21"/>
          <w:szCs w:val="21"/>
        </w:rPr>
        <w:t>setembro</w:t>
      </w:r>
      <w:r w:rsidR="009779E6">
        <w:rPr>
          <w:rFonts w:ascii="Times New Roman" w:hAnsi="Times New Roman"/>
          <w:bCs/>
          <w:sz w:val="21"/>
          <w:szCs w:val="21"/>
        </w:rPr>
        <w:t xml:space="preserve"> de 2025.</w:t>
      </w:r>
    </w:p>
    <w:p w14:paraId="3C4DAA8F" w14:textId="7947E61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56530594" w14:textId="4A09D71B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768E0690" w14:textId="419EC7C3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3624AA7" w14:textId="77777777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A950944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12913CF7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68DC793D" w14:textId="1E6C8BB1" w:rsidR="009F1209" w:rsidRDefault="009F1209" w:rsidP="00BD0AEA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</w:t>
      </w:r>
      <w:r w:rsidR="00BD0AEA">
        <w:rPr>
          <w:rFonts w:ascii="Times New Roman" w:hAnsi="Times New Roman"/>
          <w:sz w:val="21"/>
          <w:szCs w:val="21"/>
        </w:rPr>
        <w:tab/>
      </w:r>
      <w:r w:rsidR="00BD0AEA" w:rsidRPr="00B8470B">
        <w:rPr>
          <w:rFonts w:ascii="Times New Roman" w:hAnsi="Times New Roman"/>
          <w:b/>
          <w:sz w:val="21"/>
          <w:szCs w:val="21"/>
        </w:rPr>
        <w:t xml:space="preserve">ACG COMÉRCIO DE MATERIAIS DE </w:t>
      </w:r>
      <w:r w:rsidR="00BD0AEA">
        <w:rPr>
          <w:rFonts w:ascii="Times New Roman" w:hAnsi="Times New Roman"/>
          <w:b/>
          <w:sz w:val="21"/>
          <w:szCs w:val="21"/>
        </w:rPr>
        <w:t xml:space="preserve">  </w:t>
      </w:r>
    </w:p>
    <w:p w14:paraId="3820438F" w14:textId="4537C464" w:rsidR="00BD0AEA" w:rsidRPr="001C5AC2" w:rsidRDefault="00BD0AEA" w:rsidP="00BD0AEA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b/>
          <w:sz w:val="21"/>
          <w:szCs w:val="21"/>
        </w:rPr>
        <w:tab/>
      </w:r>
      <w:r w:rsidRPr="00B8470B">
        <w:rPr>
          <w:rFonts w:ascii="Times New Roman" w:hAnsi="Times New Roman"/>
          <w:b/>
          <w:sz w:val="21"/>
          <w:szCs w:val="21"/>
        </w:rPr>
        <w:t>CONSTRUÇÃO E TRANSPORTE LTDA</w:t>
      </w:r>
    </w:p>
    <w:p w14:paraId="6D240B20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1ACBAF0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30688AC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5DBE3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67C19683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08B813F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8E254D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DDE078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09D3F28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230C0421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072CB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14B7AA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77ADB434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5DE7372F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3CEF80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8"/>
  </w:num>
  <w:num w:numId="29">
    <w:abstractNumId w:val="29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367D1"/>
    <w:rsid w:val="000414BF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1234A9"/>
    <w:rsid w:val="00132E44"/>
    <w:rsid w:val="00146DD3"/>
    <w:rsid w:val="00164422"/>
    <w:rsid w:val="00181CA3"/>
    <w:rsid w:val="001830F0"/>
    <w:rsid w:val="001B41E9"/>
    <w:rsid w:val="001D0E61"/>
    <w:rsid w:val="001F2A65"/>
    <w:rsid w:val="001F40E7"/>
    <w:rsid w:val="00211C6F"/>
    <w:rsid w:val="00224908"/>
    <w:rsid w:val="00227103"/>
    <w:rsid w:val="0023768B"/>
    <w:rsid w:val="00243EEC"/>
    <w:rsid w:val="00246158"/>
    <w:rsid w:val="00251F97"/>
    <w:rsid w:val="002526CD"/>
    <w:rsid w:val="00280CCA"/>
    <w:rsid w:val="0029200A"/>
    <w:rsid w:val="00294C88"/>
    <w:rsid w:val="002A1D02"/>
    <w:rsid w:val="002A6AD5"/>
    <w:rsid w:val="002C035A"/>
    <w:rsid w:val="002E0F51"/>
    <w:rsid w:val="002E657F"/>
    <w:rsid w:val="003027EB"/>
    <w:rsid w:val="00306C69"/>
    <w:rsid w:val="003229A7"/>
    <w:rsid w:val="003342FF"/>
    <w:rsid w:val="00351298"/>
    <w:rsid w:val="00352A84"/>
    <w:rsid w:val="00371BDA"/>
    <w:rsid w:val="003726B5"/>
    <w:rsid w:val="003930CD"/>
    <w:rsid w:val="003957D0"/>
    <w:rsid w:val="003A4692"/>
    <w:rsid w:val="003B468C"/>
    <w:rsid w:val="003C4EBB"/>
    <w:rsid w:val="003E6DB6"/>
    <w:rsid w:val="004012F1"/>
    <w:rsid w:val="004209F9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820C0"/>
    <w:rsid w:val="00482DE5"/>
    <w:rsid w:val="00492AED"/>
    <w:rsid w:val="004A728D"/>
    <w:rsid w:val="004B4B53"/>
    <w:rsid w:val="004B6641"/>
    <w:rsid w:val="004C6AEA"/>
    <w:rsid w:val="004F4F0F"/>
    <w:rsid w:val="004F519F"/>
    <w:rsid w:val="00511C9A"/>
    <w:rsid w:val="00514728"/>
    <w:rsid w:val="005235CA"/>
    <w:rsid w:val="00531C23"/>
    <w:rsid w:val="00565B88"/>
    <w:rsid w:val="005922DF"/>
    <w:rsid w:val="00595251"/>
    <w:rsid w:val="0059566F"/>
    <w:rsid w:val="005D5AA4"/>
    <w:rsid w:val="005D61FC"/>
    <w:rsid w:val="005E2F0B"/>
    <w:rsid w:val="005E5E6E"/>
    <w:rsid w:val="005F6FAC"/>
    <w:rsid w:val="0060215A"/>
    <w:rsid w:val="00616060"/>
    <w:rsid w:val="0062201B"/>
    <w:rsid w:val="00623521"/>
    <w:rsid w:val="006505DC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22FB4"/>
    <w:rsid w:val="00742655"/>
    <w:rsid w:val="00746484"/>
    <w:rsid w:val="00747500"/>
    <w:rsid w:val="0077196E"/>
    <w:rsid w:val="0077648A"/>
    <w:rsid w:val="00795232"/>
    <w:rsid w:val="007A5058"/>
    <w:rsid w:val="007A708A"/>
    <w:rsid w:val="007B4DBB"/>
    <w:rsid w:val="007B7551"/>
    <w:rsid w:val="007C4AFF"/>
    <w:rsid w:val="007C7BAA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8F5C50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779E6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13E57"/>
    <w:rsid w:val="00A24EF7"/>
    <w:rsid w:val="00A32790"/>
    <w:rsid w:val="00A3300E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A7BA9"/>
    <w:rsid w:val="00AB5A34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47F56"/>
    <w:rsid w:val="00B81238"/>
    <w:rsid w:val="00B90FC1"/>
    <w:rsid w:val="00B942E0"/>
    <w:rsid w:val="00BB787A"/>
    <w:rsid w:val="00BB7BB0"/>
    <w:rsid w:val="00BC475C"/>
    <w:rsid w:val="00BD0AEA"/>
    <w:rsid w:val="00BD1081"/>
    <w:rsid w:val="00BD1D32"/>
    <w:rsid w:val="00BE0C5F"/>
    <w:rsid w:val="00BE714C"/>
    <w:rsid w:val="00C06159"/>
    <w:rsid w:val="00C25595"/>
    <w:rsid w:val="00C27E4A"/>
    <w:rsid w:val="00C34006"/>
    <w:rsid w:val="00C53BAB"/>
    <w:rsid w:val="00C5518F"/>
    <w:rsid w:val="00C67869"/>
    <w:rsid w:val="00C711E0"/>
    <w:rsid w:val="00C74102"/>
    <w:rsid w:val="00C74368"/>
    <w:rsid w:val="00C83394"/>
    <w:rsid w:val="00C91F3E"/>
    <w:rsid w:val="00C93F77"/>
    <w:rsid w:val="00CA09EA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E4D"/>
    <w:rsid w:val="00D57E30"/>
    <w:rsid w:val="00D672B4"/>
    <w:rsid w:val="00D6785E"/>
    <w:rsid w:val="00D71796"/>
    <w:rsid w:val="00D830EA"/>
    <w:rsid w:val="00D862E4"/>
    <w:rsid w:val="00D91122"/>
    <w:rsid w:val="00D946F3"/>
    <w:rsid w:val="00DA2009"/>
    <w:rsid w:val="00DA4623"/>
    <w:rsid w:val="00DB456A"/>
    <w:rsid w:val="00DC1C66"/>
    <w:rsid w:val="00DD2128"/>
    <w:rsid w:val="00DD30CF"/>
    <w:rsid w:val="00E05AD0"/>
    <w:rsid w:val="00E111BF"/>
    <w:rsid w:val="00E25034"/>
    <w:rsid w:val="00E323B5"/>
    <w:rsid w:val="00E3655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A2E7B"/>
    <w:rsid w:val="00EC25AC"/>
    <w:rsid w:val="00EC6DA1"/>
    <w:rsid w:val="00ED2C80"/>
    <w:rsid w:val="00F010A7"/>
    <w:rsid w:val="00F04E85"/>
    <w:rsid w:val="00F06B64"/>
    <w:rsid w:val="00F1666A"/>
    <w:rsid w:val="00F338A0"/>
    <w:rsid w:val="00F34C83"/>
    <w:rsid w:val="00F42D3A"/>
    <w:rsid w:val="00F81302"/>
    <w:rsid w:val="00F82E07"/>
    <w:rsid w:val="00F84410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E6E7D-B81C-45A7-8D25-94B7C23BF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1108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7</cp:revision>
  <cp:lastPrinted>2024-03-11T14:58:00Z</cp:lastPrinted>
  <dcterms:created xsi:type="dcterms:W3CDTF">2025-05-05T12:09:00Z</dcterms:created>
  <dcterms:modified xsi:type="dcterms:W3CDTF">2025-09-16T14:15:00Z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