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0788" w14:textId="250E1F2B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54562">
        <w:rPr>
          <w:sz w:val="21"/>
          <w:szCs w:val="21"/>
        </w:rPr>
        <w:t xml:space="preserve"> 448-2025 PARA </w:t>
      </w:r>
      <w:r w:rsidR="00054562" w:rsidRPr="00F04A0F">
        <w:rPr>
          <w:sz w:val="21"/>
          <w:szCs w:val="21"/>
        </w:rPr>
        <w:t>AQUISIÇÃO DE MATERIAIS PARA ORNAMENTAÇÃO DA PRAÇA MUNICIPAL PARA O NATAL SEM FRONTEIRAS 202</w:t>
      </w:r>
      <w:r w:rsidR="00054562">
        <w:rPr>
          <w:sz w:val="21"/>
          <w:szCs w:val="21"/>
        </w:rPr>
        <w:t>5 – PREGÃO ELETRÔNICO 015-2025.</w:t>
      </w:r>
    </w:p>
    <w:p w14:paraId="6E87A44D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64B70B25" w14:textId="77E99AF0" w:rsidR="003D5B43" w:rsidRPr="007B4DBB" w:rsidRDefault="00342516" w:rsidP="003D5B43">
      <w:pPr>
        <w:ind w:firstLine="1134"/>
        <w:jc w:val="both"/>
        <w:rPr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>
        <w:rPr>
          <w:b/>
          <w:sz w:val="21"/>
          <w:szCs w:val="21"/>
        </w:rPr>
        <w:t>JPLED LTDA</w:t>
      </w:r>
      <w:r w:rsidRPr="00FF0A46">
        <w:rPr>
          <w:b/>
          <w:sz w:val="21"/>
          <w:szCs w:val="21"/>
        </w:rPr>
        <w:t xml:space="preserve">, </w:t>
      </w:r>
      <w:r w:rsidRPr="00FF0A46">
        <w:rPr>
          <w:sz w:val="21"/>
          <w:szCs w:val="21"/>
        </w:rPr>
        <w:t xml:space="preserve">inscrita no CNPJ n° </w:t>
      </w:r>
      <w:r>
        <w:rPr>
          <w:sz w:val="21"/>
          <w:szCs w:val="21"/>
        </w:rPr>
        <w:t>32.683.888/0001-09</w:t>
      </w:r>
      <w:r w:rsidRPr="00FF0A46">
        <w:rPr>
          <w:sz w:val="21"/>
          <w:szCs w:val="21"/>
        </w:rPr>
        <w:t xml:space="preserve">, com sede na </w:t>
      </w:r>
      <w:r>
        <w:t>Rua Rui Barbosa, 90, Centro, município de Cunha Porã/SC</w:t>
      </w:r>
      <w:r w:rsidRPr="00FF0A46">
        <w:rPr>
          <w:sz w:val="21"/>
          <w:szCs w:val="21"/>
        </w:rPr>
        <w:t>, neste ato representada pel</w:t>
      </w:r>
      <w:r>
        <w:rPr>
          <w:sz w:val="21"/>
          <w:szCs w:val="21"/>
        </w:rPr>
        <w:t>a</w:t>
      </w:r>
      <w:r w:rsidRPr="00FF0A46">
        <w:rPr>
          <w:sz w:val="21"/>
          <w:szCs w:val="21"/>
          <w:lang w:val="pt-BR"/>
        </w:rPr>
        <w:t xml:space="preserve"> </w:t>
      </w:r>
      <w:r w:rsidRPr="00FF0A46">
        <w:rPr>
          <w:sz w:val="21"/>
          <w:szCs w:val="21"/>
        </w:rPr>
        <w:t>Sr</w:t>
      </w:r>
      <w:r>
        <w:rPr>
          <w:sz w:val="21"/>
          <w:szCs w:val="21"/>
        </w:rPr>
        <w:t>a</w:t>
      </w:r>
      <w:r w:rsidRPr="00FF0A46">
        <w:rPr>
          <w:sz w:val="21"/>
          <w:szCs w:val="21"/>
        </w:rPr>
        <w:t xml:space="preserve">. </w:t>
      </w:r>
      <w:r>
        <w:t>Tatiani Deonizia Arezi, brasileira, casada pelo regime de comunhão parcial de bens, natural de Maravilha/SC, C.I. 13R 5.069.249 expedida pela SSP-SC, CPF 052.302.109-74, residente e domiciliada á Rua Rui Barbosa, 219, apt 201, Centro, município de Cunha Porã/SC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</w:t>
      </w:r>
      <w:r>
        <w:rPr>
          <w:sz w:val="21"/>
          <w:szCs w:val="21"/>
          <w:lang w:val="pt-BR"/>
        </w:rPr>
        <w:t>15</w:t>
      </w:r>
      <w:r w:rsidRPr="00FF0A46">
        <w:rPr>
          <w:sz w:val="21"/>
          <w:szCs w:val="21"/>
          <w:lang w:val="pt-BR"/>
        </w:rPr>
        <w:t>/202</w:t>
      </w:r>
      <w:r>
        <w:rPr>
          <w:sz w:val="21"/>
          <w:szCs w:val="21"/>
          <w:lang w:val="pt-BR"/>
        </w:rPr>
        <w:t>5</w:t>
      </w:r>
      <w:r w:rsidRPr="00FF0A46">
        <w:rPr>
          <w:sz w:val="21"/>
          <w:szCs w:val="21"/>
          <w:lang w:val="pt-BR"/>
        </w:rPr>
        <w:t xml:space="preserve">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D336DDF" w14:textId="77777777" w:rsidR="003D5B43" w:rsidRPr="00F04A0F" w:rsidRDefault="003D5B43" w:rsidP="003D5B43">
      <w:pPr>
        <w:ind w:left="883"/>
        <w:jc w:val="both"/>
        <w:rPr>
          <w:sz w:val="21"/>
          <w:szCs w:val="21"/>
        </w:rPr>
      </w:pPr>
    </w:p>
    <w:p w14:paraId="190ADF47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51246369" w14:textId="08088AB0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a </w:t>
      </w:r>
      <w:r w:rsidR="00F04A0F" w:rsidRPr="00F04A0F">
        <w:rPr>
          <w:b/>
          <w:sz w:val="21"/>
          <w:szCs w:val="21"/>
        </w:rPr>
        <w:t>Aquisição de Materiais para Ornamentação da Praça Municipal para o Natal sem Fronteiras 202</w:t>
      </w:r>
      <w:r w:rsidR="004D70FF">
        <w:rPr>
          <w:b/>
          <w:sz w:val="21"/>
          <w:szCs w:val="21"/>
        </w:rPr>
        <w:t>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E729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7E915CFD" w14:textId="77777777" w:rsidR="007A4F4D" w:rsidRPr="00037077" w:rsidRDefault="007A4F4D" w:rsidP="007A4F4D">
      <w:pPr>
        <w:pStyle w:val="Corpodetexto"/>
        <w:ind w:right="683"/>
        <w:rPr>
          <w:color w:val="00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4678"/>
        <w:gridCol w:w="1134"/>
        <w:gridCol w:w="1134"/>
      </w:tblGrid>
      <w:tr w:rsidR="007A4F4D" w:rsidRPr="00037077" w14:paraId="5ABC0CD8" w14:textId="77777777" w:rsidTr="00424644">
        <w:tc>
          <w:tcPr>
            <w:tcW w:w="1271" w:type="dxa"/>
            <w:shd w:val="clear" w:color="auto" w:fill="auto"/>
          </w:tcPr>
          <w:p w14:paraId="29A95717" w14:textId="77777777" w:rsidR="007A4F4D" w:rsidRPr="00037077" w:rsidRDefault="007A4F4D" w:rsidP="0081455D">
            <w:pPr>
              <w:pStyle w:val="Corpodetexto"/>
              <w:ind w:right="321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ÍTEM</w:t>
            </w:r>
          </w:p>
        </w:tc>
        <w:tc>
          <w:tcPr>
            <w:tcW w:w="851" w:type="dxa"/>
            <w:shd w:val="clear" w:color="auto" w:fill="auto"/>
          </w:tcPr>
          <w:p w14:paraId="607EC686" w14:textId="77777777" w:rsidR="007A4F4D" w:rsidRPr="00037077" w:rsidRDefault="007A4F4D" w:rsidP="0081455D">
            <w:pPr>
              <w:pStyle w:val="Corpodetexto"/>
              <w:tabs>
                <w:tab w:val="left" w:pos="37"/>
              </w:tabs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A92F338" w14:textId="77777777" w:rsidR="007A4F4D" w:rsidRPr="00037077" w:rsidRDefault="007A4F4D" w:rsidP="0081455D">
            <w:pPr>
              <w:pStyle w:val="Corpodetexto"/>
              <w:tabs>
                <w:tab w:val="left" w:pos="885"/>
              </w:tabs>
              <w:ind w:right="36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UN</w:t>
            </w:r>
          </w:p>
        </w:tc>
        <w:tc>
          <w:tcPr>
            <w:tcW w:w="4678" w:type="dxa"/>
            <w:shd w:val="clear" w:color="auto" w:fill="auto"/>
          </w:tcPr>
          <w:p w14:paraId="7289A4CD" w14:textId="77777777" w:rsidR="007A4F4D" w:rsidRPr="00037077" w:rsidRDefault="007A4F4D" w:rsidP="0081455D">
            <w:pPr>
              <w:pStyle w:val="Corpodetexto"/>
              <w:ind w:right="683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2584373F" w14:textId="77777777" w:rsidR="007A4F4D" w:rsidRPr="00037077" w:rsidRDefault="007A4F4D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V. UNIT</w:t>
            </w:r>
          </w:p>
        </w:tc>
        <w:tc>
          <w:tcPr>
            <w:tcW w:w="1134" w:type="dxa"/>
          </w:tcPr>
          <w:p w14:paraId="5C483F95" w14:textId="77777777" w:rsidR="007A4F4D" w:rsidRPr="00037077" w:rsidRDefault="007A4F4D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V. TOTAL</w:t>
            </w:r>
          </w:p>
        </w:tc>
      </w:tr>
      <w:tr w:rsidR="007A4F4D" w:rsidRPr="00037077" w14:paraId="520A757F" w14:textId="77777777" w:rsidTr="00424644">
        <w:tc>
          <w:tcPr>
            <w:tcW w:w="1271" w:type="dxa"/>
            <w:shd w:val="clear" w:color="auto" w:fill="auto"/>
          </w:tcPr>
          <w:p w14:paraId="7B45B2E0" w14:textId="77777777" w:rsidR="007A4F4D" w:rsidRPr="00037077" w:rsidRDefault="007A4F4D" w:rsidP="0081455D">
            <w:pPr>
              <w:pStyle w:val="Corpodetexto"/>
              <w:ind w:right="683"/>
            </w:pPr>
            <w:r w:rsidRPr="00037077">
              <w:t>005</w:t>
            </w:r>
          </w:p>
        </w:tc>
        <w:tc>
          <w:tcPr>
            <w:tcW w:w="851" w:type="dxa"/>
            <w:shd w:val="clear" w:color="auto" w:fill="auto"/>
          </w:tcPr>
          <w:p w14:paraId="3BEC379B" w14:textId="77777777" w:rsidR="007A4F4D" w:rsidRPr="00037077" w:rsidRDefault="007A4F4D" w:rsidP="0081455D">
            <w:pPr>
              <w:pStyle w:val="Corpodetexto"/>
              <w:ind w:right="-107"/>
            </w:pPr>
            <w:r w:rsidRPr="00037077">
              <w:t>50</w:t>
            </w:r>
          </w:p>
        </w:tc>
        <w:tc>
          <w:tcPr>
            <w:tcW w:w="992" w:type="dxa"/>
            <w:shd w:val="clear" w:color="auto" w:fill="auto"/>
          </w:tcPr>
          <w:p w14:paraId="701E1570" w14:textId="77777777" w:rsidR="007A4F4D" w:rsidRPr="00037077" w:rsidRDefault="007A4F4D" w:rsidP="0081455D">
            <w:pPr>
              <w:pStyle w:val="Corpodetexto"/>
            </w:pPr>
            <w:r w:rsidRPr="00037077">
              <w:t>UND</w:t>
            </w:r>
          </w:p>
        </w:tc>
        <w:tc>
          <w:tcPr>
            <w:tcW w:w="4678" w:type="dxa"/>
            <w:shd w:val="clear" w:color="auto" w:fill="auto"/>
          </w:tcPr>
          <w:p w14:paraId="4D296B9D" w14:textId="77777777" w:rsidR="007A4F4D" w:rsidRPr="00037077" w:rsidRDefault="007A4F4D" w:rsidP="0081455D">
            <w:pPr>
              <w:pStyle w:val="Corpodetexto"/>
            </w:pPr>
            <w:r w:rsidRPr="00037077">
              <w:t>PISCA PISCA CASCATA 4,3 METROS, LUZ AZUL DE 240 LEDS, 220V, MACHO/FÊMEA</w:t>
            </w:r>
          </w:p>
        </w:tc>
        <w:tc>
          <w:tcPr>
            <w:tcW w:w="1134" w:type="dxa"/>
          </w:tcPr>
          <w:p w14:paraId="49123EAD" w14:textId="77777777" w:rsidR="007A4F4D" w:rsidRPr="007A4F4D" w:rsidRDefault="007A4F4D" w:rsidP="0081455D">
            <w:pPr>
              <w:pStyle w:val="Corpodetexto"/>
              <w:tabs>
                <w:tab w:val="left" w:pos="28"/>
              </w:tabs>
              <w:ind w:right="-104"/>
              <w:jc w:val="center"/>
            </w:pPr>
            <w:r w:rsidRPr="007A4F4D">
              <w:t>R$ 54,89</w:t>
            </w:r>
          </w:p>
        </w:tc>
        <w:tc>
          <w:tcPr>
            <w:tcW w:w="1134" w:type="dxa"/>
          </w:tcPr>
          <w:p w14:paraId="5BFB481D" w14:textId="77777777" w:rsidR="007A4F4D" w:rsidRPr="007A4F4D" w:rsidRDefault="007A4F4D" w:rsidP="0081455D">
            <w:pPr>
              <w:pStyle w:val="Corpodetexto"/>
              <w:tabs>
                <w:tab w:val="left" w:pos="28"/>
              </w:tabs>
              <w:ind w:right="-104"/>
              <w:jc w:val="center"/>
            </w:pPr>
            <w:r w:rsidRPr="007A4F4D">
              <w:t>R$ 2.744,50</w:t>
            </w:r>
          </w:p>
        </w:tc>
      </w:tr>
    </w:tbl>
    <w:p w14:paraId="764A77BA" w14:textId="77777777" w:rsidR="007A4F4D" w:rsidRDefault="007A4F4D" w:rsidP="007A4F4D">
      <w:pPr>
        <w:pStyle w:val="SemEspaamento"/>
        <w:rPr>
          <w:rFonts w:ascii="Times New Roman" w:hAnsi="Times New Roman" w:cs="Times New Roman"/>
          <w:color w:val="000000"/>
          <w:sz w:val="20"/>
        </w:rPr>
      </w:pPr>
    </w:p>
    <w:p w14:paraId="220DD4B6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7A61FC4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0B1D46EC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7D367F5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2EC0CC0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3560200E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3BA880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6602928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BBBE7D0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42B8D4D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47C9A0A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1D2620FC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5ACC1AFE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63346BFF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6D1FFACA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7EE4F976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31431B3B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7678678B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42939C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lastRenderedPageBreak/>
        <w:t>CLÁUSULA QUARTA – DOS ENCARGOS SOCIAIS</w:t>
      </w:r>
    </w:p>
    <w:p w14:paraId="3C9A71EB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110A0F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04BB921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2ADFDEAF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14:paraId="696EBC1C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58336486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1CD959CF" w14:textId="4620DE46" w:rsidR="007A4F4D" w:rsidRPr="00A510F9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>
        <w:t>2.744,50</w:t>
      </w:r>
      <w:r>
        <w:rPr>
          <w:sz w:val="21"/>
          <w:szCs w:val="21"/>
        </w:rPr>
        <w:t xml:space="preserve"> (Dois Mil Setecentos e Quarenta e Quatro Reais e Cinquenta Centavos).</w:t>
      </w:r>
    </w:p>
    <w:p w14:paraId="595710DC" w14:textId="77777777" w:rsidR="007A4F4D" w:rsidRPr="007B4DBB" w:rsidRDefault="007A4F4D" w:rsidP="007A4F4D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7C2EA205" w14:textId="77777777" w:rsidR="007A4F4D" w:rsidRPr="00337CAD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40A9719" w14:textId="77777777" w:rsidR="007A4F4D" w:rsidRPr="007B4DBB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45536888" w14:textId="77777777" w:rsidR="007A4F4D" w:rsidRPr="007B4DBB" w:rsidRDefault="007A4F4D" w:rsidP="007A4F4D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>Serão processadas as ret</w:t>
      </w:r>
      <w:bookmarkStart w:id="0" w:name="_GoBack"/>
      <w:bookmarkEnd w:id="0"/>
      <w:r w:rsidRPr="007B4DBB">
        <w:rPr>
          <w:sz w:val="21"/>
          <w:szCs w:val="21"/>
        </w:rPr>
        <w:t xml:space="preserve">enções previdenciárias, fiscais e tributárias nos termos da lei queregula a matéria. </w:t>
      </w:r>
    </w:p>
    <w:p w14:paraId="0946492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687175CB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3C0ED05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B51D7D1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4EB3F600" w14:textId="4F373731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14:paraId="68F13CDB" w14:textId="77777777" w:rsidR="003D5B43" w:rsidRPr="007B4DBB" w:rsidRDefault="003D5B43" w:rsidP="003D5B43">
      <w:pPr>
        <w:rPr>
          <w:sz w:val="21"/>
          <w:szCs w:val="21"/>
        </w:rPr>
      </w:pPr>
    </w:p>
    <w:p w14:paraId="09B89C1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49D65C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DB14862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2532C3F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66BEB6F0" w14:textId="77777777" w:rsidR="005A2B82" w:rsidRDefault="005A2B82" w:rsidP="005A2B82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as Secretarias Municipais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D7CF9D1" w14:textId="733D7560" w:rsidR="005A2B82" w:rsidRPr="008302E6" w:rsidRDefault="005A2B82" w:rsidP="005A2B82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3E79AD">
        <w:rPr>
          <w:sz w:val="21"/>
          <w:szCs w:val="21"/>
        </w:rPr>
        <w:t>Igor Steinbrenner</w:t>
      </w:r>
      <w:r>
        <w:rPr>
          <w:sz w:val="21"/>
          <w:szCs w:val="21"/>
        </w:rPr>
        <w:t xml:space="preserve"> e Fiscal </w:t>
      </w:r>
      <w:r w:rsidR="003E79AD">
        <w:rPr>
          <w:sz w:val="21"/>
          <w:szCs w:val="21"/>
        </w:rPr>
        <w:t>Gabriel Menin dos Santos</w:t>
      </w:r>
      <w:r>
        <w:rPr>
          <w:sz w:val="21"/>
          <w:szCs w:val="21"/>
        </w:rPr>
        <w:t xml:space="preserve"> conforme Portaria 992 de 03 de abril de 2025. </w:t>
      </w:r>
    </w:p>
    <w:p w14:paraId="75E17696" w14:textId="77777777" w:rsidR="003D5B43" w:rsidRPr="007B4DBB" w:rsidRDefault="003D5B43" w:rsidP="003D5B43">
      <w:pPr>
        <w:rPr>
          <w:sz w:val="21"/>
          <w:szCs w:val="21"/>
        </w:rPr>
      </w:pPr>
    </w:p>
    <w:p w14:paraId="658F5CE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47EB6F2B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E14A46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68F2FC5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4CC6C2E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02F43E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04D9D3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2C93F5D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434BBC5C" w14:textId="77777777" w:rsidR="003D5B43" w:rsidRPr="007B4DBB" w:rsidRDefault="003D5B43" w:rsidP="0042464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4B85DB2E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693651AB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3E804C8" w14:textId="77777777" w:rsidR="003D5B43" w:rsidRPr="007B4DBB" w:rsidRDefault="003D5B43" w:rsidP="0042464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570C4991" w14:textId="77777777" w:rsidR="003D5B43" w:rsidRPr="007B4DBB" w:rsidRDefault="003D5B43" w:rsidP="0042464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0D6F2282" w14:textId="77777777" w:rsidR="003D5B43" w:rsidRPr="007B4DBB" w:rsidRDefault="003D5B43" w:rsidP="0042464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0A4B3AB8" w14:textId="602C964F" w:rsidR="007A4F4D" w:rsidRDefault="007A4F4D" w:rsidP="007A4F4D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>
        <w:rPr>
          <w:sz w:val="21"/>
          <w:szCs w:val="21"/>
        </w:rPr>
        <w:t xml:space="preserve">13 </w:t>
      </w:r>
      <w:r w:rsidRPr="007B4DBB">
        <w:rPr>
          <w:sz w:val="21"/>
          <w:szCs w:val="21"/>
        </w:rPr>
        <w:t xml:space="preserve">de </w:t>
      </w:r>
      <w:r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25</w:t>
      </w:r>
      <w:r w:rsidRPr="007B4DBB">
        <w:rPr>
          <w:spacing w:val="-4"/>
          <w:sz w:val="21"/>
          <w:szCs w:val="21"/>
        </w:rPr>
        <w:t>.</w:t>
      </w:r>
    </w:p>
    <w:p w14:paraId="03185939" w14:textId="77777777" w:rsidR="007A4F4D" w:rsidRPr="007B4DBB" w:rsidRDefault="007A4F4D" w:rsidP="007A4F4D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82391E8" w14:textId="77777777" w:rsidR="007A4F4D" w:rsidRPr="007B4DBB" w:rsidRDefault="007A4F4D" w:rsidP="007A4F4D">
      <w:pPr>
        <w:pStyle w:val="Corpodetexto"/>
        <w:rPr>
          <w:sz w:val="21"/>
          <w:szCs w:val="21"/>
        </w:rPr>
      </w:pPr>
    </w:p>
    <w:p w14:paraId="67A165F2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                </w:t>
      </w:r>
      <w:r>
        <w:rPr>
          <w:b/>
          <w:sz w:val="21"/>
          <w:szCs w:val="21"/>
        </w:rPr>
        <w:t>JPLED LTDA</w:t>
      </w:r>
      <w:r w:rsidRPr="001C5AC2">
        <w:rPr>
          <w:sz w:val="21"/>
          <w:szCs w:val="21"/>
        </w:rPr>
        <w:t xml:space="preserve">                    </w:t>
      </w:r>
    </w:p>
    <w:p w14:paraId="35D0DEA4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8F9F85F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18BA103B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350D785B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0CF1B7D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45E81DA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38A829D7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2659E5F0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1D6F0F1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DE635B4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53A7004C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48C34F82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7CDF749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039462D2" w14:textId="77777777" w:rsidR="007A4F4D" w:rsidRPr="00AF2654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2D472B16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1E4CC35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F168C25" w14:textId="77777777"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054562">
      <w:headerReference w:type="default" r:id="rId8"/>
      <w:footerReference w:type="default" r:id="rId9"/>
      <w:pgSz w:w="11910" w:h="16840"/>
      <w:pgMar w:top="2127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E921B" w14:textId="77777777" w:rsidR="00205E07" w:rsidRDefault="00205E07">
      <w:r>
        <w:separator/>
      </w:r>
    </w:p>
  </w:endnote>
  <w:endnote w:type="continuationSeparator" w:id="0">
    <w:p w14:paraId="44F1AC3C" w14:textId="77777777" w:rsidR="00205E07" w:rsidRDefault="0020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D3C6D" w14:textId="77777777" w:rsidR="00104C34" w:rsidRPr="000C7A97" w:rsidRDefault="00104C34" w:rsidP="00F276AD">
    <w:pPr>
      <w:pStyle w:val="Cabealho"/>
      <w:tabs>
        <w:tab w:val="clear" w:pos="4252"/>
        <w:tab w:val="clear" w:pos="8504"/>
        <w:tab w:val="left" w:pos="6499"/>
      </w:tabs>
    </w:pPr>
  </w:p>
  <w:p w14:paraId="3EF3DD2B" w14:textId="77777777" w:rsidR="00104C34" w:rsidRDefault="00104C34" w:rsidP="00F276AD"/>
  <w:p w14:paraId="2C787D9C" w14:textId="77777777" w:rsidR="00104C34" w:rsidRDefault="00104C34" w:rsidP="00F276AD">
    <w:pPr>
      <w:pStyle w:val="Rodap"/>
    </w:pPr>
  </w:p>
  <w:p w14:paraId="25778BFC" w14:textId="77777777" w:rsidR="00104C34" w:rsidRDefault="00104C34" w:rsidP="00F276AD"/>
  <w:p w14:paraId="764212DE" w14:textId="77777777" w:rsidR="00104C34" w:rsidRPr="00FC0652" w:rsidRDefault="00104C34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FDAC40F" w14:textId="77777777" w:rsidR="00104C34" w:rsidRPr="00FC0652" w:rsidRDefault="00104C34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6A06590" w14:textId="77777777" w:rsidR="00104C34" w:rsidRPr="00FC0652" w:rsidRDefault="00104C34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26537A7" w14:textId="77777777" w:rsidR="00104C34" w:rsidRPr="007918F6" w:rsidRDefault="00104C34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45A9288" wp14:editId="61B444B8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14E28C" w14:textId="77777777" w:rsidR="00104C34" w:rsidRDefault="00104C3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F7EEE" w14:textId="77777777" w:rsidR="00205E07" w:rsidRDefault="00205E07">
      <w:r>
        <w:separator/>
      </w:r>
    </w:p>
  </w:footnote>
  <w:footnote w:type="continuationSeparator" w:id="0">
    <w:p w14:paraId="68DE09FD" w14:textId="77777777" w:rsidR="00205E07" w:rsidRDefault="00205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8500" w14:textId="77777777" w:rsidR="00104C34" w:rsidRDefault="00104C34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728287FE" wp14:editId="14A814A9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0F2D54C4" wp14:editId="59198D9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EBE5DA5" w14:textId="77777777" w:rsidR="00104C34" w:rsidRPr="00F276AD" w:rsidRDefault="00104C34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036C31"/>
    <w:multiLevelType w:val="hybridMultilevel"/>
    <w:tmpl w:val="2C5C2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7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8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9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0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1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2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3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3"/>
  </w:num>
  <w:num w:numId="10">
    <w:abstractNumId w:val="38"/>
  </w:num>
  <w:num w:numId="11">
    <w:abstractNumId w:val="58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9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6"/>
  </w:num>
  <w:num w:numId="25">
    <w:abstractNumId w:val="9"/>
  </w:num>
  <w:num w:numId="26">
    <w:abstractNumId w:val="62"/>
  </w:num>
  <w:num w:numId="27">
    <w:abstractNumId w:val="39"/>
  </w:num>
  <w:num w:numId="28">
    <w:abstractNumId w:val="43"/>
  </w:num>
  <w:num w:numId="29">
    <w:abstractNumId w:val="66"/>
  </w:num>
  <w:num w:numId="30">
    <w:abstractNumId w:val="45"/>
  </w:num>
  <w:num w:numId="31">
    <w:abstractNumId w:val="42"/>
  </w:num>
  <w:num w:numId="32">
    <w:abstractNumId w:val="68"/>
  </w:num>
  <w:num w:numId="33">
    <w:abstractNumId w:val="22"/>
  </w:num>
  <w:num w:numId="34">
    <w:abstractNumId w:val="60"/>
  </w:num>
  <w:num w:numId="35">
    <w:abstractNumId w:val="36"/>
  </w:num>
  <w:num w:numId="36">
    <w:abstractNumId w:val="67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5"/>
  </w:num>
  <w:num w:numId="44">
    <w:abstractNumId w:val="29"/>
  </w:num>
  <w:num w:numId="45">
    <w:abstractNumId w:val="64"/>
  </w:num>
  <w:num w:numId="46">
    <w:abstractNumId w:val="54"/>
  </w:num>
  <w:num w:numId="47">
    <w:abstractNumId w:val="30"/>
  </w:num>
  <w:num w:numId="48">
    <w:abstractNumId w:val="37"/>
  </w:num>
  <w:num w:numId="49">
    <w:abstractNumId w:val="61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7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 w:numId="69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20898"/>
    <w:rsid w:val="00031EE7"/>
    <w:rsid w:val="00051D6C"/>
    <w:rsid w:val="00054562"/>
    <w:rsid w:val="000650A3"/>
    <w:rsid w:val="00067ADB"/>
    <w:rsid w:val="000755C6"/>
    <w:rsid w:val="00087FE8"/>
    <w:rsid w:val="00092C6D"/>
    <w:rsid w:val="000972EF"/>
    <w:rsid w:val="000A5073"/>
    <w:rsid w:val="000B16A9"/>
    <w:rsid w:val="000B7FF8"/>
    <w:rsid w:val="000F4BD2"/>
    <w:rsid w:val="001018D9"/>
    <w:rsid w:val="00102D32"/>
    <w:rsid w:val="00104C34"/>
    <w:rsid w:val="00111314"/>
    <w:rsid w:val="00115A0E"/>
    <w:rsid w:val="00154A01"/>
    <w:rsid w:val="001556B8"/>
    <w:rsid w:val="00155DCF"/>
    <w:rsid w:val="00162838"/>
    <w:rsid w:val="00171AA9"/>
    <w:rsid w:val="001748BD"/>
    <w:rsid w:val="00196310"/>
    <w:rsid w:val="001A073D"/>
    <w:rsid w:val="001A1AB1"/>
    <w:rsid w:val="001C1580"/>
    <w:rsid w:val="001D1A11"/>
    <w:rsid w:val="001E7557"/>
    <w:rsid w:val="00205E07"/>
    <w:rsid w:val="00221398"/>
    <w:rsid w:val="00240A41"/>
    <w:rsid w:val="0028116D"/>
    <w:rsid w:val="002841C6"/>
    <w:rsid w:val="00286226"/>
    <w:rsid w:val="00292B0C"/>
    <w:rsid w:val="00295024"/>
    <w:rsid w:val="002B7791"/>
    <w:rsid w:val="002C3AAD"/>
    <w:rsid w:val="002D33C4"/>
    <w:rsid w:val="00300176"/>
    <w:rsid w:val="00304B4B"/>
    <w:rsid w:val="0031625D"/>
    <w:rsid w:val="00320955"/>
    <w:rsid w:val="00321349"/>
    <w:rsid w:val="00337CAD"/>
    <w:rsid w:val="00342516"/>
    <w:rsid w:val="003674EF"/>
    <w:rsid w:val="00372D0F"/>
    <w:rsid w:val="00387989"/>
    <w:rsid w:val="00390DDC"/>
    <w:rsid w:val="003962CF"/>
    <w:rsid w:val="003A4BB8"/>
    <w:rsid w:val="003A731C"/>
    <w:rsid w:val="003B0C90"/>
    <w:rsid w:val="003D5B43"/>
    <w:rsid w:val="003E3E52"/>
    <w:rsid w:val="003E79AD"/>
    <w:rsid w:val="003F3F14"/>
    <w:rsid w:val="00403325"/>
    <w:rsid w:val="00424644"/>
    <w:rsid w:val="0043479D"/>
    <w:rsid w:val="0043630E"/>
    <w:rsid w:val="0045451B"/>
    <w:rsid w:val="00461AA4"/>
    <w:rsid w:val="0046511C"/>
    <w:rsid w:val="004A7648"/>
    <w:rsid w:val="004B361C"/>
    <w:rsid w:val="004B4C03"/>
    <w:rsid w:val="004D70FF"/>
    <w:rsid w:val="004E44EE"/>
    <w:rsid w:val="004F0C6C"/>
    <w:rsid w:val="004F2997"/>
    <w:rsid w:val="004F418D"/>
    <w:rsid w:val="0050010F"/>
    <w:rsid w:val="00520CD3"/>
    <w:rsid w:val="005353AB"/>
    <w:rsid w:val="0055225E"/>
    <w:rsid w:val="00560CA4"/>
    <w:rsid w:val="005A25D3"/>
    <w:rsid w:val="005A2B82"/>
    <w:rsid w:val="005A78CD"/>
    <w:rsid w:val="005F590A"/>
    <w:rsid w:val="006020D4"/>
    <w:rsid w:val="006063BB"/>
    <w:rsid w:val="0061627B"/>
    <w:rsid w:val="006315C2"/>
    <w:rsid w:val="00631BB1"/>
    <w:rsid w:val="00643108"/>
    <w:rsid w:val="006818EB"/>
    <w:rsid w:val="00687375"/>
    <w:rsid w:val="006965E7"/>
    <w:rsid w:val="006A2F11"/>
    <w:rsid w:val="006A59B7"/>
    <w:rsid w:val="006F5D23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A4F4D"/>
    <w:rsid w:val="007D66B2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F4BAF"/>
    <w:rsid w:val="009041C4"/>
    <w:rsid w:val="00920B79"/>
    <w:rsid w:val="00930D0D"/>
    <w:rsid w:val="00955B4F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166B5"/>
    <w:rsid w:val="00A25C8C"/>
    <w:rsid w:val="00A25F52"/>
    <w:rsid w:val="00A71CF8"/>
    <w:rsid w:val="00AA1734"/>
    <w:rsid w:val="00AA242C"/>
    <w:rsid w:val="00AC5235"/>
    <w:rsid w:val="00AD5D49"/>
    <w:rsid w:val="00AF2654"/>
    <w:rsid w:val="00B01B6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50B22"/>
    <w:rsid w:val="00C70B1E"/>
    <w:rsid w:val="00C911CA"/>
    <w:rsid w:val="00C96C29"/>
    <w:rsid w:val="00CC4B43"/>
    <w:rsid w:val="00CD5EC3"/>
    <w:rsid w:val="00CD6C2C"/>
    <w:rsid w:val="00CD7AF6"/>
    <w:rsid w:val="00CE0646"/>
    <w:rsid w:val="00CF2579"/>
    <w:rsid w:val="00D11CA5"/>
    <w:rsid w:val="00D136B4"/>
    <w:rsid w:val="00D146EC"/>
    <w:rsid w:val="00D154E4"/>
    <w:rsid w:val="00D275D3"/>
    <w:rsid w:val="00D33662"/>
    <w:rsid w:val="00D4390D"/>
    <w:rsid w:val="00D4491A"/>
    <w:rsid w:val="00D64463"/>
    <w:rsid w:val="00D710EC"/>
    <w:rsid w:val="00D859C6"/>
    <w:rsid w:val="00DA41B0"/>
    <w:rsid w:val="00DD5CCA"/>
    <w:rsid w:val="00E011F9"/>
    <w:rsid w:val="00E072CB"/>
    <w:rsid w:val="00E26FA1"/>
    <w:rsid w:val="00E277BB"/>
    <w:rsid w:val="00E329E9"/>
    <w:rsid w:val="00E639E3"/>
    <w:rsid w:val="00E7291D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1F8C"/>
    <w:rsid w:val="00F46511"/>
    <w:rsid w:val="00F64CE8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2891C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1C1580"/>
    <w:pPr>
      <w:widowControl/>
      <w:autoSpaceDE/>
      <w:autoSpaceDN/>
      <w:jc w:val="both"/>
    </w:pPr>
    <w:rPr>
      <w:rFonts w:ascii="Arial" w:eastAsia="Times New Roman" w:hAnsi="Arial" w:cs="Arial"/>
      <w:szCs w:val="20"/>
      <w:lang w:val="pt-BR"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7A4F4D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E0BA1-9F42-4FE2-A78D-193CAC246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1200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9</cp:revision>
  <cp:lastPrinted>2024-03-11T14:18:00Z</cp:lastPrinted>
  <dcterms:created xsi:type="dcterms:W3CDTF">2025-10-13T11:23:00Z</dcterms:created>
  <dcterms:modified xsi:type="dcterms:W3CDTF">2025-10-13T12:03:00Z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