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54D88447" w:rsidR="008215C3" w:rsidRDefault="007E073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</w:t>
      </w:r>
      <w:r w:rsidR="00B06F63">
        <w:rPr>
          <w:rFonts w:ascii="Times New Roman" w:hAnsi="Times New Roman" w:cs="Times New Roman"/>
          <w:b/>
          <w:bCs/>
          <w:sz w:val="21"/>
          <w:szCs w:val="21"/>
        </w:rPr>
        <w:t>494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-2025 REFERENTE A </w:t>
      </w:r>
      <w:r w:rsidR="00C8286F" w:rsidRPr="00C8286F">
        <w:rPr>
          <w:rFonts w:ascii="Times New Roman" w:hAnsi="Times New Roman" w:cs="Times New Roman"/>
          <w:b/>
          <w:bCs/>
          <w:sz w:val="21"/>
          <w:szCs w:val="21"/>
        </w:rPr>
        <w:t>CONTRATAÇÃO DE PROFISSIONAL PARA PRESTAÇÃO DE SERVIÇOS MÉDICOS COM ESPECIALIDADE EM PEDIATRIA PARA ATENDIMENTO DA DEMANDA DO MUNICÍPIO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>– PREGÃO PRESENCIAL 01</w:t>
      </w:r>
      <w:r w:rsidR="003A17FE">
        <w:rPr>
          <w:rFonts w:ascii="Times New Roman" w:hAnsi="Times New Roman" w:cs="Times New Roman"/>
          <w:b/>
          <w:bCs/>
          <w:sz w:val="21"/>
          <w:szCs w:val="21"/>
        </w:rPr>
        <w:t>8</w:t>
      </w:r>
      <w:r>
        <w:rPr>
          <w:rFonts w:ascii="Times New Roman" w:hAnsi="Times New Roman" w:cs="Times New Roman"/>
          <w:b/>
          <w:bCs/>
          <w:sz w:val="21"/>
          <w:szCs w:val="21"/>
        </w:rPr>
        <w:t>-2025.</w:t>
      </w:r>
    </w:p>
    <w:p w14:paraId="262907AC" w14:textId="77777777" w:rsidR="00BA3798" w:rsidRPr="00BA3798" w:rsidRDefault="00BA379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65DA128" w14:textId="04A5592D" w:rsidR="00623521" w:rsidRDefault="00AA2171" w:rsidP="00D2179C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A17FE"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="003A17FE" w:rsidRPr="00414F0C">
        <w:rPr>
          <w:rFonts w:ascii="Times New Roman" w:hAnsi="Times New Roman"/>
          <w:sz w:val="21"/>
          <w:szCs w:val="21"/>
        </w:rPr>
        <w:t>, inscrita no CNPJ n° 10.648.377/0001-05, com sede na Rua Florduarte José Marques, n° 5978, bairro Centro, na cidade de Santo Antônio das Missões/RS, neste ato representada pelo Sr. Luis Grings, brasileiro, casado, Médico, portador da carteira de identidade n° 1001241718, CPF n° 255.981.040-91 residente e domiciliado na Rua Mal Floriano Peixoto, nº 1879, bairro Centro da cidade de São Luiz Gonzaga/RS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>
        <w:rPr>
          <w:rFonts w:ascii="Times New Roman" w:hAnsi="Times New Roman" w:cs="Times New Roman"/>
          <w:sz w:val="21"/>
          <w:szCs w:val="21"/>
          <w:lang w:val="pt-BR"/>
        </w:rPr>
        <w:t>P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01</w:t>
      </w:r>
      <w:r w:rsidR="003A17FE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1BF96E7" w14:textId="77777777" w:rsidR="00794A7E" w:rsidRPr="0041336B" w:rsidRDefault="00794A7E" w:rsidP="00AA217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70909173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890782" w:rsidRPr="00C61333">
        <w:rPr>
          <w:rFonts w:ascii="Times New Roman" w:hAnsi="Times New Roman" w:cs="Times New Roman"/>
          <w:sz w:val="21"/>
          <w:szCs w:val="21"/>
        </w:rPr>
        <w:t>Contratação de Serviços de Fonoaudióloga para Atendimento a Demanda da Saúde no Município de Porto Xavier/RS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1D17CFE1" w14:textId="77777777" w:rsidR="000A264B" w:rsidRDefault="000A264B" w:rsidP="000A264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0"/>
        <w:gridCol w:w="4632"/>
        <w:gridCol w:w="1843"/>
        <w:gridCol w:w="1417"/>
        <w:gridCol w:w="1418"/>
      </w:tblGrid>
      <w:tr w:rsidR="000A264B" w14:paraId="34D465C5" w14:textId="77777777" w:rsidTr="000A264B">
        <w:tc>
          <w:tcPr>
            <w:tcW w:w="750" w:type="dxa"/>
          </w:tcPr>
          <w:p w14:paraId="358EA1BD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4632" w:type="dxa"/>
          </w:tcPr>
          <w:p w14:paraId="3BDF9B13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843" w:type="dxa"/>
          </w:tcPr>
          <w:p w14:paraId="0C4D0E1C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QTD</w:t>
            </w:r>
          </w:p>
        </w:tc>
        <w:tc>
          <w:tcPr>
            <w:tcW w:w="1417" w:type="dxa"/>
          </w:tcPr>
          <w:p w14:paraId="0322F25C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VALOR CONSULTA</w:t>
            </w:r>
          </w:p>
        </w:tc>
        <w:tc>
          <w:tcPr>
            <w:tcW w:w="1418" w:type="dxa"/>
          </w:tcPr>
          <w:p w14:paraId="6EB87103" w14:textId="77777777" w:rsidR="000A264B" w:rsidRPr="00C154E6" w:rsidRDefault="000A264B" w:rsidP="00BB6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4E6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0A264B" w14:paraId="07B8052C" w14:textId="77777777" w:rsidTr="000A264B">
        <w:tc>
          <w:tcPr>
            <w:tcW w:w="750" w:type="dxa"/>
          </w:tcPr>
          <w:p w14:paraId="535113B4" w14:textId="7777777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32" w:type="dxa"/>
          </w:tcPr>
          <w:p w14:paraId="686DB1C3" w14:textId="7B428ED4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 xml:space="preserve">CONSULTAS ESPECIALIZADAS EM </w:t>
            </w:r>
            <w:r w:rsidR="003572D9">
              <w:rPr>
                <w:rFonts w:ascii="Times New Roman" w:hAnsi="Times New Roman" w:cs="Times New Roman"/>
              </w:rPr>
              <w:t>PEDIATRIA</w:t>
            </w:r>
          </w:p>
        </w:tc>
        <w:tc>
          <w:tcPr>
            <w:tcW w:w="1843" w:type="dxa"/>
          </w:tcPr>
          <w:p w14:paraId="534969B8" w14:textId="7D66113A" w:rsidR="000A264B" w:rsidRPr="00C154E6" w:rsidRDefault="003572D9" w:rsidP="00BB6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A264B" w:rsidRPr="00C154E6">
              <w:rPr>
                <w:rFonts w:ascii="Times New Roman" w:hAnsi="Times New Roman" w:cs="Times New Roman"/>
              </w:rPr>
              <w:t>80 CONSULTAS ANUAIS</w:t>
            </w:r>
          </w:p>
        </w:tc>
        <w:tc>
          <w:tcPr>
            <w:tcW w:w="1417" w:type="dxa"/>
          </w:tcPr>
          <w:p w14:paraId="4269968E" w14:textId="12333F87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 xml:space="preserve">R$ </w:t>
            </w:r>
            <w:r w:rsidR="003572D9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14:paraId="67C18FD6" w14:textId="48F2AA88" w:rsidR="000A264B" w:rsidRPr="00C154E6" w:rsidRDefault="000A264B" w:rsidP="00BB6107">
            <w:pPr>
              <w:jc w:val="both"/>
              <w:rPr>
                <w:rFonts w:ascii="Times New Roman" w:hAnsi="Times New Roman" w:cs="Times New Roman"/>
              </w:rPr>
            </w:pPr>
            <w:r w:rsidRPr="00C154E6">
              <w:rPr>
                <w:rFonts w:ascii="Times New Roman" w:hAnsi="Times New Roman" w:cs="Times New Roman"/>
              </w:rPr>
              <w:t xml:space="preserve">R$ </w:t>
            </w:r>
            <w:r w:rsidR="003572D9">
              <w:rPr>
                <w:rFonts w:ascii="Times New Roman" w:hAnsi="Times New Roman" w:cs="Times New Roman"/>
              </w:rPr>
              <w:t>117.000,00</w:t>
            </w:r>
          </w:p>
        </w:tc>
      </w:tr>
    </w:tbl>
    <w:p w14:paraId="39AB2933" w14:textId="77777777" w:rsidR="000A264B" w:rsidRPr="00683C39" w:rsidRDefault="000A264B" w:rsidP="000A264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DDEBD82" w14:textId="335A175A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R$ </w:t>
      </w:r>
      <w:r w:rsidR="003572D9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117.000,00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3572D9"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Dezessete Mil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</w:p>
    <w:p w14:paraId="75191032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5D8F448D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5C45AEC3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AD5CD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84E4B00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D5CD3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AD5CD3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77777777" w:rsidR="00996698" w:rsidRPr="00AD5CD3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D5E2D92" w14:textId="77777777" w:rsidR="00602B03" w:rsidRDefault="00602B03" w:rsidP="00602B0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2048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8582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7106DFF3" w14:textId="77777777" w:rsidR="00602B03" w:rsidRPr="00C5518F" w:rsidRDefault="00602B03" w:rsidP="00602B03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49B892D" w14:textId="3BCA6519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Porto Xavier</w:t>
      </w:r>
      <w:r w:rsidR="00E70432">
        <w:rPr>
          <w:rFonts w:ascii="Times New Roman" w:hAnsi="Times New Roman" w:cs="Times New Roman"/>
          <w:sz w:val="21"/>
          <w:szCs w:val="21"/>
        </w:rPr>
        <w:t>/</w:t>
      </w:r>
      <w:r w:rsidRPr="00AD5CD3">
        <w:rPr>
          <w:rFonts w:ascii="Times New Roman" w:hAnsi="Times New Roman" w:cs="Times New Roman"/>
          <w:sz w:val="21"/>
          <w:szCs w:val="21"/>
        </w:rPr>
        <w:t>RS, 2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AD5CD3">
        <w:rPr>
          <w:rFonts w:ascii="Times New Roman" w:hAnsi="Times New Roman" w:cs="Times New Roman"/>
          <w:sz w:val="21"/>
          <w:szCs w:val="21"/>
        </w:rPr>
        <w:t xml:space="preserve"> de outubro de 2025.</w:t>
      </w:r>
    </w:p>
    <w:p w14:paraId="1A717AFA" w14:textId="7D5FECA4" w:rsid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4064E48" w14:textId="77777777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0E879BC5" w14:textId="4F802089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D5CD3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CA0031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3A17FE"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Pr="00AD5CD3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Pr="00AD5CD3">
        <w:rPr>
          <w:rFonts w:ascii="Times New Roman" w:hAnsi="Times New Roman" w:cs="Times New Roman"/>
          <w:sz w:val="21"/>
          <w:szCs w:val="21"/>
        </w:rPr>
        <w:t>Contratante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 xml:space="preserve">        Contratada</w:t>
      </w:r>
    </w:p>
    <w:p w14:paraId="036F8AF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6932FA9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3C59E3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F54B3B9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GESTOR DO CONTRATO</w:t>
      </w:r>
    </w:p>
    <w:p w14:paraId="5F7F9C11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932C8A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220875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4F5134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FISCAL DO CONTRATO</w:t>
      </w:r>
    </w:p>
    <w:p w14:paraId="08F29D7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E8F709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FDF1797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TESTEMUNHAS:</w:t>
      </w:r>
    </w:p>
    <w:p w14:paraId="6C98C150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B3D0283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p w14:paraId="73E6802C" w14:textId="77777777" w:rsidR="004573AB" w:rsidRPr="00AD5CD3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03E33C3" w14:textId="586A72F6" w:rsidR="001D4074" w:rsidRPr="000E7E52" w:rsidRDefault="004573AB" w:rsidP="00AD5CD3">
      <w:pPr>
        <w:ind w:left="357"/>
        <w:jc w:val="center"/>
        <w:rPr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FF3208">
      <w:headerReference w:type="default" r:id="rId8"/>
      <w:footerReference w:type="default" r:id="rId9"/>
      <w:pgSz w:w="11910" w:h="16840"/>
      <w:pgMar w:top="1985" w:right="711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D1F15" w14:textId="77777777" w:rsidR="00E765DA" w:rsidRDefault="00E765DA">
      <w:r>
        <w:separator/>
      </w:r>
    </w:p>
  </w:endnote>
  <w:endnote w:type="continuationSeparator" w:id="0">
    <w:p w14:paraId="074D5230" w14:textId="77777777" w:rsidR="00E765DA" w:rsidRDefault="00E7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BB79FD" w:rsidRDefault="00BB79FD" w:rsidP="007F18DE">
    <w:pPr>
      <w:pStyle w:val="Corpodetexto"/>
      <w:spacing w:line="14" w:lineRule="auto"/>
      <w:rPr>
        <w:sz w:val="20"/>
      </w:rPr>
    </w:pPr>
  </w:p>
  <w:p w14:paraId="534E744D" w14:textId="77777777" w:rsidR="00BB79FD" w:rsidRPr="00FC0652" w:rsidRDefault="00BB79FD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BB79FD" w:rsidRPr="00FC0652" w:rsidRDefault="00BB79FD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BB79FD" w:rsidRPr="00FC0652" w:rsidRDefault="00BB79FD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BB79FD" w:rsidRPr="00457F32" w:rsidRDefault="00BB79FD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BB79FD" w:rsidRDefault="00BB79FD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8E42D" w14:textId="77777777" w:rsidR="00E765DA" w:rsidRDefault="00E765DA">
      <w:r>
        <w:separator/>
      </w:r>
    </w:p>
  </w:footnote>
  <w:footnote w:type="continuationSeparator" w:id="0">
    <w:p w14:paraId="7FBDCE0D" w14:textId="77777777" w:rsidR="00E765DA" w:rsidRDefault="00E7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BB79FD" w:rsidRDefault="00BB79FD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BB79FD" w:rsidRDefault="00BB79FD" w:rsidP="00C2055B">
    <w:pPr>
      <w:pStyle w:val="Cabealho"/>
    </w:pPr>
  </w:p>
  <w:p w14:paraId="17E0B275" w14:textId="77777777" w:rsidR="00BB79FD" w:rsidRDefault="00BB79FD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BB79FD" w:rsidRPr="00A24EF7" w:rsidRDefault="00BB79FD" w:rsidP="00C2055B">
    <w:pPr>
      <w:pStyle w:val="Cabealho"/>
    </w:pPr>
  </w:p>
  <w:p w14:paraId="65ED5B83" w14:textId="77777777" w:rsidR="00BB79FD" w:rsidRDefault="00BB79F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1FCD2BAB"/>
    <w:multiLevelType w:val="multilevel"/>
    <w:tmpl w:val="CEC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8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9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2FF20174"/>
    <w:multiLevelType w:val="multilevel"/>
    <w:tmpl w:val="DDF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5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7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8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9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83AA2"/>
    <w:multiLevelType w:val="multilevel"/>
    <w:tmpl w:val="45CA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55751EEC"/>
    <w:multiLevelType w:val="multilevel"/>
    <w:tmpl w:val="E3C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B13991"/>
    <w:multiLevelType w:val="multilevel"/>
    <w:tmpl w:val="68A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3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2"/>
  </w:num>
  <w:num w:numId="5">
    <w:abstractNumId w:val="17"/>
  </w:num>
  <w:num w:numId="6">
    <w:abstractNumId w:val="43"/>
  </w:num>
  <w:num w:numId="7">
    <w:abstractNumId w:val="11"/>
  </w:num>
  <w:num w:numId="8">
    <w:abstractNumId w:val="24"/>
  </w:num>
  <w:num w:numId="9">
    <w:abstractNumId w:val="34"/>
  </w:num>
  <w:num w:numId="10">
    <w:abstractNumId w:val="5"/>
  </w:num>
  <w:num w:numId="11">
    <w:abstractNumId w:val="6"/>
  </w:num>
  <w:num w:numId="12">
    <w:abstractNumId w:val="18"/>
  </w:num>
  <w:num w:numId="13">
    <w:abstractNumId w:val="37"/>
  </w:num>
  <w:num w:numId="14">
    <w:abstractNumId w:val="4"/>
  </w:num>
  <w:num w:numId="15">
    <w:abstractNumId w:val="19"/>
  </w:num>
  <w:num w:numId="16">
    <w:abstractNumId w:val="10"/>
  </w:num>
  <w:num w:numId="17">
    <w:abstractNumId w:val="9"/>
  </w:num>
  <w:num w:numId="18">
    <w:abstractNumId w:val="28"/>
  </w:num>
  <w:num w:numId="19">
    <w:abstractNumId w:val="32"/>
  </w:num>
  <w:num w:numId="20">
    <w:abstractNumId w:val="26"/>
  </w:num>
  <w:num w:numId="21">
    <w:abstractNumId w:val="15"/>
  </w:num>
  <w:num w:numId="22">
    <w:abstractNumId w:val="30"/>
  </w:num>
  <w:num w:numId="23">
    <w:abstractNumId w:val="14"/>
  </w:num>
  <w:num w:numId="24">
    <w:abstractNumId w:val="13"/>
  </w:num>
  <w:num w:numId="25">
    <w:abstractNumId w:val="35"/>
  </w:num>
  <w:num w:numId="26">
    <w:abstractNumId w:val="25"/>
  </w:num>
  <w:num w:numId="27">
    <w:abstractNumId w:val="1"/>
  </w:num>
  <w:num w:numId="28">
    <w:abstractNumId w:val="38"/>
  </w:num>
  <w:num w:numId="29">
    <w:abstractNumId w:val="39"/>
  </w:num>
  <w:num w:numId="30">
    <w:abstractNumId w:val="42"/>
  </w:num>
  <w:num w:numId="31">
    <w:abstractNumId w:val="8"/>
  </w:num>
  <w:num w:numId="32">
    <w:abstractNumId w:val="20"/>
  </w:num>
  <w:num w:numId="33">
    <w:abstractNumId w:val="23"/>
  </w:num>
  <w:num w:numId="34">
    <w:abstractNumId w:val="41"/>
  </w:num>
  <w:num w:numId="35">
    <w:abstractNumId w:val="7"/>
  </w:num>
  <w:num w:numId="36">
    <w:abstractNumId w:val="3"/>
  </w:num>
  <w:num w:numId="37">
    <w:abstractNumId w:val="40"/>
  </w:num>
  <w:num w:numId="38">
    <w:abstractNumId w:val="29"/>
  </w:num>
  <w:num w:numId="39">
    <w:abstractNumId w:val="16"/>
  </w:num>
  <w:num w:numId="40">
    <w:abstractNumId w:val="31"/>
  </w:num>
  <w:num w:numId="41">
    <w:abstractNumId w:val="33"/>
  </w:num>
  <w:num w:numId="42">
    <w:abstractNumId w:val="36"/>
  </w:num>
  <w:num w:numId="4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CDA"/>
    <w:rsid w:val="000414BF"/>
    <w:rsid w:val="00047779"/>
    <w:rsid w:val="00053100"/>
    <w:rsid w:val="00056C25"/>
    <w:rsid w:val="00065DBD"/>
    <w:rsid w:val="00083EB4"/>
    <w:rsid w:val="00087CAC"/>
    <w:rsid w:val="00093CE8"/>
    <w:rsid w:val="00095201"/>
    <w:rsid w:val="000A264B"/>
    <w:rsid w:val="000B17F1"/>
    <w:rsid w:val="000C3F0B"/>
    <w:rsid w:val="000C7A97"/>
    <w:rsid w:val="000E3620"/>
    <w:rsid w:val="000E6A42"/>
    <w:rsid w:val="000E6DE2"/>
    <w:rsid w:val="000F5937"/>
    <w:rsid w:val="001234A9"/>
    <w:rsid w:val="00124DCA"/>
    <w:rsid w:val="00132E44"/>
    <w:rsid w:val="001346DB"/>
    <w:rsid w:val="00137EF1"/>
    <w:rsid w:val="00146DD3"/>
    <w:rsid w:val="001550F4"/>
    <w:rsid w:val="00166523"/>
    <w:rsid w:val="0017118B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572D9"/>
    <w:rsid w:val="003726B5"/>
    <w:rsid w:val="003957D0"/>
    <w:rsid w:val="003A17FE"/>
    <w:rsid w:val="003A4692"/>
    <w:rsid w:val="003B468C"/>
    <w:rsid w:val="003F5398"/>
    <w:rsid w:val="004012F1"/>
    <w:rsid w:val="0041336B"/>
    <w:rsid w:val="00414859"/>
    <w:rsid w:val="00422540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D6E90"/>
    <w:rsid w:val="004E63DA"/>
    <w:rsid w:val="004F4F0F"/>
    <w:rsid w:val="004F519F"/>
    <w:rsid w:val="005008DB"/>
    <w:rsid w:val="005235CA"/>
    <w:rsid w:val="00531C23"/>
    <w:rsid w:val="005331DE"/>
    <w:rsid w:val="00565B88"/>
    <w:rsid w:val="0056749C"/>
    <w:rsid w:val="005907FC"/>
    <w:rsid w:val="005922DF"/>
    <w:rsid w:val="00595251"/>
    <w:rsid w:val="0059566F"/>
    <w:rsid w:val="005C5FF4"/>
    <w:rsid w:val="005C6110"/>
    <w:rsid w:val="005D1E3F"/>
    <w:rsid w:val="005D61FC"/>
    <w:rsid w:val="005E2F0B"/>
    <w:rsid w:val="005E5E6E"/>
    <w:rsid w:val="005F6FAC"/>
    <w:rsid w:val="0060215A"/>
    <w:rsid w:val="00602B03"/>
    <w:rsid w:val="00616060"/>
    <w:rsid w:val="0062201B"/>
    <w:rsid w:val="00623521"/>
    <w:rsid w:val="00646B40"/>
    <w:rsid w:val="006523B6"/>
    <w:rsid w:val="00676A9B"/>
    <w:rsid w:val="00683C39"/>
    <w:rsid w:val="00686E0F"/>
    <w:rsid w:val="00690DE7"/>
    <w:rsid w:val="006968C5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94A7E"/>
    <w:rsid w:val="00795232"/>
    <w:rsid w:val="007B4DBB"/>
    <w:rsid w:val="007B7551"/>
    <w:rsid w:val="007C4AFF"/>
    <w:rsid w:val="007E0738"/>
    <w:rsid w:val="007E7E12"/>
    <w:rsid w:val="007F18DE"/>
    <w:rsid w:val="00813F97"/>
    <w:rsid w:val="008215C3"/>
    <w:rsid w:val="0084127E"/>
    <w:rsid w:val="00841AF8"/>
    <w:rsid w:val="008432FF"/>
    <w:rsid w:val="008532FF"/>
    <w:rsid w:val="008758F5"/>
    <w:rsid w:val="008832BF"/>
    <w:rsid w:val="00890782"/>
    <w:rsid w:val="008A1805"/>
    <w:rsid w:val="008A5154"/>
    <w:rsid w:val="008C5C4B"/>
    <w:rsid w:val="008C6BA7"/>
    <w:rsid w:val="008D0461"/>
    <w:rsid w:val="008E7A11"/>
    <w:rsid w:val="008F209B"/>
    <w:rsid w:val="009007BD"/>
    <w:rsid w:val="009064B0"/>
    <w:rsid w:val="00913B3D"/>
    <w:rsid w:val="00922D5C"/>
    <w:rsid w:val="009304E9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2171"/>
    <w:rsid w:val="00AA7BA9"/>
    <w:rsid w:val="00AB10D2"/>
    <w:rsid w:val="00AC6359"/>
    <w:rsid w:val="00AD5CD3"/>
    <w:rsid w:val="00AD7F1C"/>
    <w:rsid w:val="00AF4183"/>
    <w:rsid w:val="00B01B6C"/>
    <w:rsid w:val="00B055EE"/>
    <w:rsid w:val="00B064A6"/>
    <w:rsid w:val="00B06F63"/>
    <w:rsid w:val="00B11F15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A3798"/>
    <w:rsid w:val="00BB79FD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286F"/>
    <w:rsid w:val="00C83394"/>
    <w:rsid w:val="00C84C95"/>
    <w:rsid w:val="00C93F77"/>
    <w:rsid w:val="00CA0031"/>
    <w:rsid w:val="00CA09EA"/>
    <w:rsid w:val="00CA2FFC"/>
    <w:rsid w:val="00CA44AD"/>
    <w:rsid w:val="00CA61AB"/>
    <w:rsid w:val="00CB1100"/>
    <w:rsid w:val="00CB11D4"/>
    <w:rsid w:val="00CC2735"/>
    <w:rsid w:val="00CD33A0"/>
    <w:rsid w:val="00CF5905"/>
    <w:rsid w:val="00D20887"/>
    <w:rsid w:val="00D2179C"/>
    <w:rsid w:val="00D23E4D"/>
    <w:rsid w:val="00D36509"/>
    <w:rsid w:val="00D57E30"/>
    <w:rsid w:val="00D830EA"/>
    <w:rsid w:val="00D946F3"/>
    <w:rsid w:val="00DB1E90"/>
    <w:rsid w:val="00DB456A"/>
    <w:rsid w:val="00DC1C66"/>
    <w:rsid w:val="00DD1C22"/>
    <w:rsid w:val="00DD30CF"/>
    <w:rsid w:val="00DD67DC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432"/>
    <w:rsid w:val="00E70DA1"/>
    <w:rsid w:val="00E765DA"/>
    <w:rsid w:val="00E93B1F"/>
    <w:rsid w:val="00E958B1"/>
    <w:rsid w:val="00EA2AF8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45DA0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3208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4528-1337-4638-BB48-0B8E258E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7</cp:revision>
  <cp:lastPrinted>2024-07-26T10:59:00Z</cp:lastPrinted>
  <dcterms:created xsi:type="dcterms:W3CDTF">2025-10-22T13:58:00Z</dcterms:created>
  <dcterms:modified xsi:type="dcterms:W3CDTF">2025-10-22T19:29:00Z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