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5D5F661D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50</w:t>
      </w:r>
      <w:r w:rsidR="00D44515">
        <w:rPr>
          <w:sz w:val="21"/>
          <w:szCs w:val="21"/>
        </w:rPr>
        <w:t>8</w:t>
      </w:r>
      <w:r w:rsidR="00773048">
        <w:rPr>
          <w:sz w:val="21"/>
          <w:szCs w:val="21"/>
        </w:rPr>
        <w:t xml:space="preserve">-2025 PARA </w:t>
      </w:r>
      <w:r w:rsidR="00773048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773048">
        <w:rPr>
          <w:sz w:val="21"/>
          <w:szCs w:val="21"/>
        </w:rPr>
        <w:t xml:space="preserve"> -  PREGÃO ELETRÔNICO 016-2025.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481A90EC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146A97">
        <w:rPr>
          <w:b/>
          <w:sz w:val="21"/>
          <w:szCs w:val="21"/>
        </w:rPr>
        <w:t>JV FINARDI MÁQUINAS</w:t>
      </w:r>
      <w:r w:rsidRPr="00E45FC9">
        <w:rPr>
          <w:sz w:val="21"/>
          <w:szCs w:val="21"/>
        </w:rPr>
        <w:t xml:space="preserve">, inscrita no CNPJ n° </w:t>
      </w:r>
      <w:r w:rsidR="00146A97">
        <w:rPr>
          <w:sz w:val="21"/>
          <w:szCs w:val="21"/>
        </w:rPr>
        <w:t>44.251.233/0001-32</w:t>
      </w:r>
      <w:r w:rsidRPr="00E45FC9">
        <w:rPr>
          <w:sz w:val="21"/>
          <w:szCs w:val="21"/>
        </w:rPr>
        <w:t xml:space="preserve">, com sede na Rua </w:t>
      </w:r>
      <w:r w:rsidR="00146A97">
        <w:rPr>
          <w:sz w:val="21"/>
          <w:szCs w:val="21"/>
        </w:rPr>
        <w:t>Brasília</w:t>
      </w:r>
      <w:r>
        <w:rPr>
          <w:sz w:val="21"/>
          <w:szCs w:val="21"/>
        </w:rPr>
        <w:t xml:space="preserve">, </w:t>
      </w:r>
      <w:r w:rsidR="00146A97">
        <w:rPr>
          <w:sz w:val="21"/>
          <w:szCs w:val="21"/>
        </w:rPr>
        <w:t>60, Sala 02</w:t>
      </w:r>
      <w:r w:rsidRPr="00E45FC9">
        <w:rPr>
          <w:sz w:val="21"/>
          <w:szCs w:val="21"/>
        </w:rPr>
        <w:t xml:space="preserve">, </w:t>
      </w:r>
      <w:r w:rsidR="00146A97">
        <w:rPr>
          <w:sz w:val="21"/>
          <w:szCs w:val="21"/>
        </w:rPr>
        <w:t>Centro</w:t>
      </w:r>
      <w:r w:rsidRPr="00E45FC9">
        <w:rPr>
          <w:sz w:val="21"/>
          <w:szCs w:val="21"/>
        </w:rPr>
        <w:t xml:space="preserve">, na cidade de </w:t>
      </w:r>
      <w:r w:rsidR="00146A97">
        <w:rPr>
          <w:sz w:val="21"/>
          <w:szCs w:val="21"/>
        </w:rPr>
        <w:t>Missal</w:t>
      </w:r>
      <w:r w:rsidRPr="00E45FC9">
        <w:rPr>
          <w:sz w:val="21"/>
          <w:szCs w:val="21"/>
        </w:rPr>
        <w:t>/</w:t>
      </w:r>
      <w:r>
        <w:rPr>
          <w:sz w:val="21"/>
          <w:szCs w:val="21"/>
        </w:rPr>
        <w:t>PR</w:t>
      </w:r>
      <w:r w:rsidRPr="00E45FC9">
        <w:rPr>
          <w:sz w:val="21"/>
          <w:szCs w:val="21"/>
        </w:rPr>
        <w:t>, neste ato representada pel</w:t>
      </w:r>
      <w:r w:rsidR="00146A97">
        <w:rPr>
          <w:sz w:val="21"/>
          <w:szCs w:val="21"/>
        </w:rPr>
        <w:t>o</w:t>
      </w:r>
      <w:r w:rsidRPr="00E45FC9">
        <w:rPr>
          <w:sz w:val="21"/>
          <w:szCs w:val="21"/>
        </w:rPr>
        <w:t xml:space="preserve"> Sr. </w:t>
      </w:r>
      <w:r w:rsidR="00146A97">
        <w:rPr>
          <w:sz w:val="21"/>
          <w:szCs w:val="21"/>
        </w:rPr>
        <w:t>João Vitor Finardi</w:t>
      </w:r>
      <w:r w:rsidRPr="00E45FC9">
        <w:rPr>
          <w:sz w:val="21"/>
          <w:szCs w:val="21"/>
        </w:rPr>
        <w:t>, brasileir</w:t>
      </w:r>
      <w:r w:rsidR="00146A97">
        <w:rPr>
          <w:sz w:val="21"/>
          <w:szCs w:val="21"/>
        </w:rPr>
        <w:t>o</w:t>
      </w:r>
      <w:r w:rsidRPr="00E45FC9">
        <w:rPr>
          <w:sz w:val="21"/>
          <w:szCs w:val="21"/>
        </w:rPr>
        <w:t>, solteir</w:t>
      </w:r>
      <w:r w:rsidR="00146A97">
        <w:rPr>
          <w:sz w:val="21"/>
          <w:szCs w:val="21"/>
        </w:rPr>
        <w:t>o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>empresári</w:t>
      </w:r>
      <w:r w:rsidR="00146A97">
        <w:rPr>
          <w:sz w:val="21"/>
          <w:szCs w:val="21"/>
        </w:rPr>
        <w:t>o</w:t>
      </w:r>
      <w:r>
        <w:rPr>
          <w:sz w:val="21"/>
          <w:szCs w:val="21"/>
        </w:rPr>
        <w:t xml:space="preserve">, </w:t>
      </w:r>
      <w:r w:rsidRPr="00E45FC9">
        <w:rPr>
          <w:sz w:val="21"/>
          <w:szCs w:val="21"/>
        </w:rPr>
        <w:t xml:space="preserve">portador da carteira de identidade n° </w:t>
      </w:r>
      <w:r w:rsidR="00146A97">
        <w:rPr>
          <w:sz w:val="21"/>
          <w:szCs w:val="21"/>
        </w:rPr>
        <w:t>10.231.745-9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 w:rsidR="00146A97">
        <w:rPr>
          <w:sz w:val="21"/>
          <w:szCs w:val="21"/>
        </w:rPr>
        <w:t>E</w:t>
      </w:r>
      <w:r>
        <w:rPr>
          <w:sz w:val="21"/>
          <w:szCs w:val="21"/>
        </w:rPr>
        <w:t>SP</w:t>
      </w:r>
      <w:r>
        <w:rPr>
          <w:sz w:val="21"/>
          <w:szCs w:val="21"/>
        </w:rPr>
        <w:t>/PR e</w:t>
      </w:r>
      <w:r w:rsidRPr="00E45FC9">
        <w:rPr>
          <w:sz w:val="21"/>
          <w:szCs w:val="21"/>
        </w:rPr>
        <w:t xml:space="preserve"> CPF n° </w:t>
      </w:r>
      <w:r w:rsidR="00146A97">
        <w:rPr>
          <w:sz w:val="21"/>
          <w:szCs w:val="21"/>
        </w:rPr>
        <w:t>077.542.129-43</w:t>
      </w:r>
      <w:r w:rsidRPr="00E45FC9">
        <w:rPr>
          <w:sz w:val="21"/>
          <w:szCs w:val="21"/>
        </w:rPr>
        <w:t xml:space="preserve">, residente e domiciliado na </w:t>
      </w:r>
      <w:r>
        <w:rPr>
          <w:sz w:val="21"/>
          <w:szCs w:val="21"/>
        </w:rPr>
        <w:t xml:space="preserve">Rua </w:t>
      </w:r>
      <w:r w:rsidR="00146A97">
        <w:rPr>
          <w:sz w:val="21"/>
          <w:szCs w:val="21"/>
        </w:rPr>
        <w:t>Antônio Seguro</w:t>
      </w:r>
      <w:r>
        <w:rPr>
          <w:sz w:val="21"/>
          <w:szCs w:val="21"/>
        </w:rPr>
        <w:t xml:space="preserve">, </w:t>
      </w:r>
      <w:r w:rsidR="00146A97">
        <w:rPr>
          <w:sz w:val="21"/>
          <w:szCs w:val="21"/>
        </w:rPr>
        <w:t>153</w:t>
      </w:r>
      <w:r>
        <w:rPr>
          <w:sz w:val="21"/>
          <w:szCs w:val="21"/>
        </w:rPr>
        <w:t xml:space="preserve">, </w:t>
      </w:r>
      <w:r w:rsidR="00146A97">
        <w:rPr>
          <w:sz w:val="21"/>
          <w:szCs w:val="21"/>
        </w:rPr>
        <w:t>Bairro Botiatuva</w:t>
      </w:r>
      <w:r>
        <w:rPr>
          <w:sz w:val="21"/>
          <w:szCs w:val="21"/>
        </w:rPr>
        <w:t xml:space="preserve">, na cidade de </w:t>
      </w:r>
      <w:r w:rsidR="00C5313E">
        <w:rPr>
          <w:sz w:val="21"/>
          <w:szCs w:val="21"/>
        </w:rPr>
        <w:t>Campo Largo</w:t>
      </w:r>
      <w:r>
        <w:rPr>
          <w:sz w:val="21"/>
          <w:szCs w:val="21"/>
        </w:rPr>
        <w:t>/PR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>
        <w:rPr>
          <w:sz w:val="21"/>
          <w:szCs w:val="21"/>
        </w:rPr>
        <w:t>6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04E4BBD8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1F3A3D8D" w14:textId="77777777" w:rsidR="00C5313E" w:rsidRDefault="00C5313E" w:rsidP="00C5313E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10060" w:type="dxa"/>
        <w:jc w:val="center"/>
        <w:tblLook w:val="04A0" w:firstRow="1" w:lastRow="0" w:firstColumn="1" w:lastColumn="0" w:noHBand="0" w:noVBand="1"/>
      </w:tblPr>
      <w:tblGrid>
        <w:gridCol w:w="699"/>
        <w:gridCol w:w="5959"/>
        <w:gridCol w:w="708"/>
        <w:gridCol w:w="1287"/>
        <w:gridCol w:w="1407"/>
      </w:tblGrid>
      <w:tr w:rsidR="00C5313E" w:rsidRPr="004E6F57" w14:paraId="7FFFA0F1" w14:textId="77777777" w:rsidTr="00C5313E">
        <w:trPr>
          <w:jc w:val="center"/>
        </w:trPr>
        <w:tc>
          <w:tcPr>
            <w:tcW w:w="699" w:type="dxa"/>
          </w:tcPr>
          <w:p w14:paraId="185818C0" w14:textId="77777777" w:rsidR="00C5313E" w:rsidRPr="00824BF5" w:rsidRDefault="00C5313E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959" w:type="dxa"/>
          </w:tcPr>
          <w:p w14:paraId="06BA3F04" w14:textId="77777777" w:rsidR="00C5313E" w:rsidRPr="00824BF5" w:rsidRDefault="00C5313E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321037F3" w14:textId="77777777" w:rsidR="00C5313E" w:rsidRPr="00824BF5" w:rsidRDefault="00C5313E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87" w:type="dxa"/>
          </w:tcPr>
          <w:p w14:paraId="333F214C" w14:textId="77777777" w:rsidR="00C5313E" w:rsidRPr="00824BF5" w:rsidRDefault="00C5313E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407" w:type="dxa"/>
          </w:tcPr>
          <w:p w14:paraId="17ED270B" w14:textId="77777777" w:rsidR="00C5313E" w:rsidRPr="00824BF5" w:rsidRDefault="00C5313E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C5313E" w:rsidRPr="004E6F57" w14:paraId="4D5896EC" w14:textId="77777777" w:rsidTr="00C5313E">
        <w:trPr>
          <w:trHeight w:val="1218"/>
          <w:jc w:val="center"/>
        </w:trPr>
        <w:tc>
          <w:tcPr>
            <w:tcW w:w="699" w:type="dxa"/>
          </w:tcPr>
          <w:p w14:paraId="0CCE367D" w14:textId="77777777" w:rsidR="00C5313E" w:rsidRPr="00824BF5" w:rsidRDefault="00C5313E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02</w:t>
            </w:r>
          </w:p>
        </w:tc>
        <w:tc>
          <w:tcPr>
            <w:tcW w:w="5959" w:type="dxa"/>
          </w:tcPr>
          <w:p w14:paraId="5E0D137A" w14:textId="77777777" w:rsidR="00C5313E" w:rsidRPr="00463866" w:rsidRDefault="00C5313E" w:rsidP="00A25AD4">
            <w:pPr>
              <w:jc w:val="both"/>
              <w:rPr>
                <w:sz w:val="21"/>
                <w:szCs w:val="21"/>
              </w:rPr>
            </w:pPr>
            <w:r w:rsidRPr="00463866">
              <w:rPr>
                <w:b/>
                <w:sz w:val="21"/>
                <w:szCs w:val="21"/>
              </w:rPr>
              <w:t>Ancinho Enleirador,</w:t>
            </w:r>
            <w:r w:rsidRPr="0046386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463866">
              <w:rPr>
                <w:sz w:val="21"/>
                <w:szCs w:val="21"/>
              </w:rPr>
              <w:t>novo,</w:t>
            </w:r>
            <w:r w:rsidRPr="00463866">
              <w:rPr>
                <w:b/>
                <w:sz w:val="21"/>
                <w:szCs w:val="21"/>
              </w:rPr>
              <w:t xml:space="preserve"> </w:t>
            </w:r>
            <w:r w:rsidRPr="00463866">
              <w:rPr>
                <w:sz w:val="21"/>
                <w:szCs w:val="21"/>
              </w:rPr>
              <w:t>que faz</w:t>
            </w:r>
            <w:r w:rsidRPr="00463866">
              <w:rPr>
                <w:color w:val="EE0000"/>
                <w:sz w:val="21"/>
                <w:szCs w:val="21"/>
              </w:rPr>
              <w:t xml:space="preserve"> </w:t>
            </w:r>
            <w:r w:rsidRPr="00463866">
              <w:rPr>
                <w:sz w:val="21"/>
                <w:szCs w:val="21"/>
              </w:rPr>
              <w:t>duas operações; espalha</w:t>
            </w:r>
            <w:r w:rsidRPr="00463866">
              <w:rPr>
                <w:color w:val="EE0000"/>
                <w:sz w:val="21"/>
                <w:szCs w:val="21"/>
              </w:rPr>
              <w:t xml:space="preserve"> </w:t>
            </w:r>
            <w:r w:rsidRPr="00463866">
              <w:rPr>
                <w:sz w:val="21"/>
                <w:szCs w:val="21"/>
              </w:rPr>
              <w:t>e enleira; com sistema de molas horizontais; trabalha por força centrífuga; com defletores para ajuste da largura das leiras; largura de trabalho de 3 metros; rodas com regulagem de altura; acionamento com tomada de força do trator. Garantia de 1 ano. Fabricação nacional</w:t>
            </w:r>
          </w:p>
          <w:p w14:paraId="36B126C2" w14:textId="77777777" w:rsidR="00C5313E" w:rsidRPr="00DC57AC" w:rsidRDefault="00C5313E" w:rsidP="00A25AD4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</w:tcPr>
          <w:p w14:paraId="4528A87C" w14:textId="77777777" w:rsidR="00C5313E" w:rsidRDefault="00C5313E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un</w:t>
            </w:r>
          </w:p>
        </w:tc>
        <w:tc>
          <w:tcPr>
            <w:tcW w:w="1287" w:type="dxa"/>
          </w:tcPr>
          <w:p w14:paraId="43D465E1" w14:textId="77777777" w:rsidR="00C5313E" w:rsidRPr="00134DBC" w:rsidRDefault="00C5313E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134DBC">
              <w:t>R$ 25.700,00</w:t>
            </w:r>
          </w:p>
        </w:tc>
        <w:tc>
          <w:tcPr>
            <w:tcW w:w="1407" w:type="dxa"/>
          </w:tcPr>
          <w:p w14:paraId="4655317E" w14:textId="77777777" w:rsidR="00C5313E" w:rsidRPr="00134DBC" w:rsidRDefault="00C5313E" w:rsidP="00C5313E">
            <w:pPr>
              <w:tabs>
                <w:tab w:val="left" w:pos="1134"/>
              </w:tabs>
              <w:spacing w:line="360" w:lineRule="auto"/>
              <w:jc w:val="right"/>
            </w:pPr>
            <w:r w:rsidRPr="00134DBC">
              <w:t>R$ 25,700,00</w:t>
            </w:r>
          </w:p>
        </w:tc>
      </w:tr>
      <w:tr w:rsidR="00C5313E" w:rsidRPr="004E6F57" w14:paraId="128A0CE6" w14:textId="77777777" w:rsidTr="00C5313E">
        <w:trPr>
          <w:trHeight w:val="1218"/>
          <w:jc w:val="center"/>
        </w:trPr>
        <w:tc>
          <w:tcPr>
            <w:tcW w:w="699" w:type="dxa"/>
          </w:tcPr>
          <w:p w14:paraId="5AA2C801" w14:textId="77777777" w:rsidR="00C5313E" w:rsidRDefault="00C5313E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03</w:t>
            </w:r>
          </w:p>
        </w:tc>
        <w:tc>
          <w:tcPr>
            <w:tcW w:w="5959" w:type="dxa"/>
          </w:tcPr>
          <w:p w14:paraId="31DFBA43" w14:textId="77777777" w:rsidR="00C5313E" w:rsidRPr="00463866" w:rsidRDefault="00C5313E" w:rsidP="00A25AD4">
            <w:pPr>
              <w:jc w:val="both"/>
              <w:rPr>
                <w:b/>
                <w:sz w:val="21"/>
                <w:szCs w:val="21"/>
              </w:rPr>
            </w:pPr>
            <w:r w:rsidRPr="00463866">
              <w:rPr>
                <w:b/>
                <w:sz w:val="21"/>
                <w:szCs w:val="21"/>
              </w:rPr>
              <w:t>Segadeira</w:t>
            </w:r>
            <w:r w:rsidRPr="00463866">
              <w:rPr>
                <w:sz w:val="21"/>
                <w:szCs w:val="21"/>
              </w:rPr>
              <w:t xml:space="preserve"> de discos,</w:t>
            </w:r>
            <w:r w:rsidRPr="00463866">
              <w:rPr>
                <w:b/>
                <w:sz w:val="21"/>
                <w:szCs w:val="21"/>
              </w:rPr>
              <w:t xml:space="preserve"> </w:t>
            </w:r>
            <w:r w:rsidRPr="00463866">
              <w:rPr>
                <w:sz w:val="21"/>
                <w:szCs w:val="21"/>
              </w:rPr>
              <w:t>nova</w:t>
            </w:r>
            <w:r w:rsidRPr="00463866">
              <w:rPr>
                <w:b/>
                <w:sz w:val="21"/>
                <w:szCs w:val="21"/>
              </w:rPr>
              <w:t xml:space="preserve">; </w:t>
            </w:r>
            <w:r w:rsidRPr="00463866">
              <w:rPr>
                <w:sz w:val="21"/>
                <w:szCs w:val="21"/>
              </w:rPr>
              <w:t>com no mínimo 4 discos e no mínimo 02 navalhas retráteis em cada disco, montados em barra de corte com engrenagens em banho a óleo; largura de corte mínimo de 1,6 m; acionamento com tomada de força do trator; com sistema de segurança contra impactos. Garantia de 1 ano. Fabricação nacional</w:t>
            </w:r>
          </w:p>
        </w:tc>
        <w:tc>
          <w:tcPr>
            <w:tcW w:w="708" w:type="dxa"/>
          </w:tcPr>
          <w:p w14:paraId="6EF96564" w14:textId="77777777" w:rsidR="00C5313E" w:rsidRDefault="00C5313E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un</w:t>
            </w:r>
          </w:p>
        </w:tc>
        <w:tc>
          <w:tcPr>
            <w:tcW w:w="1287" w:type="dxa"/>
          </w:tcPr>
          <w:p w14:paraId="70B3B159" w14:textId="77777777" w:rsidR="00C5313E" w:rsidRPr="00134DBC" w:rsidRDefault="00C5313E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134DBC">
              <w:t>R$ 29.900,00</w:t>
            </w:r>
          </w:p>
        </w:tc>
        <w:tc>
          <w:tcPr>
            <w:tcW w:w="1407" w:type="dxa"/>
          </w:tcPr>
          <w:p w14:paraId="38A7A5A2" w14:textId="77777777" w:rsidR="00C5313E" w:rsidRPr="00134DBC" w:rsidRDefault="00C5313E" w:rsidP="00C5313E">
            <w:pPr>
              <w:tabs>
                <w:tab w:val="left" w:pos="1134"/>
              </w:tabs>
              <w:spacing w:line="360" w:lineRule="auto"/>
              <w:jc w:val="right"/>
            </w:pPr>
            <w:r w:rsidRPr="00134DBC">
              <w:t>R$ 29.900,00</w:t>
            </w:r>
          </w:p>
        </w:tc>
      </w:tr>
      <w:tr w:rsidR="00C5313E" w:rsidRPr="004E6F57" w14:paraId="217388A6" w14:textId="77777777" w:rsidTr="00C5313E">
        <w:trPr>
          <w:trHeight w:val="1218"/>
          <w:jc w:val="center"/>
        </w:trPr>
        <w:tc>
          <w:tcPr>
            <w:tcW w:w="699" w:type="dxa"/>
          </w:tcPr>
          <w:p w14:paraId="551D8D40" w14:textId="77777777" w:rsidR="00C5313E" w:rsidRDefault="00C5313E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5959" w:type="dxa"/>
          </w:tcPr>
          <w:p w14:paraId="69C0A4D8" w14:textId="77777777" w:rsidR="00C5313E" w:rsidRPr="00463866" w:rsidRDefault="00C5313E" w:rsidP="00A25AD4">
            <w:pPr>
              <w:jc w:val="both"/>
              <w:rPr>
                <w:b/>
                <w:sz w:val="21"/>
                <w:szCs w:val="21"/>
              </w:rPr>
            </w:pPr>
            <w:r w:rsidRPr="00463866">
              <w:rPr>
                <w:b/>
                <w:sz w:val="21"/>
                <w:szCs w:val="21"/>
              </w:rPr>
              <w:t xml:space="preserve">Empacotadora/plastificadora, </w:t>
            </w:r>
            <w:r w:rsidRPr="00463866">
              <w:rPr>
                <w:bCs/>
                <w:sz w:val="21"/>
                <w:szCs w:val="21"/>
              </w:rPr>
              <w:t>nova; para reboque ao trator, com recolhimento, embrulho e descarga por sistema hidráulico controlado pelo operador do trator, com alavanca com extensor e comando hidráulico; produção máxima aproximada até 50 fardos/hora; diâmetro mínimo dos fardos de até 60 cm; comprimento máxima dos fardos de até 100 cm; potência requerida acima de 15hp; peso dos fardos até 130 kg; peso aproximado da empacotadora de 300kg; tamanho do filme mínimo de 25 cm; com regulagem de abertura de rodas; alerta sonoro do número de voltas; regulagem axial para tamanhos diferentes de filme. Garantia de 1 ano. Fabricação nacional.</w:t>
            </w:r>
          </w:p>
        </w:tc>
        <w:tc>
          <w:tcPr>
            <w:tcW w:w="708" w:type="dxa"/>
          </w:tcPr>
          <w:p w14:paraId="1E80CF15" w14:textId="77777777" w:rsidR="00C5313E" w:rsidRDefault="00C5313E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un</w:t>
            </w:r>
          </w:p>
        </w:tc>
        <w:tc>
          <w:tcPr>
            <w:tcW w:w="1287" w:type="dxa"/>
          </w:tcPr>
          <w:p w14:paraId="4E951F96" w14:textId="77777777" w:rsidR="00C5313E" w:rsidRPr="00134DBC" w:rsidRDefault="00C5313E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134DBC">
              <w:t>R$ 43.650,00</w:t>
            </w:r>
          </w:p>
        </w:tc>
        <w:tc>
          <w:tcPr>
            <w:tcW w:w="1407" w:type="dxa"/>
          </w:tcPr>
          <w:p w14:paraId="49E997DB" w14:textId="77777777" w:rsidR="00C5313E" w:rsidRPr="00134DBC" w:rsidRDefault="00C5313E" w:rsidP="00C5313E">
            <w:pPr>
              <w:tabs>
                <w:tab w:val="left" w:pos="1134"/>
              </w:tabs>
              <w:spacing w:line="360" w:lineRule="auto"/>
              <w:jc w:val="right"/>
            </w:pPr>
            <w:r w:rsidRPr="00134DBC">
              <w:t>R$ 43.650,00</w:t>
            </w:r>
          </w:p>
        </w:tc>
      </w:tr>
    </w:tbl>
    <w:p w14:paraId="684E04D8" w14:textId="77777777" w:rsidR="00C5313E" w:rsidRPr="004E6F57" w:rsidRDefault="00C5313E" w:rsidP="00C5313E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838C204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0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 xml:space="preserve">pago </w:t>
      </w:r>
      <w:r w:rsidRPr="002D05C8">
        <w:rPr>
          <w:sz w:val="21"/>
          <w:szCs w:val="21"/>
        </w:rPr>
        <w:t xml:space="preserve">R$ </w:t>
      </w:r>
      <w:r w:rsidR="00D90FA8" w:rsidRPr="00D90FA8">
        <w:rPr>
          <w:sz w:val="21"/>
          <w:szCs w:val="21"/>
        </w:rPr>
        <w:t>99.250</w:t>
      </w:r>
      <w:r w:rsidR="00D90FA8">
        <w:rPr>
          <w:sz w:val="21"/>
          <w:szCs w:val="21"/>
        </w:rPr>
        <w:t xml:space="preserve">,00 </w:t>
      </w:r>
      <w:r w:rsidRPr="002D05C8">
        <w:rPr>
          <w:sz w:val="21"/>
          <w:szCs w:val="21"/>
        </w:rPr>
        <w:t>(</w:t>
      </w:r>
      <w:r w:rsidR="00D90FA8">
        <w:rPr>
          <w:sz w:val="21"/>
          <w:szCs w:val="21"/>
        </w:rPr>
        <w:t>Noventa e Nove Mil</w:t>
      </w:r>
      <w:r>
        <w:rPr>
          <w:sz w:val="21"/>
          <w:szCs w:val="21"/>
        </w:rPr>
        <w:t xml:space="preserve"> </w:t>
      </w:r>
      <w:r w:rsidR="00D90FA8">
        <w:rPr>
          <w:sz w:val="21"/>
          <w:szCs w:val="21"/>
        </w:rPr>
        <w:t>Duzentos e Cinquenta</w:t>
      </w:r>
      <w:r>
        <w:rPr>
          <w:sz w:val="21"/>
          <w:szCs w:val="21"/>
        </w:rPr>
        <w:t xml:space="preserve">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0D1A7A8A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>
        <w:rPr>
          <w:sz w:val="21"/>
          <w:szCs w:val="21"/>
        </w:rPr>
        <w:t>04</w:t>
      </w:r>
      <w:r w:rsidRPr="007F0DC6">
        <w:rPr>
          <w:sz w:val="21"/>
          <w:szCs w:val="21"/>
        </w:rPr>
        <w:t xml:space="preserve"> de </w:t>
      </w:r>
      <w:r>
        <w:rPr>
          <w:sz w:val="21"/>
          <w:szCs w:val="21"/>
        </w:rPr>
        <w:t>novembro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  <w:bookmarkStart w:id="1" w:name="_GoBack"/>
      <w:bookmarkEnd w:id="1"/>
    </w:p>
    <w:p w14:paraId="649AF4F6" w14:textId="57B3B24C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885F82">
        <w:rPr>
          <w:b/>
          <w:sz w:val="21"/>
          <w:szCs w:val="21"/>
        </w:rPr>
        <w:t>JV FINARDI MÁQUINAS</w:t>
      </w:r>
    </w:p>
    <w:p w14:paraId="27B46E8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C6F6" w14:textId="77777777" w:rsidR="00A97248" w:rsidRDefault="00A97248">
      <w:r>
        <w:separator/>
      </w:r>
    </w:p>
  </w:endnote>
  <w:endnote w:type="continuationSeparator" w:id="0">
    <w:p w14:paraId="19CC0B01" w14:textId="77777777" w:rsidR="00A97248" w:rsidRDefault="00A9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EC2A" w14:textId="77777777" w:rsidR="00A97248" w:rsidRDefault="00A97248">
      <w:r>
        <w:separator/>
      </w:r>
    </w:p>
  </w:footnote>
  <w:footnote w:type="continuationSeparator" w:id="0">
    <w:p w14:paraId="155983DB" w14:textId="77777777" w:rsidR="00A97248" w:rsidRDefault="00A9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F4BD2"/>
    <w:rsid w:val="000F7A09"/>
    <w:rsid w:val="001018D9"/>
    <w:rsid w:val="00102D32"/>
    <w:rsid w:val="00111314"/>
    <w:rsid w:val="00115A0E"/>
    <w:rsid w:val="00146A97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304F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5F82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2E01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6320E"/>
    <w:rsid w:val="00A97248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5313E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44515"/>
    <w:rsid w:val="00D57233"/>
    <w:rsid w:val="00D64463"/>
    <w:rsid w:val="00D707A2"/>
    <w:rsid w:val="00D710EC"/>
    <w:rsid w:val="00D859C6"/>
    <w:rsid w:val="00D90FA8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30558-1AA6-4290-AE10-7EFD8C4D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1409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7</cp:revision>
  <cp:lastPrinted>2025-09-18T13:51:00Z</cp:lastPrinted>
  <dcterms:created xsi:type="dcterms:W3CDTF">2025-11-04T11:58:00Z</dcterms:created>
  <dcterms:modified xsi:type="dcterms:W3CDTF">2025-11-04T12:08:00Z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