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81E6B" w14:textId="5F7965AB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57E88">
        <w:rPr>
          <w:rFonts w:ascii="Times New Roman" w:hAnsi="Times New Roman"/>
          <w:b/>
          <w:sz w:val="21"/>
          <w:szCs w:val="21"/>
        </w:rPr>
        <w:t>010</w:t>
      </w:r>
      <w:r>
        <w:rPr>
          <w:rFonts w:ascii="Times New Roman" w:hAnsi="Times New Roman"/>
          <w:b/>
          <w:sz w:val="21"/>
          <w:szCs w:val="21"/>
        </w:rPr>
        <w:t>-202</w:t>
      </w:r>
      <w:r w:rsidR="00C57E88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25B3B3A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A000420" w14:textId="668D5048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5E6881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5E6881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6DAB467E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EBC4E2D" w14:textId="77777777" w:rsidR="009B0369" w:rsidRPr="009B0369" w:rsidRDefault="00075AE0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790FFEAB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5A9DCA8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8300A9" w14:textId="77777777"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0CBD0EF7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05"/>
        <w:gridCol w:w="761"/>
        <w:gridCol w:w="3227"/>
        <w:gridCol w:w="1924"/>
        <w:gridCol w:w="1540"/>
      </w:tblGrid>
      <w:tr w:rsidR="00892124" w:rsidRPr="00E42CED" w14:paraId="5D0E5AE8" w14:textId="77777777" w:rsidTr="0034437F">
        <w:tc>
          <w:tcPr>
            <w:tcW w:w="763" w:type="dxa"/>
          </w:tcPr>
          <w:p w14:paraId="4BF3DC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1305" w:type="dxa"/>
          </w:tcPr>
          <w:p w14:paraId="6567412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61" w:type="dxa"/>
          </w:tcPr>
          <w:p w14:paraId="453B6BD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227" w:type="dxa"/>
          </w:tcPr>
          <w:p w14:paraId="13A57F9C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24" w:type="dxa"/>
          </w:tcPr>
          <w:p w14:paraId="4F1D4F59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3279F4B5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40" w:type="dxa"/>
          </w:tcPr>
          <w:p w14:paraId="0BAD8266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1A7030D7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34437F" w:rsidRPr="00E42CED" w14:paraId="5DA38091" w14:textId="77777777" w:rsidTr="0034437F">
        <w:tc>
          <w:tcPr>
            <w:tcW w:w="763" w:type="dxa"/>
          </w:tcPr>
          <w:p w14:paraId="17E100F4" w14:textId="77777777" w:rsidR="0034437F" w:rsidRDefault="0034437F" w:rsidP="003443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007</w:t>
            </w:r>
          </w:p>
        </w:tc>
        <w:tc>
          <w:tcPr>
            <w:tcW w:w="1305" w:type="dxa"/>
          </w:tcPr>
          <w:p w14:paraId="2DEE544D" w14:textId="77777777" w:rsidR="0034437F" w:rsidRDefault="0034437F" w:rsidP="003443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</w:t>
            </w:r>
          </w:p>
        </w:tc>
        <w:tc>
          <w:tcPr>
            <w:tcW w:w="761" w:type="dxa"/>
          </w:tcPr>
          <w:p w14:paraId="2B24E8A3" w14:textId="70A734D5" w:rsidR="0034437F" w:rsidRDefault="00C57E88" w:rsidP="003443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</w:p>
        </w:tc>
        <w:tc>
          <w:tcPr>
            <w:tcW w:w="3227" w:type="dxa"/>
          </w:tcPr>
          <w:p w14:paraId="41FD86D0" w14:textId="77777777" w:rsidR="0034437F" w:rsidRDefault="0034437F" w:rsidP="003443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PÓ DE PEDRA</w:t>
            </w:r>
          </w:p>
        </w:tc>
        <w:tc>
          <w:tcPr>
            <w:tcW w:w="1924" w:type="dxa"/>
          </w:tcPr>
          <w:p w14:paraId="3629ABFC" w14:textId="77777777" w:rsidR="0034437F" w:rsidRDefault="0034437F" w:rsidP="0034437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R$ 84,90</w:t>
            </w:r>
          </w:p>
        </w:tc>
        <w:tc>
          <w:tcPr>
            <w:tcW w:w="1540" w:type="dxa"/>
          </w:tcPr>
          <w:p w14:paraId="77B7B4E4" w14:textId="58B8A883" w:rsidR="0034437F" w:rsidRDefault="0034437F" w:rsidP="0034437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C57E88" w:rsidRPr="00C57E88">
              <w:rPr>
                <w:rFonts w:ascii="Times New Roman" w:hAnsi="Times New Roman"/>
                <w:sz w:val="20"/>
              </w:rPr>
              <w:t>35.658</w:t>
            </w:r>
            <w:r w:rsidR="00C57E88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648830B0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C0ACFF" w14:textId="77777777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5B9A368" w14:textId="11D66BB5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C57E88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C57E88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0DBE8E6C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626A7D34" w14:textId="7EE005B7" w:rsidR="00C52287" w:rsidRPr="00991497" w:rsidRDefault="00C52287" w:rsidP="00413657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C57E88">
        <w:rPr>
          <w:rFonts w:ascii="Times New Roman" w:hAnsi="Times New Roman"/>
          <w:sz w:val="21"/>
          <w:szCs w:val="21"/>
        </w:rPr>
        <w:t>35.658,00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C57E88">
        <w:rPr>
          <w:rFonts w:ascii="Times New Roman" w:hAnsi="Times New Roman"/>
          <w:sz w:val="21"/>
          <w:szCs w:val="21"/>
        </w:rPr>
        <w:t>Trinta e Cinco Mil Seiscentos e Cinquenta e Oito</w:t>
      </w:r>
      <w:r w:rsidR="00B203C5">
        <w:rPr>
          <w:rFonts w:ascii="Times New Roman" w:hAnsi="Times New Roman"/>
          <w:sz w:val="21"/>
          <w:szCs w:val="21"/>
        </w:rPr>
        <w:t xml:space="preserve"> </w:t>
      </w:r>
      <w:r w:rsidR="00892124">
        <w:rPr>
          <w:rFonts w:ascii="Times New Roman" w:hAnsi="Times New Roman"/>
          <w:sz w:val="21"/>
          <w:szCs w:val="21"/>
        </w:rPr>
        <w:t>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A522808" w14:textId="77777777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CD68337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3C749352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F448F6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643F0BE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1B7BB4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6098C5B8" w14:textId="77777777" w:rsidR="00242DC6" w:rsidRDefault="0089212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242DC6">
        <w:rPr>
          <w:rFonts w:ascii="Times New Roman" w:hAnsi="Times New Roman"/>
          <w:sz w:val="21"/>
          <w:szCs w:val="21"/>
        </w:rPr>
        <w:t xml:space="preserve"> – </w:t>
      </w:r>
      <w:r w:rsidRPr="00892124">
        <w:rPr>
          <w:rFonts w:ascii="Times New Roman" w:hAnsi="Times New Roman"/>
          <w:sz w:val="21"/>
          <w:szCs w:val="21"/>
        </w:rPr>
        <w:t>Obras de infraestrutura</w:t>
      </w:r>
    </w:p>
    <w:p w14:paraId="5FE61AC1" w14:textId="77777777" w:rsidR="00892124" w:rsidRDefault="0089212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1025 – </w:t>
      </w:r>
      <w:r w:rsidRPr="00892124">
        <w:rPr>
          <w:rFonts w:ascii="Times New Roman" w:hAnsi="Times New Roman"/>
          <w:sz w:val="21"/>
          <w:szCs w:val="21"/>
        </w:rPr>
        <w:t>Expansão e Melhorias na infraestrutura de praças, parques, jardins e cemitérios</w:t>
      </w:r>
    </w:p>
    <w:p w14:paraId="199D4212" w14:textId="77777777"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40FC6BD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EC276B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5503EB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2283BBB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2C53A6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535ED3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7EB14D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108AA3F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1C209B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7BFC4F8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84E7C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1ABBC9F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314067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EC0C7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4C2F41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61AEF2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25541A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3BC443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736499B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756ABE5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1B1562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E777AE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8B32458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3B862CC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5714602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0597818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2051313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65D92F7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57FFD6E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CE5405B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51E2990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7D14B32C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E2A89D6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0F68B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6D43D67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E87618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0AB57135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DC4A6B6" w14:textId="33FF2C0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4306F1">
        <w:rPr>
          <w:rFonts w:ascii="Times New Roman" w:hAnsi="Times New Roman"/>
          <w:color w:val="000000"/>
          <w:sz w:val="21"/>
          <w:szCs w:val="21"/>
        </w:rPr>
        <w:t>12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4306F1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306F1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2C3C979E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B9159D9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</w:t>
      </w:r>
      <w:r w:rsidR="00096A05">
        <w:rPr>
          <w:rFonts w:ascii="Times New Roman" w:hAnsi="Times New Roman"/>
          <w:sz w:val="21"/>
          <w:szCs w:val="21"/>
        </w:rPr>
        <w:t xml:space="preserve">     </w:t>
      </w:r>
      <w:r w:rsidR="0084705E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84705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02309E52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E36640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27A7B81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84DEB2C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043E64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7E51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B569645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3CFC1B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4474B7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CE6E" w14:textId="77777777" w:rsidR="006D4E7B" w:rsidRDefault="006D4E7B" w:rsidP="00FD0964">
      <w:pPr>
        <w:spacing w:before="0" w:after="0" w:line="240" w:lineRule="auto"/>
      </w:pPr>
      <w:r>
        <w:separator/>
      </w:r>
    </w:p>
  </w:endnote>
  <w:endnote w:type="continuationSeparator" w:id="0">
    <w:p w14:paraId="52D323EA" w14:textId="77777777" w:rsidR="006D4E7B" w:rsidRDefault="006D4E7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2B1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ADA9FBB" wp14:editId="202E898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DC27BF5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91A34FA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6F45E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0D92B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9794E" w14:textId="77777777" w:rsidR="006D4E7B" w:rsidRDefault="006D4E7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8FA281A" w14:textId="77777777" w:rsidR="006D4E7B" w:rsidRDefault="006D4E7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0A5A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C6FD60B" wp14:editId="39732A2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12240E6E" wp14:editId="0C4A4EA8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1C42CDFA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49E4BAE6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B83B74" wp14:editId="4BCDA25D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593F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657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06F1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6881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4E7B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03F9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C79CD"/>
    <w:rsid w:val="00BD1D96"/>
    <w:rsid w:val="00BD2651"/>
    <w:rsid w:val="00BD31D5"/>
    <w:rsid w:val="00BD3BB4"/>
    <w:rsid w:val="00BD632F"/>
    <w:rsid w:val="00BD6677"/>
    <w:rsid w:val="00BD7064"/>
    <w:rsid w:val="00BD7916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57E88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7232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9DE9-97AA-4BE5-BDF4-CCD062CC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2024-01-12T12:48:00Z</dcterms:created>
  <dcterms:modified xsi:type="dcterms:W3CDTF">2024-01-12T13:01:00Z</dcterms:modified>
</cp:coreProperties>
</file>