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39AA8FFA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6F5097">
        <w:rPr>
          <w:rFonts w:ascii="Times New Roman" w:hAnsi="Times New Roman"/>
          <w:b/>
          <w:sz w:val="21"/>
          <w:szCs w:val="21"/>
        </w:rPr>
        <w:t>2</w:t>
      </w:r>
      <w:r w:rsidR="00851899">
        <w:rPr>
          <w:rFonts w:ascii="Times New Roman" w:hAnsi="Times New Roman"/>
          <w:b/>
          <w:sz w:val="21"/>
          <w:szCs w:val="21"/>
        </w:rPr>
        <w:t>7</w:t>
      </w:r>
      <w:r w:rsidR="006F5097">
        <w:rPr>
          <w:rFonts w:ascii="Times New Roman" w:hAnsi="Times New Roman"/>
          <w:b/>
          <w:sz w:val="21"/>
          <w:szCs w:val="21"/>
        </w:rPr>
        <w:t>2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F74FDE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F74FDE" w:rsidRPr="00990A34" w14:paraId="10D151D9" w14:textId="77777777" w:rsidTr="00F74FDE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4F6" w14:textId="5D070216" w:rsidR="00F74FDE" w:rsidRPr="00FE0FAC" w:rsidRDefault="00F74FD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bookmarkStart w:id="0" w:name="_GoBack"/>
            <w:r w:rsidRPr="00FE0FAC">
              <w:rPr>
                <w:rFonts w:ascii="Times New Roman" w:eastAsia="Calibri" w:hAnsi="Times New Roman"/>
                <w:sz w:val="21"/>
                <w:szCs w:val="21"/>
              </w:rPr>
              <w:t>02</w:t>
            </w:r>
            <w:bookmarkEnd w:id="0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9D89" w14:textId="2BCF8E46" w:rsidR="00F74FDE" w:rsidRPr="00F74FDE" w:rsidRDefault="00F74FD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74FDE">
              <w:rPr>
                <w:rFonts w:ascii="Times New Roman" w:eastAsia="Calibri" w:hAnsi="Times New Roman"/>
                <w:sz w:val="21"/>
                <w:szCs w:val="21"/>
              </w:rPr>
              <w:t>37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6524" w14:textId="2F3805B1" w:rsidR="00F74FDE" w:rsidRPr="00990A34" w:rsidRDefault="00F74FDE" w:rsidP="00F74FDE">
            <w:pPr>
              <w:spacing w:line="276" w:lineRule="auto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Água mineral com gás, embalagem 1,5lt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DDC9" w14:textId="14173DCF" w:rsidR="00F74FDE" w:rsidRPr="00F74FDE" w:rsidRDefault="00F74FD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74FDE">
              <w:rPr>
                <w:rFonts w:ascii="Times New Roman" w:eastAsia="Calibri" w:hAnsi="Times New Roman"/>
                <w:sz w:val="21"/>
                <w:szCs w:val="21"/>
              </w:rPr>
              <w:t>R$ 3,59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B58" w14:textId="53C583FA" w:rsidR="00F74FDE" w:rsidRPr="00F74FDE" w:rsidRDefault="00F74FD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 w:rsidRPr="00F74FDE">
              <w:rPr>
                <w:rFonts w:ascii="Times New Roman" w:eastAsia="Calibri" w:hAnsi="Times New Roman"/>
                <w:sz w:val="21"/>
                <w:szCs w:val="21"/>
              </w:rPr>
              <w:t>R$132,83</w:t>
            </w:r>
          </w:p>
        </w:tc>
      </w:tr>
      <w:tr w:rsidR="005545AE" w:rsidRPr="00990A34" w14:paraId="7CF3E5F5" w14:textId="77777777" w:rsidTr="00F74FDE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0957D" w14:textId="0E866748" w:rsidR="005545AE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</w:t>
            </w:r>
            <w:r w:rsidR="00B133B5">
              <w:rPr>
                <w:rFonts w:ascii="Times New Roman" w:eastAsia="Calibri" w:hAnsi="Times New Roman"/>
                <w:sz w:val="21"/>
                <w:szCs w:val="21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B787" w14:textId="462D60E3" w:rsidR="005545AE" w:rsidRPr="00990A34" w:rsidRDefault="00F74FD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20</w:t>
            </w:r>
            <w:r w:rsidR="002C7C47">
              <w:rPr>
                <w:rFonts w:ascii="Times New Roman" w:eastAsia="Calibri" w:hAnsi="Times New Roman"/>
                <w:sz w:val="21"/>
                <w:szCs w:val="21"/>
              </w:rPr>
              <w:t>0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64B8" w14:textId="6E58C6DE" w:rsidR="005545AE" w:rsidRDefault="005545AE" w:rsidP="00E22E94">
            <w:pPr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Água mineral </w:t>
            </w:r>
            <w:r w:rsidR="00F74FDE">
              <w:rPr>
                <w:rFonts w:ascii="Times New Roman" w:hAnsi="Times New Roman"/>
                <w:sz w:val="21"/>
                <w:szCs w:val="21"/>
              </w:rPr>
              <w:t xml:space="preserve">sem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gás, </w:t>
            </w:r>
            <w:r w:rsidR="00F74FDE">
              <w:rPr>
                <w:rFonts w:ascii="Times New Roman" w:hAnsi="Times New Roman"/>
                <w:sz w:val="21"/>
                <w:szCs w:val="21"/>
              </w:rPr>
              <w:t>6</w:t>
            </w:r>
            <w:r w:rsidR="00B133B5">
              <w:rPr>
                <w:rFonts w:ascii="Times New Roman" w:hAnsi="Times New Roman"/>
                <w:sz w:val="21"/>
                <w:szCs w:val="21"/>
              </w:rPr>
              <w:t>00 ML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D45" w14:textId="291E97F0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B133B5">
              <w:rPr>
                <w:rFonts w:ascii="Times New Roman" w:eastAsia="Calibri" w:hAnsi="Times New Roman"/>
                <w:sz w:val="21"/>
                <w:szCs w:val="21"/>
              </w:rPr>
              <w:t>2,00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1E72" w14:textId="4137C40B" w:rsidR="005545AE" w:rsidRDefault="005545AE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F74FDE">
              <w:rPr>
                <w:rFonts w:ascii="Times New Roman" w:eastAsia="Calibri" w:hAnsi="Times New Roman"/>
                <w:sz w:val="21"/>
                <w:szCs w:val="21"/>
              </w:rPr>
              <w:t>4</w:t>
            </w:r>
            <w:r w:rsidR="00B133B5">
              <w:rPr>
                <w:rFonts w:ascii="Times New Roman" w:eastAsia="Calibri" w:hAnsi="Times New Roman"/>
                <w:sz w:val="21"/>
                <w:szCs w:val="21"/>
              </w:rPr>
              <w:t>00,00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CC4487B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</w:t>
      </w:r>
      <w:r w:rsidR="00851899">
        <w:rPr>
          <w:rFonts w:ascii="Times New Roman" w:hAnsi="Times New Roman"/>
          <w:bCs/>
          <w:iCs/>
          <w:sz w:val="21"/>
          <w:szCs w:val="21"/>
        </w:rPr>
        <w:t>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2C7C47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10308CCC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 xml:space="preserve">R$ </w:t>
      </w:r>
      <w:r w:rsidR="00F74FDE">
        <w:rPr>
          <w:rFonts w:ascii="Times New Roman" w:hAnsi="Times New Roman"/>
          <w:sz w:val="21"/>
          <w:szCs w:val="21"/>
        </w:rPr>
        <w:t>532</w:t>
      </w:r>
      <w:r w:rsidR="00B133B5">
        <w:rPr>
          <w:rFonts w:ascii="Times New Roman" w:hAnsi="Times New Roman"/>
          <w:sz w:val="21"/>
          <w:szCs w:val="21"/>
        </w:rPr>
        <w:t>,</w:t>
      </w:r>
      <w:r w:rsidR="00F74FDE">
        <w:rPr>
          <w:rFonts w:ascii="Times New Roman" w:hAnsi="Times New Roman"/>
          <w:sz w:val="21"/>
          <w:szCs w:val="21"/>
        </w:rPr>
        <w:t>83</w:t>
      </w:r>
      <w:r w:rsidR="003A380E" w:rsidRPr="003A380E">
        <w:rPr>
          <w:rFonts w:ascii="Times New Roman" w:hAnsi="Times New Roman"/>
          <w:sz w:val="21"/>
          <w:szCs w:val="21"/>
        </w:rPr>
        <w:t xml:space="preserve"> (</w:t>
      </w:r>
      <w:r w:rsidR="00F74FDE">
        <w:rPr>
          <w:rFonts w:ascii="Times New Roman" w:hAnsi="Times New Roman"/>
          <w:sz w:val="21"/>
          <w:szCs w:val="21"/>
        </w:rPr>
        <w:t>Quinhentos e Trinta e Dois e Oitenta e Três 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623EA232" w14:textId="3A8F5A64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2C7C47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4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1B76B907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4A4FA0A" w14:textId="51E12138" w:rsidR="00750E01" w:rsidRPr="003A380E" w:rsidRDefault="00750E01" w:rsidP="00750E01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Secretaria de Agricultura</w:t>
      </w:r>
    </w:p>
    <w:p w14:paraId="0287A222" w14:textId="76834C30" w:rsidR="005B5A75" w:rsidRDefault="00D14092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750E01">
        <w:rPr>
          <w:rFonts w:ascii="Times New Roman" w:hAnsi="Times New Roman"/>
          <w:sz w:val="21"/>
          <w:szCs w:val="21"/>
        </w:rPr>
        <w:t>20</w:t>
      </w:r>
      <w:r w:rsidR="00E51D7F">
        <w:rPr>
          <w:rFonts w:ascii="Times New Roman" w:hAnsi="Times New Roman"/>
          <w:sz w:val="21"/>
          <w:szCs w:val="21"/>
        </w:rPr>
        <w:t xml:space="preserve"> </w:t>
      </w:r>
      <w:r w:rsidR="005B5A75" w:rsidRPr="005B5A75">
        <w:rPr>
          <w:rFonts w:ascii="Times New Roman" w:hAnsi="Times New Roman"/>
          <w:sz w:val="21"/>
          <w:szCs w:val="21"/>
        </w:rPr>
        <w:t xml:space="preserve">– </w:t>
      </w:r>
      <w:r w:rsidR="00750E01">
        <w:rPr>
          <w:rFonts w:ascii="Times New Roman" w:hAnsi="Times New Roman"/>
          <w:sz w:val="21"/>
          <w:szCs w:val="21"/>
        </w:rPr>
        <w:t xml:space="preserve">Apoio à Produção Local e Manutenção </w:t>
      </w:r>
    </w:p>
    <w:p w14:paraId="6F7A4F98" w14:textId="093E42C8" w:rsidR="005B5A75" w:rsidRPr="005B5A75" w:rsidRDefault="005B5A7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31D0C1DC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50E01">
        <w:rPr>
          <w:rFonts w:ascii="Times New Roman" w:hAnsi="Times New Roman"/>
          <w:bCs/>
          <w:sz w:val="21"/>
          <w:szCs w:val="21"/>
        </w:rPr>
        <w:t>08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2C7C47">
        <w:rPr>
          <w:rFonts w:ascii="Times New Roman" w:hAnsi="Times New Roman"/>
          <w:bCs/>
          <w:sz w:val="21"/>
          <w:szCs w:val="21"/>
        </w:rPr>
        <w:t>JU</w:t>
      </w:r>
      <w:r w:rsidR="00750E01">
        <w:rPr>
          <w:rFonts w:ascii="Times New Roman" w:hAnsi="Times New Roman"/>
          <w:bCs/>
          <w:sz w:val="21"/>
          <w:szCs w:val="21"/>
        </w:rPr>
        <w:t>L</w:t>
      </w:r>
      <w:r w:rsidR="002C7C47"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BE1C6" w14:textId="77777777" w:rsidR="00186F7D" w:rsidRDefault="00186F7D" w:rsidP="00FD0964">
      <w:pPr>
        <w:spacing w:before="0" w:after="0" w:line="240" w:lineRule="auto"/>
      </w:pPr>
      <w:r>
        <w:separator/>
      </w:r>
    </w:p>
  </w:endnote>
  <w:endnote w:type="continuationSeparator" w:id="0">
    <w:p w14:paraId="0F5D3234" w14:textId="77777777" w:rsidR="00186F7D" w:rsidRDefault="00186F7D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C6A88" w14:textId="77777777" w:rsidR="00186F7D" w:rsidRDefault="00186F7D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1426E26" w14:textId="77777777" w:rsidR="00186F7D" w:rsidRDefault="00186F7D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1FFC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86F7D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C7C47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5097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0E01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4963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1899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3B5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4FDE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0FAC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2C92B-0C72-4931-B200-47F7F7F5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6</cp:revision>
  <cp:lastPrinted>2022-07-08T17:10:00Z</cp:lastPrinted>
  <dcterms:created xsi:type="dcterms:W3CDTF">2024-07-08T17:30:00Z</dcterms:created>
  <dcterms:modified xsi:type="dcterms:W3CDTF">2024-07-08T18:04:00Z</dcterms:modified>
</cp:coreProperties>
</file>