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15C2" w14:textId="77777777" w:rsidR="00656B29" w:rsidRPr="00656B29" w:rsidRDefault="00E346B9" w:rsidP="006555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EDITAL Nº 12</w:t>
      </w:r>
      <w:r w:rsidR="00656B29">
        <w:rPr>
          <w:rFonts w:ascii="Times New Roman" w:hAnsi="Times New Roman" w:cs="Times New Roman"/>
          <w:b/>
          <w:sz w:val="28"/>
          <w:szCs w:val="28"/>
        </w:rPr>
        <w:t>/2023</w:t>
      </w:r>
    </w:p>
    <w:p w14:paraId="644D84FF" w14:textId="77777777" w:rsidR="00656B29" w:rsidRDefault="00656B29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41C75" w14:textId="77777777" w:rsidR="00656B29" w:rsidRDefault="00656B29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PROCESSO DE CERTIFICAÇÃO DE DIRETOR E VICE-DIRETOR DE INSTITUIÇÕES DE ENSINO MUNICIPAIS DE PORTO XAVIER/RS</w:t>
      </w:r>
    </w:p>
    <w:p w14:paraId="0BF4649D" w14:textId="77777777" w:rsidR="00656B29" w:rsidRDefault="00656B29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C47FAD" w14:textId="77777777" w:rsidR="00656B29" w:rsidRDefault="00656B29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GILBERTO DOMINGOS MENIN, Prefeito Municipal de Porto Xavier, Estado do Rio Grande do Sul, </w:t>
      </w:r>
      <w:r>
        <w:rPr>
          <w:rFonts w:ascii="Times New Roman" w:hAnsi="Times New Roman" w:cs="Times New Roman"/>
          <w:sz w:val="24"/>
          <w:szCs w:val="24"/>
        </w:rPr>
        <w:t xml:space="preserve">no uso de suas legais atribuições, </w:t>
      </w:r>
      <w:r>
        <w:rPr>
          <w:rFonts w:ascii="Times New Roman" w:hAnsi="Times New Roman" w:cs="Times New Roman"/>
          <w:b/>
          <w:sz w:val="24"/>
          <w:szCs w:val="24"/>
        </w:rPr>
        <w:t xml:space="preserve">TORNA PÚBLICO </w:t>
      </w:r>
      <w:r>
        <w:rPr>
          <w:rFonts w:ascii="Times New Roman" w:hAnsi="Times New Roman" w:cs="Times New Roman"/>
          <w:sz w:val="24"/>
          <w:szCs w:val="24"/>
        </w:rPr>
        <w:t xml:space="preserve">o presente edital que homologa o resultado </w:t>
      </w:r>
      <w:r w:rsidR="00E346B9">
        <w:rPr>
          <w:rFonts w:ascii="Times New Roman" w:hAnsi="Times New Roman" w:cs="Times New Roman"/>
          <w:sz w:val="24"/>
          <w:szCs w:val="24"/>
        </w:rPr>
        <w:t>final</w:t>
      </w:r>
      <w:r>
        <w:rPr>
          <w:rFonts w:ascii="Times New Roman" w:hAnsi="Times New Roman" w:cs="Times New Roman"/>
          <w:sz w:val="24"/>
          <w:szCs w:val="24"/>
        </w:rPr>
        <w:t xml:space="preserve"> do Processo de Certificação de Diretor e Vice-Diretor de Instituições de Ensino Municipais de Porto Xavier, considerando habili</w:t>
      </w:r>
      <w:r w:rsidR="00DF6EA4">
        <w:rPr>
          <w:rFonts w:ascii="Times New Roman" w:hAnsi="Times New Roman" w:cs="Times New Roman"/>
          <w:sz w:val="24"/>
          <w:szCs w:val="24"/>
        </w:rPr>
        <w:t>tados os seguintes professores:</w:t>
      </w:r>
    </w:p>
    <w:p w14:paraId="4262E2DE" w14:textId="77777777" w:rsidR="00E766D5" w:rsidRDefault="00E766D5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40"/>
      </w:tblGrid>
      <w:tr w:rsidR="00656B29" w14:paraId="134D5404" w14:textId="77777777" w:rsidTr="00E766D5">
        <w:tc>
          <w:tcPr>
            <w:tcW w:w="5240" w:type="dxa"/>
          </w:tcPr>
          <w:p w14:paraId="66A64260" w14:textId="77777777" w:rsidR="00656B29" w:rsidRPr="00656B29" w:rsidRDefault="00656B29" w:rsidP="00E76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B29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</w:tr>
      <w:tr w:rsidR="00317933" w14:paraId="51EE58CE" w14:textId="77777777" w:rsidTr="00E766D5">
        <w:tc>
          <w:tcPr>
            <w:tcW w:w="5240" w:type="dxa"/>
          </w:tcPr>
          <w:p w14:paraId="189CC997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AUGUSTA ERENI BORCK</w:t>
            </w:r>
          </w:p>
        </w:tc>
      </w:tr>
      <w:tr w:rsidR="00317933" w14:paraId="6D6A8C60" w14:textId="77777777" w:rsidTr="00E766D5">
        <w:tc>
          <w:tcPr>
            <w:tcW w:w="5240" w:type="dxa"/>
          </w:tcPr>
          <w:p w14:paraId="3FD1C475" w14:textId="77777777" w:rsidR="00317933" w:rsidRDefault="00317933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CARINE SCHMEING SPIES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FREITAS</w:t>
            </w:r>
          </w:p>
        </w:tc>
      </w:tr>
      <w:tr w:rsidR="00317933" w14:paraId="08968C97" w14:textId="77777777" w:rsidTr="00E766D5">
        <w:tc>
          <w:tcPr>
            <w:tcW w:w="5240" w:type="dxa"/>
          </w:tcPr>
          <w:p w14:paraId="2B9830D8" w14:textId="77777777" w:rsidR="00317933" w:rsidRDefault="00317933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DANIELA BRATZ RODRIGUES</w:t>
            </w:r>
          </w:p>
        </w:tc>
      </w:tr>
      <w:tr w:rsidR="00317933" w14:paraId="0A8CFA5C" w14:textId="77777777" w:rsidTr="00E766D5">
        <w:tc>
          <w:tcPr>
            <w:tcW w:w="5240" w:type="dxa"/>
          </w:tcPr>
          <w:p w14:paraId="129C203A" w14:textId="77777777" w:rsidR="00317933" w:rsidRDefault="00317933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DANIELA PRILL BOURSCHEID</w:t>
            </w:r>
          </w:p>
        </w:tc>
      </w:tr>
      <w:tr w:rsidR="00317933" w14:paraId="45F439AA" w14:textId="77777777" w:rsidTr="00E766D5">
        <w:tc>
          <w:tcPr>
            <w:tcW w:w="5240" w:type="dxa"/>
          </w:tcPr>
          <w:p w14:paraId="5D6D521E" w14:textId="77777777" w:rsidR="00317933" w:rsidRDefault="00317933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EDINEIA RODRIGUES DA CUNHA WITTER</w:t>
            </w:r>
          </w:p>
        </w:tc>
      </w:tr>
      <w:tr w:rsidR="00317933" w14:paraId="6C56EECF" w14:textId="77777777" w:rsidTr="00E766D5">
        <w:tc>
          <w:tcPr>
            <w:tcW w:w="5240" w:type="dxa"/>
          </w:tcPr>
          <w:p w14:paraId="455516C2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ELENICE DAIANA BRATZ HAMMACHER</w:t>
            </w:r>
          </w:p>
        </w:tc>
      </w:tr>
      <w:tr w:rsidR="00317933" w14:paraId="5100250F" w14:textId="77777777" w:rsidTr="00E766D5">
        <w:tc>
          <w:tcPr>
            <w:tcW w:w="5240" w:type="dxa"/>
          </w:tcPr>
          <w:p w14:paraId="5E146F56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2DE">
              <w:rPr>
                <w:rFonts w:ascii="Times New Roman" w:eastAsia="Times New Roman" w:hAnsi="Times New Roman" w:cs="Times New Roman"/>
                <w:sz w:val="24"/>
                <w:szCs w:val="24"/>
              </w:rPr>
              <w:t>EVANDRO SOARES DA SILVEIRA</w:t>
            </w:r>
          </w:p>
        </w:tc>
      </w:tr>
      <w:tr w:rsidR="00317933" w14:paraId="006F7FC1" w14:textId="77777777" w:rsidTr="00E766D5">
        <w:tc>
          <w:tcPr>
            <w:tcW w:w="5240" w:type="dxa"/>
          </w:tcPr>
          <w:p w14:paraId="0D9AA318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FABIO LAZZERI SCHROPFER</w:t>
            </w:r>
          </w:p>
        </w:tc>
      </w:tr>
      <w:tr w:rsidR="00317933" w14:paraId="0CE5722A" w14:textId="77777777" w:rsidTr="00E766D5">
        <w:tc>
          <w:tcPr>
            <w:tcW w:w="5240" w:type="dxa"/>
          </w:tcPr>
          <w:p w14:paraId="5084ACC9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FERNANDA DA VEIGA</w:t>
            </w:r>
          </w:p>
        </w:tc>
      </w:tr>
      <w:tr w:rsidR="00317933" w14:paraId="5938A1C2" w14:textId="77777777" w:rsidTr="00E766D5">
        <w:tc>
          <w:tcPr>
            <w:tcW w:w="5240" w:type="dxa"/>
          </w:tcPr>
          <w:p w14:paraId="59597DB6" w14:textId="77777777" w:rsidR="00317933" w:rsidRDefault="00317933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ILOINA CAETANO BEN</w:t>
            </w:r>
          </w:p>
        </w:tc>
      </w:tr>
      <w:tr w:rsidR="00317933" w14:paraId="2D2AE00C" w14:textId="77777777" w:rsidTr="00E766D5">
        <w:tc>
          <w:tcPr>
            <w:tcW w:w="5240" w:type="dxa"/>
          </w:tcPr>
          <w:p w14:paraId="6CA265DE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IWANETE KARIEN BENETTI</w:t>
            </w:r>
          </w:p>
        </w:tc>
      </w:tr>
      <w:tr w:rsidR="00317933" w14:paraId="59AD28DB" w14:textId="77777777" w:rsidTr="00E766D5">
        <w:tc>
          <w:tcPr>
            <w:tcW w:w="5240" w:type="dxa"/>
          </w:tcPr>
          <w:p w14:paraId="60E20380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JOAO MOACIR ZIMMER</w:t>
            </w:r>
          </w:p>
        </w:tc>
      </w:tr>
      <w:tr w:rsidR="00317933" w14:paraId="58BCEB4C" w14:textId="77777777" w:rsidTr="00E766D5">
        <w:tc>
          <w:tcPr>
            <w:tcW w:w="5240" w:type="dxa"/>
          </w:tcPr>
          <w:p w14:paraId="63052DDA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JULIANA DANIELA ZAMBIAZI RENNER</w:t>
            </w:r>
          </w:p>
        </w:tc>
      </w:tr>
      <w:tr w:rsidR="00317933" w14:paraId="0671BD97" w14:textId="77777777" w:rsidTr="00E766D5">
        <w:tc>
          <w:tcPr>
            <w:tcW w:w="5240" w:type="dxa"/>
          </w:tcPr>
          <w:p w14:paraId="629B9A0D" w14:textId="77777777" w:rsidR="00317933" w:rsidRDefault="00317933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MARIA ANDREIA LIMA DA SILVA</w:t>
            </w:r>
          </w:p>
        </w:tc>
      </w:tr>
      <w:tr w:rsidR="00317933" w14:paraId="42B01B5C" w14:textId="77777777" w:rsidTr="00E766D5">
        <w:tc>
          <w:tcPr>
            <w:tcW w:w="5240" w:type="dxa"/>
          </w:tcPr>
          <w:p w14:paraId="54830DAA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NOEMI DO NASCIMENTO LUNARDI MENIN</w:t>
            </w:r>
          </w:p>
        </w:tc>
      </w:tr>
      <w:tr w:rsidR="00317933" w14:paraId="6AB1E276" w14:textId="77777777" w:rsidTr="00E766D5">
        <w:tc>
          <w:tcPr>
            <w:tcW w:w="5240" w:type="dxa"/>
          </w:tcPr>
          <w:p w14:paraId="791661C6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ROBRIANE ELISANDRA THEIS KAISER</w:t>
            </w:r>
          </w:p>
        </w:tc>
      </w:tr>
      <w:tr w:rsidR="00317933" w14:paraId="388BA20B" w14:textId="77777777" w:rsidTr="00E766D5">
        <w:tc>
          <w:tcPr>
            <w:tcW w:w="5240" w:type="dxa"/>
          </w:tcPr>
          <w:p w14:paraId="4549BAAF" w14:textId="77777777" w:rsidR="00317933" w:rsidRDefault="00317933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SANDRA TREVISAN OURIQUES</w:t>
            </w:r>
          </w:p>
        </w:tc>
      </w:tr>
      <w:tr w:rsidR="00317933" w14:paraId="6E4E1205" w14:textId="77777777" w:rsidTr="00E766D5">
        <w:tc>
          <w:tcPr>
            <w:tcW w:w="5240" w:type="dxa"/>
          </w:tcPr>
          <w:p w14:paraId="5FD44AFF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205">
              <w:rPr>
                <w:rFonts w:ascii="Times New Roman" w:hAnsi="Times New Roman" w:cs="Times New Roman"/>
                <w:sz w:val="24"/>
                <w:szCs w:val="24"/>
                <w:shd w:val="clear" w:color="auto" w:fill="F8F8FA"/>
              </w:rPr>
              <w:t>SUELI KREWER GARCIA</w:t>
            </w:r>
          </w:p>
        </w:tc>
      </w:tr>
      <w:tr w:rsidR="00317933" w14:paraId="21DE24B6" w14:textId="77777777" w:rsidTr="00E766D5">
        <w:tc>
          <w:tcPr>
            <w:tcW w:w="5240" w:type="dxa"/>
          </w:tcPr>
          <w:p w14:paraId="44162D8C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TRAJANE FERREIRA E SOUZA</w:t>
            </w:r>
          </w:p>
        </w:tc>
      </w:tr>
      <w:tr w:rsidR="00317933" w14:paraId="5B8EF289" w14:textId="77777777" w:rsidTr="00E766D5">
        <w:tc>
          <w:tcPr>
            <w:tcW w:w="5240" w:type="dxa"/>
          </w:tcPr>
          <w:p w14:paraId="62330D37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VANDERLEI PAULO LENHARDT</w:t>
            </w:r>
          </w:p>
        </w:tc>
      </w:tr>
    </w:tbl>
    <w:p w14:paraId="15FB5FC4" w14:textId="77777777" w:rsidR="00E766D5" w:rsidRDefault="00656B29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795AE8E" w14:textId="77777777" w:rsidR="00656B29" w:rsidRPr="00DF6EA4" w:rsidRDefault="00656B29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habitação obtida no processo de Certificação terá validade de 1 (um) ano, </w:t>
      </w:r>
      <w:r w:rsidR="00DF6EA4">
        <w:rPr>
          <w:rFonts w:ascii="Times New Roman" w:hAnsi="Times New Roman" w:cs="Times New Roman"/>
          <w:sz w:val="24"/>
          <w:szCs w:val="24"/>
        </w:rPr>
        <w:t>vigendo até</w:t>
      </w:r>
      <w:r w:rsidR="00AF3D0D">
        <w:rPr>
          <w:rFonts w:ascii="Times New Roman" w:hAnsi="Times New Roman" w:cs="Times New Roman"/>
          <w:sz w:val="24"/>
          <w:szCs w:val="24"/>
        </w:rPr>
        <w:t xml:space="preserve"> 24 de outubro </w:t>
      </w:r>
      <w:r w:rsidR="00DF6EA4">
        <w:rPr>
          <w:rFonts w:ascii="Times New Roman" w:hAnsi="Times New Roman" w:cs="Times New Roman"/>
          <w:sz w:val="24"/>
          <w:szCs w:val="24"/>
        </w:rPr>
        <w:t xml:space="preserve">de </w:t>
      </w:r>
      <w:r w:rsidR="00DF6EA4" w:rsidRPr="00DF6EA4">
        <w:rPr>
          <w:rFonts w:ascii="Times New Roman" w:hAnsi="Times New Roman" w:cs="Times New Roman"/>
          <w:sz w:val="24"/>
          <w:szCs w:val="24"/>
        </w:rPr>
        <w:t xml:space="preserve">2024. </w:t>
      </w:r>
    </w:p>
    <w:p w14:paraId="74565AF2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BDC31" w14:textId="77777777" w:rsidR="00DF6EA4" w:rsidRPr="00DF6EA4" w:rsidRDefault="00DF6EA4" w:rsidP="00E766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EA4">
        <w:rPr>
          <w:rFonts w:ascii="Times New Roman" w:hAnsi="Times New Roman" w:cs="Times New Roman"/>
          <w:b/>
          <w:bCs/>
          <w:sz w:val="24"/>
          <w:szCs w:val="24"/>
        </w:rPr>
        <w:t>GABINETE DO PREEFEITO MUNICIPAL DE PORTO XAVIER</w:t>
      </w:r>
    </w:p>
    <w:p w14:paraId="066B1B65" w14:textId="77777777" w:rsidR="00DF6EA4" w:rsidRPr="00DF6EA4" w:rsidRDefault="00A310B7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 24 DE OUTUBRO</w:t>
      </w:r>
      <w:r w:rsidR="00DF6EA4" w:rsidRPr="00DF6EA4">
        <w:rPr>
          <w:rFonts w:ascii="Times New Roman" w:hAnsi="Times New Roman" w:cs="Times New Roman"/>
          <w:b/>
          <w:bCs/>
          <w:sz w:val="24"/>
          <w:szCs w:val="24"/>
        </w:rPr>
        <w:t xml:space="preserve"> DE 2023</w:t>
      </w:r>
      <w:r w:rsidR="00DF6EA4" w:rsidRPr="00DF6EA4">
        <w:rPr>
          <w:rFonts w:ascii="Times New Roman" w:hAnsi="Times New Roman" w:cs="Times New Roman"/>
          <w:sz w:val="24"/>
          <w:szCs w:val="24"/>
        </w:rPr>
        <w:t>.</w:t>
      </w:r>
    </w:p>
    <w:p w14:paraId="5606B221" w14:textId="77777777" w:rsidR="00DF6EA4" w:rsidRPr="00DF6EA4" w:rsidRDefault="00DF6EA4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EC7DEB" w14:textId="77777777" w:rsidR="00DF6EA4" w:rsidRPr="00DF6EA4" w:rsidRDefault="00DF6EA4" w:rsidP="00E76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A789B8" w14:textId="77777777" w:rsidR="00DF6EA4" w:rsidRPr="00DF6EA4" w:rsidRDefault="00DF6EA4" w:rsidP="00E76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5B4085" w14:textId="77777777" w:rsidR="00DF6EA4" w:rsidRPr="00DF6EA4" w:rsidRDefault="00DF6EA4" w:rsidP="00E76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>GILBERTO DOMINGOS MENIN</w:t>
      </w:r>
    </w:p>
    <w:p w14:paraId="45C6FEA4" w14:textId="77777777" w:rsidR="00DF6EA4" w:rsidRPr="00DF6EA4" w:rsidRDefault="00E766D5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F6EA4" w:rsidRPr="00DF6E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310B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F6EA4" w:rsidRPr="00DF6EA4">
        <w:rPr>
          <w:rFonts w:ascii="Times New Roman" w:hAnsi="Times New Roman" w:cs="Times New Roman"/>
          <w:sz w:val="24"/>
          <w:szCs w:val="24"/>
        </w:rPr>
        <w:t xml:space="preserve"> Prefeito Municipal</w:t>
      </w:r>
    </w:p>
    <w:p w14:paraId="7E23A8A0" w14:textId="77777777" w:rsidR="00DF6EA4" w:rsidRPr="00DF6EA4" w:rsidRDefault="00DF6EA4" w:rsidP="00E76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8F42B" w14:textId="77777777" w:rsidR="00DF6EA4" w:rsidRPr="00DF6EA4" w:rsidRDefault="00DF6EA4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8BDAC8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 xml:space="preserve"> REGISTRE-SE E PUBLIQUE-SE     </w:t>
      </w:r>
    </w:p>
    <w:p w14:paraId="3B54F73C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8A0F1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31631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 xml:space="preserve">         IGOR STEINBRENNER </w:t>
      </w:r>
    </w:p>
    <w:p w14:paraId="67B72B11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>Secretário Municipal de Administração</w:t>
      </w:r>
    </w:p>
    <w:sectPr w:rsidR="00DF6EA4" w:rsidRPr="00DF6EA4" w:rsidSect="00655544">
      <w:pgSz w:w="11906" w:h="16838"/>
      <w:pgMar w:top="2268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29"/>
    <w:rsid w:val="00317933"/>
    <w:rsid w:val="00655544"/>
    <w:rsid w:val="00656B29"/>
    <w:rsid w:val="006C7DFD"/>
    <w:rsid w:val="00A310B7"/>
    <w:rsid w:val="00AF3D0D"/>
    <w:rsid w:val="00CC645B"/>
    <w:rsid w:val="00DF6EA4"/>
    <w:rsid w:val="00E346B9"/>
    <w:rsid w:val="00E45909"/>
    <w:rsid w:val="00E7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CD4E"/>
  <w15:chartTrackingRefBased/>
  <w15:docId w15:val="{D503E46F-0100-400E-888F-6D703F3F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5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17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prefeitura</cp:lastModifiedBy>
  <cp:revision>2</cp:revision>
  <cp:lastPrinted>2023-11-01T19:28:00Z</cp:lastPrinted>
  <dcterms:created xsi:type="dcterms:W3CDTF">2023-11-01T19:28:00Z</dcterms:created>
  <dcterms:modified xsi:type="dcterms:W3CDTF">2023-11-01T19:28:00Z</dcterms:modified>
</cp:coreProperties>
</file>