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018CA" w14:textId="09C18FBD" w:rsidR="00254F55" w:rsidRDefault="00B9194A" w:rsidP="00B9194A">
      <w:pPr>
        <w:pStyle w:val="Ttulo"/>
        <w:spacing w:line="295" w:lineRule="auto"/>
        <w:rPr>
          <w:w w:val="90"/>
        </w:rPr>
      </w:pPr>
      <w:bookmarkStart w:id="0" w:name="_Hlk160718142"/>
      <w:bookmarkStart w:id="1" w:name="_Hlk160717612"/>
      <w:r w:rsidRPr="00B9194A">
        <w:rPr>
          <w:w w:val="90"/>
          <w:u w:val="none"/>
        </w:rPr>
        <w:t xml:space="preserve">        </w:t>
      </w:r>
      <w:r w:rsidR="00470AB4">
        <w:rPr>
          <w:w w:val="90"/>
          <w:u w:val="none"/>
        </w:rPr>
        <w:t xml:space="preserve">     </w:t>
      </w:r>
      <w:r w:rsidRPr="00B9194A">
        <w:rPr>
          <w:w w:val="90"/>
          <w:u w:val="none"/>
        </w:rPr>
        <w:t xml:space="preserve"> </w:t>
      </w:r>
      <w:r w:rsidRPr="00B9194A">
        <w:rPr>
          <w:noProof/>
          <w:w w:val="90"/>
          <w:u w:val="none"/>
        </w:rPr>
        <w:drawing>
          <wp:inline distT="0" distB="0" distL="0" distR="0" wp14:anchorId="773F9A16" wp14:editId="08314EF3">
            <wp:extent cx="628650" cy="581025"/>
            <wp:effectExtent l="0" t="0" r="0" b="9525"/>
            <wp:docPr id="14565347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9EB6D0" w14:textId="4E4C0576" w:rsidR="00A00BB7" w:rsidRPr="001A3790" w:rsidRDefault="00AC4CDD" w:rsidP="001A3790">
      <w:pPr>
        <w:pStyle w:val="Ttulo"/>
        <w:spacing w:line="295" w:lineRule="auto"/>
        <w:ind w:firstLine="0"/>
        <w:rPr>
          <w:w w:val="85"/>
          <w:u w:val="none"/>
        </w:rPr>
      </w:pPr>
      <w:r w:rsidRPr="00B9194A">
        <w:rPr>
          <w:noProof/>
          <w:u w:val="none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719ECEC" wp14:editId="78A2E663">
                <wp:simplePos x="0" y="0"/>
                <wp:positionH relativeFrom="page">
                  <wp:posOffset>1062532</wp:posOffset>
                </wp:positionH>
                <wp:positionV relativeFrom="paragraph">
                  <wp:posOffset>760730</wp:posOffset>
                </wp:positionV>
                <wp:extent cx="588835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3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355" h="9525">
                              <a:moveTo>
                                <a:pt x="588810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888101" y="9144"/>
                              </a:lnTo>
                              <a:lnTo>
                                <a:pt x="5888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87A07" id="Graphic 3" o:spid="_x0000_s1026" style="position:absolute;margin-left:83.65pt;margin-top:59.9pt;width:463.65pt;height:.7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3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" path="m5888101,l,,,9144r5888101,l5888101,xe" fillcolor="#ededed" stroked="f">
                <v:path arrowok="t"/>
                <w10:wrap type="topAndBottom" anchorx="page"/>
              </v:shape>
            </w:pict>
          </mc:Fallback>
        </mc:AlternateContent>
      </w:r>
      <w:r w:rsidR="00470AB4">
        <w:rPr>
          <w:w w:val="90"/>
          <w:u w:val="none"/>
        </w:rPr>
        <w:t xml:space="preserve">        </w:t>
      </w:r>
      <w:r w:rsidRPr="00B9194A">
        <w:rPr>
          <w:w w:val="90"/>
          <w:u w:val="none"/>
        </w:rPr>
        <w:t xml:space="preserve">EDITAL DE LANÇAMENTO DE </w:t>
      </w:r>
      <w:r w:rsidR="00B9194A" w:rsidRPr="00B9194A">
        <w:rPr>
          <w:w w:val="90"/>
          <w:u w:val="none"/>
        </w:rPr>
        <w:t xml:space="preserve">                         </w:t>
      </w:r>
      <w:r w:rsidRPr="00B9194A">
        <w:rPr>
          <w:w w:val="85"/>
          <w:u w:val="none"/>
        </w:rPr>
        <w:t>CONTRIBUIÇÃO DE MELHORIA Nº</w:t>
      </w:r>
      <w:r w:rsidR="00B2220A">
        <w:rPr>
          <w:w w:val="85"/>
          <w:u w:val="none"/>
        </w:rPr>
        <w:t xml:space="preserve"> 007</w:t>
      </w:r>
      <w:r w:rsidR="00470AB4">
        <w:rPr>
          <w:w w:val="85"/>
          <w:u w:val="none"/>
        </w:rPr>
        <w:t>/2024</w:t>
      </w:r>
    </w:p>
    <w:p w14:paraId="045E6FC0" w14:textId="0C6FE152" w:rsidR="00663150" w:rsidRDefault="00AC4CDD">
      <w:pPr>
        <w:pStyle w:val="Corpodetexto"/>
        <w:spacing w:before="95" w:line="364" w:lineRule="auto"/>
        <w:ind w:left="782" w:right="127" w:firstLine="1415"/>
        <w:jc w:val="both"/>
      </w:pPr>
      <w:r>
        <w:t xml:space="preserve">O Município de </w:t>
      </w:r>
      <w:r w:rsidR="00A00BB7">
        <w:t>Porto Xavier</w:t>
      </w:r>
      <w:r>
        <w:t>, por intermédio do Prefeito Municipal, em conformidade com as atribuições legais que lhe são conferidas pelo art. 145, III, da Constituição Federal, c/c Arts. 81 e 82 do Código Tributário Nacional, Decreto Lei Federal nº 195 de 24/02/1967, Lei Municipal</w:t>
      </w:r>
      <w:r>
        <w:rPr>
          <w:spacing w:val="17"/>
        </w:rPr>
        <w:t xml:space="preserve"> </w:t>
      </w:r>
      <w:r>
        <w:t xml:space="preserve">nº </w:t>
      </w:r>
      <w:r w:rsidR="00A00BB7">
        <w:t>2.032/2010,</w:t>
      </w:r>
      <w:r>
        <w:t xml:space="preserve"> Lei Municipal nº </w:t>
      </w:r>
      <w:r w:rsidR="00A00BB7">
        <w:t xml:space="preserve">2.002/2012 e Lei </w:t>
      </w:r>
      <w:r w:rsidR="00BB2B40">
        <w:t>Municipal nº 2.740/2019</w:t>
      </w:r>
      <w:r>
        <w:t>, TORNA PÚBLICO a quem interessar possa, em especial aos proprietários, titulares do domínio útil ou possuidores a qualquer título dos imóveis localizados nos trechos de ruas do perímetro urbano, identificadas neste Edital, que será lançadas Contribuição de Melhoria incidente sobre os imóveis beneficiados com a execução das obras de melhorias de que trata este</w:t>
      </w:r>
      <w:r>
        <w:rPr>
          <w:spacing w:val="-4"/>
        </w:rPr>
        <w:t xml:space="preserve"> </w:t>
      </w:r>
      <w:r>
        <w:t>Edital,</w:t>
      </w:r>
      <w:r>
        <w:rPr>
          <w:spacing w:val="-3"/>
        </w:rPr>
        <w:t xml:space="preserve"> </w:t>
      </w:r>
      <w:r>
        <w:t>apresentando-se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avaliação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imóveis após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cobrança da Contribuição de Melhoria decorrente de obra de pavimentação nas vias públicas da cidade, identificadas no item 2, devidamente autorizadas pelas Lei Municipal nº </w:t>
      </w:r>
      <w:r w:rsidR="00BB2B40">
        <w:t>2.032/2010</w:t>
      </w:r>
      <w:r w:rsidR="00B76408">
        <w:t>, con</w:t>
      </w:r>
      <w:r>
        <w:t>forme segue:</w:t>
      </w:r>
    </w:p>
    <w:p w14:paraId="35F1BA8B" w14:textId="77777777" w:rsidR="00663150" w:rsidRDefault="00663150">
      <w:pPr>
        <w:pStyle w:val="Corpodetexto"/>
        <w:spacing w:before="228"/>
      </w:pPr>
    </w:p>
    <w:p w14:paraId="158E3D44" w14:textId="77777777" w:rsidR="00663150" w:rsidRDefault="00AC4CDD">
      <w:pPr>
        <w:pStyle w:val="Ttulo1"/>
        <w:numPr>
          <w:ilvl w:val="1"/>
          <w:numId w:val="10"/>
        </w:numPr>
        <w:tabs>
          <w:tab w:val="left" w:pos="1149"/>
        </w:tabs>
        <w:spacing w:before="1"/>
        <w:ind w:left="1149" w:hanging="367"/>
      </w:pPr>
      <w:r>
        <w:rPr>
          <w:w w:val="90"/>
        </w:rPr>
        <w:t>–</w:t>
      </w:r>
      <w:r>
        <w:rPr>
          <w:spacing w:val="-4"/>
          <w:w w:val="90"/>
        </w:rPr>
        <w:t xml:space="preserve"> </w:t>
      </w:r>
      <w:r>
        <w:rPr>
          <w:w w:val="90"/>
        </w:rPr>
        <w:t>DA</w:t>
      </w:r>
      <w:r>
        <w:rPr>
          <w:spacing w:val="-1"/>
          <w:w w:val="90"/>
        </w:rPr>
        <w:t xml:space="preserve"> </w:t>
      </w:r>
      <w:r>
        <w:rPr>
          <w:spacing w:val="-4"/>
          <w:w w:val="90"/>
        </w:rPr>
        <w:t>OBRA</w:t>
      </w:r>
    </w:p>
    <w:p w14:paraId="4CE798E1" w14:textId="0FC42116" w:rsidR="00663150" w:rsidRDefault="00AC4CDD" w:rsidP="00B76408">
      <w:pPr>
        <w:pStyle w:val="PargrafodaLista"/>
        <w:numPr>
          <w:ilvl w:val="1"/>
          <w:numId w:val="10"/>
        </w:numPr>
        <w:tabs>
          <w:tab w:val="left" w:pos="1152"/>
        </w:tabs>
        <w:spacing w:before="178" w:line="364" w:lineRule="auto"/>
        <w:ind w:left="782" w:right="129" w:firstLine="0"/>
      </w:pPr>
      <w:r>
        <w:rPr>
          <w:sz w:val="20"/>
        </w:rPr>
        <w:t xml:space="preserve">- Pavimentação </w:t>
      </w:r>
      <w:r w:rsidR="00B76408">
        <w:rPr>
          <w:sz w:val="20"/>
        </w:rPr>
        <w:t>com pedra</w:t>
      </w:r>
      <w:r w:rsidR="00D002B3">
        <w:rPr>
          <w:sz w:val="20"/>
        </w:rPr>
        <w:t>s</w:t>
      </w:r>
      <w:r w:rsidR="00B76408">
        <w:rPr>
          <w:sz w:val="20"/>
        </w:rPr>
        <w:t xml:space="preserve"> irregulares</w:t>
      </w:r>
      <w:r>
        <w:rPr>
          <w:sz w:val="20"/>
        </w:rPr>
        <w:t xml:space="preserve">, </w:t>
      </w:r>
      <w:r w:rsidR="00B76408">
        <w:rPr>
          <w:sz w:val="20"/>
        </w:rPr>
        <w:t xml:space="preserve">na Rua </w:t>
      </w:r>
      <w:r w:rsidR="002F28FD">
        <w:rPr>
          <w:sz w:val="20"/>
        </w:rPr>
        <w:t>6  de janeiro (Rua lateral ao arroio sem denominação)</w:t>
      </w:r>
      <w:r w:rsidR="00B76408">
        <w:rPr>
          <w:sz w:val="20"/>
        </w:rPr>
        <w:t xml:space="preserve">, </w:t>
      </w:r>
      <w:r>
        <w:rPr>
          <w:sz w:val="20"/>
        </w:rPr>
        <w:t xml:space="preserve">no trecho compreendido entre a Rua </w:t>
      </w:r>
      <w:r w:rsidR="002F28FD">
        <w:rPr>
          <w:sz w:val="20"/>
        </w:rPr>
        <w:t>General Osório</w:t>
      </w:r>
      <w:r>
        <w:rPr>
          <w:sz w:val="20"/>
        </w:rPr>
        <w:t xml:space="preserve"> e a </w:t>
      </w:r>
      <w:r w:rsidR="002F28FD">
        <w:rPr>
          <w:sz w:val="20"/>
        </w:rPr>
        <w:t>Rua Venancio Aires</w:t>
      </w:r>
      <w:r>
        <w:rPr>
          <w:sz w:val="20"/>
        </w:rPr>
        <w:t xml:space="preserve">, </w:t>
      </w:r>
      <w:r w:rsidR="00B76408">
        <w:rPr>
          <w:sz w:val="20"/>
        </w:rPr>
        <w:t>Porto Xavier -RS.</w:t>
      </w:r>
    </w:p>
    <w:p w14:paraId="6BE0D4F7" w14:textId="77777777" w:rsidR="00663150" w:rsidRDefault="00663150">
      <w:pPr>
        <w:pStyle w:val="Corpodetexto"/>
        <w:spacing w:before="5"/>
      </w:pPr>
    </w:p>
    <w:p w14:paraId="2B56F0C8" w14:textId="77777777" w:rsidR="00663150" w:rsidRDefault="00AC4CDD">
      <w:pPr>
        <w:pStyle w:val="Ttulo1"/>
        <w:numPr>
          <w:ilvl w:val="1"/>
          <w:numId w:val="9"/>
        </w:numPr>
        <w:tabs>
          <w:tab w:val="left" w:pos="1149"/>
        </w:tabs>
        <w:spacing w:before="1"/>
        <w:ind w:left="1149" w:hanging="367"/>
      </w:pPr>
      <w:r>
        <w:rPr>
          <w:w w:val="90"/>
        </w:rPr>
        <w:t>–</w:t>
      </w:r>
      <w:r>
        <w:rPr>
          <w:spacing w:val="-11"/>
          <w:w w:val="90"/>
        </w:rPr>
        <w:t xml:space="preserve"> </w:t>
      </w:r>
      <w:r>
        <w:rPr>
          <w:w w:val="90"/>
        </w:rPr>
        <w:t>DO</w:t>
      </w:r>
      <w:r>
        <w:rPr>
          <w:spacing w:val="-9"/>
          <w:w w:val="90"/>
        </w:rPr>
        <w:t xml:space="preserve"> </w:t>
      </w:r>
      <w:r>
        <w:rPr>
          <w:w w:val="90"/>
        </w:rPr>
        <w:t>CUSTO</w:t>
      </w:r>
      <w:r>
        <w:rPr>
          <w:spacing w:val="-11"/>
          <w:w w:val="90"/>
        </w:rPr>
        <w:t xml:space="preserve"> </w:t>
      </w:r>
      <w:r>
        <w:rPr>
          <w:w w:val="90"/>
        </w:rPr>
        <w:t>TOTAL</w:t>
      </w:r>
      <w:r>
        <w:rPr>
          <w:spacing w:val="-10"/>
          <w:w w:val="90"/>
        </w:rPr>
        <w:t xml:space="preserve"> </w:t>
      </w:r>
      <w:r>
        <w:rPr>
          <w:w w:val="90"/>
        </w:rPr>
        <w:t>DAS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OBRAS</w:t>
      </w:r>
    </w:p>
    <w:p w14:paraId="415FF59C" w14:textId="0E27F89F" w:rsidR="00663150" w:rsidRDefault="00AC4CDD">
      <w:pPr>
        <w:pStyle w:val="PargrafodaLista"/>
        <w:numPr>
          <w:ilvl w:val="1"/>
          <w:numId w:val="9"/>
        </w:numPr>
        <w:tabs>
          <w:tab w:val="left" w:pos="1130"/>
        </w:tabs>
        <w:spacing w:before="178" w:line="362" w:lineRule="auto"/>
        <w:ind w:left="782" w:right="125" w:firstLine="0"/>
        <w:rPr>
          <w:sz w:val="20"/>
        </w:rPr>
      </w:pPr>
      <w:r>
        <w:rPr>
          <w:sz w:val="20"/>
        </w:rPr>
        <w:t>- O custo total das obras realizadas na Rua epigrafada foi de R$</w:t>
      </w:r>
      <w:r w:rsidR="002458B5">
        <w:rPr>
          <w:sz w:val="20"/>
        </w:rPr>
        <w:t xml:space="preserve"> </w:t>
      </w:r>
      <w:r w:rsidR="001A3790">
        <w:rPr>
          <w:sz w:val="20"/>
        </w:rPr>
        <w:t>47.409,75</w:t>
      </w:r>
      <w:r>
        <w:rPr>
          <w:sz w:val="20"/>
        </w:rPr>
        <w:t xml:space="preserve"> (</w:t>
      </w:r>
      <w:r w:rsidR="001A3790">
        <w:rPr>
          <w:sz w:val="20"/>
        </w:rPr>
        <w:t>Quarenta e Sete Mil, Quatrocentos e Nove Reais e Setenta e Cinco Centavos</w:t>
      </w:r>
      <w:r>
        <w:rPr>
          <w:sz w:val="20"/>
        </w:rPr>
        <w:t xml:space="preserve">) </w:t>
      </w:r>
      <w:r w:rsidR="00D002B3">
        <w:rPr>
          <w:sz w:val="20"/>
        </w:rPr>
        <w:t>, conforme Projeto e Memorial Descritivo, parte integrante deste Edital.</w:t>
      </w:r>
    </w:p>
    <w:p w14:paraId="195E2A0E" w14:textId="097D5E8C" w:rsidR="00663150" w:rsidRDefault="00AC4CDD">
      <w:pPr>
        <w:pStyle w:val="PargrafodaLista"/>
        <w:numPr>
          <w:ilvl w:val="1"/>
          <w:numId w:val="9"/>
        </w:numPr>
        <w:tabs>
          <w:tab w:val="left" w:pos="1200"/>
        </w:tabs>
        <w:spacing w:before="80" w:line="362" w:lineRule="auto"/>
        <w:ind w:left="782" w:right="130" w:firstLine="0"/>
        <w:rPr>
          <w:sz w:val="20"/>
        </w:rPr>
      </w:pPr>
      <w:r>
        <w:rPr>
          <w:sz w:val="20"/>
        </w:rPr>
        <w:t xml:space="preserve">- Para fins de cobrança da Contribuição de Melhoria serão repassado aos contribuintes proprietários dos imóveis, a época do lançamento, o percentual de 100% </w:t>
      </w:r>
      <w:r w:rsidR="00B76408">
        <w:rPr>
          <w:sz w:val="20"/>
        </w:rPr>
        <w:t>da valorização imobiliária</w:t>
      </w:r>
      <w:r>
        <w:rPr>
          <w:sz w:val="20"/>
        </w:rPr>
        <w:t>.</w:t>
      </w:r>
    </w:p>
    <w:p w14:paraId="4C802065" w14:textId="77777777" w:rsidR="00663150" w:rsidRDefault="00663150">
      <w:pPr>
        <w:pStyle w:val="Corpodetexto"/>
      </w:pPr>
    </w:p>
    <w:p w14:paraId="6A679D34" w14:textId="77777777" w:rsidR="00663150" w:rsidRDefault="00663150">
      <w:pPr>
        <w:pStyle w:val="Corpodetexto"/>
        <w:spacing w:before="11"/>
      </w:pPr>
    </w:p>
    <w:p w14:paraId="2406BDEB" w14:textId="77777777" w:rsidR="00663150" w:rsidRDefault="00AC4CDD">
      <w:pPr>
        <w:pStyle w:val="Ttulo1"/>
        <w:spacing w:before="1"/>
        <w:ind w:left="782" w:firstLine="0"/>
      </w:pPr>
      <w:r>
        <w:rPr>
          <w:w w:val="90"/>
        </w:rPr>
        <w:t>3.0</w:t>
      </w:r>
      <w:r>
        <w:rPr>
          <w:spacing w:val="-11"/>
          <w:w w:val="90"/>
        </w:rPr>
        <w:t xml:space="preserve"> </w:t>
      </w:r>
      <w:r>
        <w:rPr>
          <w:w w:val="90"/>
        </w:rPr>
        <w:t>–</w:t>
      </w:r>
      <w:r>
        <w:rPr>
          <w:spacing w:val="-11"/>
          <w:w w:val="90"/>
        </w:rPr>
        <w:t xml:space="preserve"> </w:t>
      </w:r>
      <w:r>
        <w:rPr>
          <w:w w:val="90"/>
        </w:rPr>
        <w:t>DA</w:t>
      </w:r>
      <w:r>
        <w:rPr>
          <w:spacing w:val="-10"/>
          <w:w w:val="90"/>
        </w:rPr>
        <w:t xml:space="preserve"> </w:t>
      </w:r>
      <w:r>
        <w:rPr>
          <w:w w:val="90"/>
        </w:rPr>
        <w:t>EXECUÇÃO</w:t>
      </w:r>
      <w:r>
        <w:rPr>
          <w:spacing w:val="-10"/>
          <w:w w:val="90"/>
        </w:rPr>
        <w:t xml:space="preserve"> </w:t>
      </w:r>
      <w:r>
        <w:rPr>
          <w:w w:val="90"/>
        </w:rPr>
        <w:t>DAS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OBRAS</w:t>
      </w:r>
    </w:p>
    <w:p w14:paraId="31B094AC" w14:textId="77777777" w:rsidR="00663150" w:rsidRDefault="00AC4CDD">
      <w:pPr>
        <w:pStyle w:val="Corpodetexto"/>
        <w:spacing w:before="178" w:line="362" w:lineRule="auto"/>
        <w:ind w:left="782" w:right="132"/>
        <w:jc w:val="both"/>
      </w:pPr>
      <w:r>
        <w:t>3.1 - As obras foram executadas pela Prefeitura Municipal, através de empresa do ramo contratada por meio de licitação pública, nos termos que prevê a legislação em vigor.</w:t>
      </w:r>
    </w:p>
    <w:bookmarkEnd w:id="0"/>
    <w:p w14:paraId="5E445C14" w14:textId="77777777" w:rsidR="00663150" w:rsidRDefault="00663150">
      <w:pPr>
        <w:spacing w:line="362" w:lineRule="auto"/>
        <w:jc w:val="both"/>
        <w:sectPr w:rsidR="00663150" w:rsidSect="00E0682D">
          <w:headerReference w:type="default" r:id="rId9"/>
          <w:footerReference w:type="default" r:id="rId10"/>
          <w:type w:val="continuous"/>
          <w:pgSz w:w="11910" w:h="16840"/>
          <w:pgMar w:top="2260" w:right="860" w:bottom="1840" w:left="920" w:header="722" w:footer="1647" w:gutter="0"/>
          <w:pgNumType w:start="1"/>
          <w:cols w:space="720"/>
        </w:sectPr>
      </w:pPr>
    </w:p>
    <w:p w14:paraId="7F8D640C" w14:textId="77777777" w:rsidR="00663150" w:rsidRDefault="00AC4CDD">
      <w:pPr>
        <w:pStyle w:val="Ttulo1"/>
        <w:numPr>
          <w:ilvl w:val="1"/>
          <w:numId w:val="8"/>
        </w:numPr>
        <w:tabs>
          <w:tab w:val="left" w:pos="1149"/>
        </w:tabs>
        <w:spacing w:before="178"/>
        <w:ind w:left="1149" w:hanging="367"/>
        <w:jc w:val="both"/>
      </w:pPr>
      <w:bookmarkStart w:id="2" w:name="_Hlk160718167"/>
      <w:r>
        <w:rPr>
          <w:w w:val="85"/>
        </w:rPr>
        <w:lastRenderedPageBreak/>
        <w:t>–</w:t>
      </w:r>
      <w:r>
        <w:rPr>
          <w:spacing w:val="6"/>
        </w:rPr>
        <w:t xml:space="preserve"> </w:t>
      </w:r>
      <w:r>
        <w:rPr>
          <w:w w:val="85"/>
        </w:rPr>
        <w:t>DELIMITAÇÃO</w:t>
      </w:r>
      <w:r>
        <w:rPr>
          <w:spacing w:val="10"/>
        </w:rPr>
        <w:t xml:space="preserve"> </w:t>
      </w:r>
      <w:r>
        <w:rPr>
          <w:w w:val="85"/>
        </w:rPr>
        <w:t>DA</w:t>
      </w:r>
      <w:r>
        <w:rPr>
          <w:spacing w:val="4"/>
        </w:rPr>
        <w:t xml:space="preserve"> </w:t>
      </w:r>
      <w:r>
        <w:rPr>
          <w:w w:val="85"/>
        </w:rPr>
        <w:t>ÁREA</w:t>
      </w:r>
      <w:r>
        <w:rPr>
          <w:spacing w:val="9"/>
        </w:rPr>
        <w:t xml:space="preserve"> </w:t>
      </w:r>
      <w:r>
        <w:rPr>
          <w:w w:val="85"/>
        </w:rPr>
        <w:t>DE</w:t>
      </w:r>
      <w:r>
        <w:rPr>
          <w:spacing w:val="9"/>
        </w:rPr>
        <w:t xml:space="preserve"> </w:t>
      </w:r>
      <w:r>
        <w:rPr>
          <w:spacing w:val="-2"/>
          <w:w w:val="85"/>
        </w:rPr>
        <w:t>INFLUÊNCIA</w:t>
      </w:r>
    </w:p>
    <w:p w14:paraId="6E441911" w14:textId="1E375410" w:rsidR="00663150" w:rsidRDefault="00AC4CDD">
      <w:pPr>
        <w:pStyle w:val="PargrafodaLista"/>
        <w:numPr>
          <w:ilvl w:val="1"/>
          <w:numId w:val="8"/>
        </w:numPr>
        <w:tabs>
          <w:tab w:val="left" w:pos="1116"/>
        </w:tabs>
        <w:spacing w:before="179" w:line="364" w:lineRule="auto"/>
        <w:ind w:left="782" w:right="129" w:firstLine="0"/>
        <w:rPr>
          <w:sz w:val="20"/>
        </w:rPr>
      </w:pPr>
      <w:r>
        <w:rPr>
          <w:sz w:val="20"/>
        </w:rPr>
        <w:t>- É entendimento entre os experts em avaliação coletiva de imóveis urbanos, para fins de cobrança de tributos que levam em conta o valor venal dos imóveis, como o</w:t>
      </w:r>
      <w:r w:rsidR="00D002B3">
        <w:rPr>
          <w:sz w:val="20"/>
        </w:rPr>
        <w:t xml:space="preserve"> Imposto Predial e Territorial Urbano – IPTU , </w:t>
      </w:r>
      <w:r>
        <w:rPr>
          <w:sz w:val="20"/>
        </w:rPr>
        <w:t xml:space="preserve"> Imposto </w:t>
      </w:r>
      <w:r w:rsidR="00D002B3">
        <w:rPr>
          <w:sz w:val="20"/>
        </w:rPr>
        <w:t xml:space="preserve"> de Transmissão de Bens Imóveis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– </w:t>
      </w:r>
      <w:r w:rsidR="00D002B3">
        <w:rPr>
          <w:sz w:val="20"/>
        </w:rPr>
        <w:t>ITBI</w:t>
      </w:r>
      <w:r>
        <w:rPr>
          <w:sz w:val="20"/>
        </w:rPr>
        <w:t xml:space="preserve"> e a Contribuição de Melhoria (diferença entre o valor “antes” e “depois” da obra) que, no caso</w:t>
      </w:r>
      <w:r>
        <w:rPr>
          <w:spacing w:val="40"/>
          <w:sz w:val="20"/>
        </w:rPr>
        <w:t xml:space="preserve"> </w:t>
      </w:r>
      <w:r>
        <w:rPr>
          <w:sz w:val="20"/>
        </w:rPr>
        <w:t>de pavimentação, o benefício tem peso efetivo apenas para os imóveis diretamente atingidos, sendo inexpressiva a valorização dos imóveis contíguos e do entorno.</w:t>
      </w:r>
    </w:p>
    <w:p w14:paraId="3D4DF0D1" w14:textId="532D905E" w:rsidR="00663150" w:rsidRPr="008C1071" w:rsidRDefault="00AC4CDD" w:rsidP="008C1071">
      <w:pPr>
        <w:pStyle w:val="PargrafodaLista"/>
        <w:numPr>
          <w:ilvl w:val="1"/>
          <w:numId w:val="8"/>
        </w:numPr>
        <w:tabs>
          <w:tab w:val="left" w:pos="1135"/>
        </w:tabs>
        <w:spacing w:line="360" w:lineRule="auto"/>
        <w:ind w:left="782" w:right="134" w:firstLine="0"/>
        <w:rPr>
          <w:sz w:val="20"/>
        </w:rPr>
      </w:pPr>
      <w:r>
        <w:rPr>
          <w:sz w:val="20"/>
        </w:rPr>
        <w:t>- Em razão disso, para fins de cobrança da Contribuição de Melhoria resultante da execução da obra mencionada do exórdio deste Edital, serão considerados somente os imóveis com testada para o trecho pavimentado.</w:t>
      </w:r>
    </w:p>
    <w:p w14:paraId="0D5D78A8" w14:textId="77777777" w:rsidR="008C1071" w:rsidRDefault="008C1071">
      <w:pPr>
        <w:pStyle w:val="Corpodetexto"/>
        <w:spacing w:before="185"/>
      </w:pPr>
    </w:p>
    <w:p w14:paraId="721C53E5" w14:textId="77777777" w:rsidR="00663150" w:rsidRDefault="00AC4CDD">
      <w:pPr>
        <w:pStyle w:val="Ttulo1"/>
        <w:ind w:left="782" w:firstLine="0"/>
        <w:jc w:val="both"/>
      </w:pPr>
      <w:r>
        <w:rPr>
          <w:w w:val="85"/>
        </w:rPr>
        <w:t>5.0–</w:t>
      </w:r>
      <w:r>
        <w:rPr>
          <w:spacing w:val="28"/>
        </w:rPr>
        <w:t xml:space="preserve"> </w:t>
      </w:r>
      <w:r>
        <w:rPr>
          <w:w w:val="85"/>
        </w:rPr>
        <w:t>DEMONSTRAÇÃO</w:t>
      </w:r>
      <w:r>
        <w:rPr>
          <w:spacing w:val="21"/>
        </w:rPr>
        <w:t xml:space="preserve"> </w:t>
      </w:r>
      <w:r>
        <w:rPr>
          <w:w w:val="85"/>
        </w:rPr>
        <w:t>DA</w:t>
      </w:r>
      <w:r>
        <w:rPr>
          <w:spacing w:val="27"/>
        </w:rPr>
        <w:t xml:space="preserve"> </w:t>
      </w:r>
      <w:r>
        <w:rPr>
          <w:spacing w:val="-2"/>
          <w:w w:val="85"/>
        </w:rPr>
        <w:t>VALORIZAÇÃO</w:t>
      </w:r>
    </w:p>
    <w:p w14:paraId="43CB6D74" w14:textId="77777777" w:rsidR="00663150" w:rsidRDefault="00AC4CDD">
      <w:pPr>
        <w:pStyle w:val="Corpodetexto"/>
        <w:spacing w:before="179" w:line="391" w:lineRule="auto"/>
        <w:ind w:left="782" w:right="130"/>
        <w:jc w:val="both"/>
      </w:pPr>
      <w:r>
        <w:t>5.1 - Conforme laudos de avaliação dos imóveis situados nas vias públicas pavimentadas, objeto do presente edital, avaliação realizada antes da execução da obra de melhoria e a nova avaliação realizada de cada imóvel integrante da zona de influência da obra, após a execução da mesma,</w:t>
      </w:r>
      <w:r>
        <w:rPr>
          <w:spacing w:val="40"/>
        </w:rPr>
        <w:t xml:space="preserve"> </w:t>
      </w:r>
      <w:r>
        <w:t>obteve-se o seguinte cálculo:</w:t>
      </w:r>
    </w:p>
    <w:p w14:paraId="6E32DF51" w14:textId="19A52A40" w:rsidR="00663150" w:rsidRDefault="00663150">
      <w:pPr>
        <w:pStyle w:val="Corpodetexto"/>
        <w:spacing w:before="163"/>
        <w:ind w:left="782"/>
        <w:jc w:val="both"/>
      </w:pPr>
    </w:p>
    <w:p w14:paraId="30AE2102" w14:textId="77777777" w:rsidR="00663150" w:rsidRDefault="00663150">
      <w:pPr>
        <w:pStyle w:val="Corpodetexto"/>
        <w:spacing w:before="11"/>
        <w:rPr>
          <w:sz w:val="10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83"/>
        <w:gridCol w:w="893"/>
        <w:gridCol w:w="1235"/>
        <w:gridCol w:w="1276"/>
        <w:gridCol w:w="1277"/>
        <w:gridCol w:w="1274"/>
      </w:tblGrid>
      <w:tr w:rsidR="00663150" w14:paraId="32388373" w14:textId="77777777" w:rsidTr="00F91526">
        <w:trPr>
          <w:trHeight w:val="880"/>
        </w:trPr>
        <w:tc>
          <w:tcPr>
            <w:tcW w:w="704" w:type="dxa"/>
            <w:shd w:val="clear" w:color="auto" w:fill="D0CECE"/>
          </w:tcPr>
          <w:p w14:paraId="233529DD" w14:textId="77777777" w:rsidR="00663150" w:rsidRDefault="00663150">
            <w:pPr>
              <w:pStyle w:val="TableParagraph"/>
              <w:spacing w:before="123" w:line="240" w:lineRule="auto"/>
              <w:jc w:val="left"/>
              <w:rPr>
                <w:rFonts w:ascii="Arial"/>
                <w:sz w:val="18"/>
              </w:rPr>
            </w:pPr>
          </w:p>
          <w:p w14:paraId="4993B87C" w14:textId="26480086" w:rsidR="00663150" w:rsidRDefault="00156051">
            <w:pPr>
              <w:pStyle w:val="TableParagraph"/>
              <w:spacing w:line="240" w:lineRule="auto"/>
              <w:ind w:left="4"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Nº</w:t>
            </w:r>
          </w:p>
        </w:tc>
        <w:tc>
          <w:tcPr>
            <w:tcW w:w="2883" w:type="dxa"/>
            <w:shd w:val="clear" w:color="auto" w:fill="D0CECE"/>
          </w:tcPr>
          <w:p w14:paraId="4319458A" w14:textId="77777777" w:rsidR="00663150" w:rsidRDefault="00663150">
            <w:pPr>
              <w:pStyle w:val="TableParagraph"/>
              <w:spacing w:before="123" w:line="240" w:lineRule="auto"/>
              <w:jc w:val="left"/>
              <w:rPr>
                <w:rFonts w:ascii="Arial"/>
                <w:sz w:val="18"/>
              </w:rPr>
            </w:pPr>
          </w:p>
          <w:p w14:paraId="3B8D8677" w14:textId="77777777" w:rsidR="00663150" w:rsidRDefault="00AC4CDD">
            <w:pPr>
              <w:pStyle w:val="TableParagraph"/>
              <w:spacing w:line="240" w:lineRule="auto"/>
              <w:ind w:lef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Contribuinte</w:t>
            </w:r>
          </w:p>
        </w:tc>
        <w:tc>
          <w:tcPr>
            <w:tcW w:w="893" w:type="dxa"/>
            <w:shd w:val="clear" w:color="auto" w:fill="D0CECE"/>
          </w:tcPr>
          <w:p w14:paraId="3F6C5A13" w14:textId="77777777" w:rsidR="00663150" w:rsidRDefault="00663150">
            <w:pPr>
              <w:pStyle w:val="TableParagraph"/>
              <w:spacing w:before="12" w:line="240" w:lineRule="auto"/>
              <w:jc w:val="left"/>
              <w:rPr>
                <w:rFonts w:ascii="Arial"/>
                <w:sz w:val="18"/>
              </w:rPr>
            </w:pPr>
          </w:p>
          <w:p w14:paraId="3AC85262" w14:textId="53D6E95F" w:rsidR="00663150" w:rsidRDefault="00F91526" w:rsidP="00F91526">
            <w:pPr>
              <w:pStyle w:val="TableParagraph"/>
              <w:spacing w:line="240" w:lineRule="auto"/>
              <w:ind w:right="9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TESTADA</w:t>
            </w:r>
          </w:p>
        </w:tc>
        <w:tc>
          <w:tcPr>
            <w:tcW w:w="1235" w:type="dxa"/>
            <w:shd w:val="clear" w:color="auto" w:fill="D0CECE"/>
          </w:tcPr>
          <w:p w14:paraId="2F0C81B6" w14:textId="77777777" w:rsidR="006F03C2" w:rsidRDefault="00F91526">
            <w:pPr>
              <w:pStyle w:val="TableParagraph"/>
              <w:ind w:left="111" w:righ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ÁREA DO </w:t>
            </w:r>
          </w:p>
          <w:p w14:paraId="591F4CA8" w14:textId="77777777" w:rsidR="006F03C2" w:rsidRDefault="006F03C2">
            <w:pPr>
              <w:pStyle w:val="TableParagraph"/>
              <w:ind w:left="111" w:right="107"/>
              <w:rPr>
                <w:b/>
                <w:sz w:val="18"/>
              </w:rPr>
            </w:pPr>
          </w:p>
          <w:p w14:paraId="45EA94D7" w14:textId="2C9A1B0D" w:rsidR="00663150" w:rsidRDefault="00F91526">
            <w:pPr>
              <w:pStyle w:val="TableParagraph"/>
              <w:ind w:left="111" w:right="107"/>
              <w:rPr>
                <w:b/>
                <w:sz w:val="18"/>
              </w:rPr>
            </w:pPr>
            <w:r>
              <w:rPr>
                <w:b/>
                <w:sz w:val="18"/>
              </w:rPr>
              <w:t>TERRENO</w:t>
            </w:r>
          </w:p>
        </w:tc>
        <w:tc>
          <w:tcPr>
            <w:tcW w:w="1276" w:type="dxa"/>
            <w:shd w:val="clear" w:color="auto" w:fill="D0CECE"/>
          </w:tcPr>
          <w:p w14:paraId="535CE1A2" w14:textId="14BF6CAD" w:rsidR="00663150" w:rsidRDefault="00F91526">
            <w:pPr>
              <w:pStyle w:val="TableParagraph"/>
              <w:spacing w:before="1" w:line="240" w:lineRule="auto"/>
              <w:ind w:left="216" w:right="202"/>
              <w:rPr>
                <w:b/>
                <w:sz w:val="18"/>
              </w:rPr>
            </w:pPr>
            <w:r>
              <w:rPr>
                <w:b/>
                <w:sz w:val="18"/>
              </w:rPr>
              <w:t>VALOR VENAL SEM A MELHORIA</w:t>
            </w:r>
          </w:p>
          <w:p w14:paraId="2D48E26A" w14:textId="067C07AA" w:rsidR="00663150" w:rsidRDefault="00663150">
            <w:pPr>
              <w:pStyle w:val="TableParagraph"/>
              <w:ind w:left="12" w:right="4"/>
              <w:rPr>
                <w:b/>
                <w:sz w:val="18"/>
              </w:rPr>
            </w:pPr>
          </w:p>
        </w:tc>
        <w:tc>
          <w:tcPr>
            <w:tcW w:w="1277" w:type="dxa"/>
            <w:shd w:val="clear" w:color="auto" w:fill="D0CECE"/>
          </w:tcPr>
          <w:p w14:paraId="6022B8D3" w14:textId="359602B2" w:rsidR="00663150" w:rsidRDefault="00F91526" w:rsidP="00F91526">
            <w:pPr>
              <w:pStyle w:val="TableParagraph"/>
              <w:spacing w:before="109" w:line="240" w:lineRule="auto"/>
              <w:ind w:left="36" w:right="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VALOR VENAL COM A MELHORIA</w:t>
            </w:r>
          </w:p>
        </w:tc>
        <w:tc>
          <w:tcPr>
            <w:tcW w:w="1274" w:type="dxa"/>
            <w:shd w:val="clear" w:color="auto" w:fill="D0CECE"/>
          </w:tcPr>
          <w:p w14:paraId="656BD03D" w14:textId="77777777" w:rsidR="006F03C2" w:rsidRDefault="00F91526" w:rsidP="006F03C2">
            <w:pPr>
              <w:pStyle w:val="TableParagraph"/>
              <w:spacing w:line="219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VALORIZAÇÃO </w:t>
            </w:r>
          </w:p>
          <w:p w14:paraId="2546EA60" w14:textId="77777777" w:rsidR="006F03C2" w:rsidRDefault="006F03C2" w:rsidP="006F03C2">
            <w:pPr>
              <w:pStyle w:val="TableParagraph"/>
              <w:spacing w:line="219" w:lineRule="exact"/>
              <w:jc w:val="left"/>
              <w:rPr>
                <w:b/>
                <w:sz w:val="18"/>
              </w:rPr>
            </w:pPr>
          </w:p>
          <w:p w14:paraId="7A7694D4" w14:textId="7420B183" w:rsidR="00663150" w:rsidRDefault="00F91526" w:rsidP="006F03C2">
            <w:pPr>
              <w:pStyle w:val="TableParagraph"/>
              <w:spacing w:line="219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IMOBILIÁRIA</w:t>
            </w:r>
          </w:p>
        </w:tc>
      </w:tr>
      <w:tr w:rsidR="00663150" w14:paraId="644CF618" w14:textId="77777777" w:rsidTr="00F91526">
        <w:trPr>
          <w:trHeight w:val="311"/>
        </w:trPr>
        <w:tc>
          <w:tcPr>
            <w:tcW w:w="704" w:type="dxa"/>
            <w:shd w:val="clear" w:color="auto" w:fill="DEEAF6"/>
          </w:tcPr>
          <w:p w14:paraId="3D17A520" w14:textId="74D4B76C" w:rsidR="00663150" w:rsidRPr="000E548E" w:rsidRDefault="00BF24CE">
            <w:pPr>
              <w:pStyle w:val="TableParagraph"/>
              <w:spacing w:before="44" w:line="240" w:lineRule="auto"/>
              <w:ind w:left="4" w:right="2"/>
              <w:rPr>
                <w:sz w:val="20"/>
                <w:szCs w:val="20"/>
              </w:rPr>
            </w:pPr>
            <w:r w:rsidRPr="000E548E">
              <w:rPr>
                <w:sz w:val="20"/>
                <w:szCs w:val="20"/>
              </w:rPr>
              <w:t>01</w:t>
            </w:r>
          </w:p>
        </w:tc>
        <w:tc>
          <w:tcPr>
            <w:tcW w:w="2883" w:type="dxa"/>
            <w:shd w:val="clear" w:color="auto" w:fill="DEEAF6"/>
          </w:tcPr>
          <w:p w14:paraId="4F268801" w14:textId="01D417D4" w:rsidR="00663150" w:rsidRPr="000E548E" w:rsidRDefault="00C85138">
            <w:pPr>
              <w:pStyle w:val="TableParagraph"/>
              <w:spacing w:before="44" w:line="240" w:lineRule="auto"/>
              <w:ind w:left="107"/>
              <w:jc w:val="left"/>
              <w:rPr>
                <w:sz w:val="20"/>
                <w:szCs w:val="20"/>
              </w:rPr>
            </w:pPr>
            <w:r w:rsidRPr="000E548E">
              <w:rPr>
                <w:sz w:val="20"/>
                <w:szCs w:val="20"/>
              </w:rPr>
              <w:t>IGREJA</w:t>
            </w:r>
            <w:r w:rsidR="000E548E" w:rsidRPr="000E548E">
              <w:rPr>
                <w:sz w:val="20"/>
                <w:szCs w:val="20"/>
              </w:rPr>
              <w:t xml:space="preserve"> PENTECOSTAL CRISTO É O SENHOR</w:t>
            </w:r>
          </w:p>
        </w:tc>
        <w:tc>
          <w:tcPr>
            <w:tcW w:w="893" w:type="dxa"/>
            <w:shd w:val="clear" w:color="auto" w:fill="DEEAF6"/>
          </w:tcPr>
          <w:p w14:paraId="143C5DDD" w14:textId="10EB7F1C" w:rsidR="00663150" w:rsidRPr="000E548E" w:rsidRDefault="000E548E">
            <w:pPr>
              <w:pStyle w:val="TableParagraph"/>
              <w:spacing w:before="44" w:line="240" w:lineRule="auto"/>
              <w:ind w:left="9" w:right="3"/>
              <w:rPr>
                <w:sz w:val="20"/>
                <w:szCs w:val="20"/>
              </w:rPr>
            </w:pPr>
            <w:r w:rsidRPr="000E548E">
              <w:rPr>
                <w:sz w:val="20"/>
                <w:szCs w:val="20"/>
              </w:rPr>
              <w:t>46,42</w:t>
            </w:r>
          </w:p>
        </w:tc>
        <w:tc>
          <w:tcPr>
            <w:tcW w:w="1235" w:type="dxa"/>
            <w:shd w:val="clear" w:color="auto" w:fill="DEEAF6"/>
          </w:tcPr>
          <w:p w14:paraId="6AE9B668" w14:textId="628046B1" w:rsidR="00663150" w:rsidRPr="000E548E" w:rsidRDefault="000E548E">
            <w:pPr>
              <w:pStyle w:val="TableParagraph"/>
              <w:spacing w:before="44" w:line="240" w:lineRule="auto"/>
              <w:ind w:left="111" w:right="104"/>
              <w:rPr>
                <w:sz w:val="20"/>
                <w:szCs w:val="20"/>
              </w:rPr>
            </w:pPr>
            <w:r w:rsidRPr="000E548E">
              <w:rPr>
                <w:sz w:val="20"/>
                <w:szCs w:val="20"/>
              </w:rPr>
              <w:t>534,00</w:t>
            </w:r>
          </w:p>
        </w:tc>
        <w:tc>
          <w:tcPr>
            <w:tcW w:w="1276" w:type="dxa"/>
            <w:shd w:val="clear" w:color="auto" w:fill="DEEAF6"/>
          </w:tcPr>
          <w:p w14:paraId="2307ACCB" w14:textId="402237C9" w:rsidR="00663150" w:rsidRPr="000E548E" w:rsidRDefault="00727FF0">
            <w:pPr>
              <w:pStyle w:val="TableParagraph"/>
              <w:spacing w:before="44" w:line="240" w:lineRule="auto"/>
              <w:ind w:lef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35.778,00</w:t>
            </w:r>
          </w:p>
        </w:tc>
        <w:tc>
          <w:tcPr>
            <w:tcW w:w="1277" w:type="dxa"/>
            <w:shd w:val="clear" w:color="auto" w:fill="DEEAF6"/>
          </w:tcPr>
          <w:p w14:paraId="787CA8B5" w14:textId="447D65D6" w:rsidR="00663150" w:rsidRDefault="002A64FA">
            <w:pPr>
              <w:pStyle w:val="TableParagraph"/>
              <w:spacing w:before="44" w:line="240" w:lineRule="auto"/>
              <w:ind w:left="36" w:right="24"/>
              <w:rPr>
                <w:sz w:val="18"/>
              </w:rPr>
            </w:pPr>
            <w:r>
              <w:rPr>
                <w:sz w:val="18"/>
              </w:rPr>
              <w:t>37.987,60</w:t>
            </w:r>
          </w:p>
        </w:tc>
        <w:tc>
          <w:tcPr>
            <w:tcW w:w="1274" w:type="dxa"/>
            <w:shd w:val="clear" w:color="auto" w:fill="DEEAF6"/>
          </w:tcPr>
          <w:p w14:paraId="6971D2D7" w14:textId="77777777" w:rsidR="00663150" w:rsidRDefault="00EA2FCB">
            <w:pPr>
              <w:pStyle w:val="TableParagraph"/>
              <w:spacing w:before="44" w:line="240" w:lineRule="auto"/>
              <w:ind w:left="111" w:right="100"/>
              <w:rPr>
                <w:sz w:val="18"/>
              </w:rPr>
            </w:pPr>
            <w:r>
              <w:rPr>
                <w:sz w:val="18"/>
              </w:rPr>
              <w:t>2.209,60</w:t>
            </w:r>
          </w:p>
          <w:p w14:paraId="61611419" w14:textId="53F92773" w:rsidR="00EA2FCB" w:rsidRDefault="00EA2FCB">
            <w:pPr>
              <w:pStyle w:val="TableParagraph"/>
              <w:spacing w:before="44" w:line="240" w:lineRule="auto"/>
              <w:ind w:left="111" w:right="100"/>
              <w:rPr>
                <w:sz w:val="18"/>
              </w:rPr>
            </w:pPr>
          </w:p>
        </w:tc>
      </w:tr>
      <w:tr w:rsidR="00663150" w14:paraId="75ACE212" w14:textId="77777777" w:rsidTr="00F91526">
        <w:trPr>
          <w:trHeight w:val="220"/>
        </w:trPr>
        <w:tc>
          <w:tcPr>
            <w:tcW w:w="704" w:type="dxa"/>
          </w:tcPr>
          <w:p w14:paraId="7789EFF3" w14:textId="14EDC92F" w:rsidR="00663150" w:rsidRPr="000E548E" w:rsidRDefault="00BF24CE">
            <w:pPr>
              <w:pStyle w:val="TableParagraph"/>
              <w:ind w:left="4" w:right="2"/>
              <w:rPr>
                <w:sz w:val="20"/>
                <w:szCs w:val="20"/>
              </w:rPr>
            </w:pPr>
            <w:r w:rsidRPr="000E548E">
              <w:rPr>
                <w:sz w:val="20"/>
                <w:szCs w:val="20"/>
              </w:rPr>
              <w:t>02</w:t>
            </w:r>
          </w:p>
        </w:tc>
        <w:tc>
          <w:tcPr>
            <w:tcW w:w="2883" w:type="dxa"/>
          </w:tcPr>
          <w:p w14:paraId="01C73970" w14:textId="6581251E" w:rsidR="00663150" w:rsidRPr="000E548E" w:rsidRDefault="000E548E">
            <w:pPr>
              <w:pStyle w:val="TableParagraph"/>
              <w:ind w:left="107"/>
              <w:jc w:val="left"/>
              <w:rPr>
                <w:sz w:val="20"/>
                <w:szCs w:val="20"/>
              </w:rPr>
            </w:pPr>
            <w:r w:rsidRPr="000E548E">
              <w:rPr>
                <w:sz w:val="20"/>
                <w:szCs w:val="20"/>
              </w:rPr>
              <w:t>ILÁRIO DOMINGOS KREWER</w:t>
            </w:r>
          </w:p>
        </w:tc>
        <w:tc>
          <w:tcPr>
            <w:tcW w:w="893" w:type="dxa"/>
          </w:tcPr>
          <w:p w14:paraId="52F3306A" w14:textId="370CCD2D" w:rsidR="00663150" w:rsidRPr="000E548E" w:rsidRDefault="000E548E">
            <w:pPr>
              <w:pStyle w:val="TableParagraph"/>
              <w:ind w:left="9" w:right="3"/>
              <w:rPr>
                <w:sz w:val="20"/>
                <w:szCs w:val="20"/>
              </w:rPr>
            </w:pPr>
            <w:r w:rsidRPr="000E548E">
              <w:rPr>
                <w:sz w:val="20"/>
                <w:szCs w:val="20"/>
              </w:rPr>
              <w:t>11,10</w:t>
            </w:r>
          </w:p>
        </w:tc>
        <w:tc>
          <w:tcPr>
            <w:tcW w:w="1235" w:type="dxa"/>
          </w:tcPr>
          <w:p w14:paraId="56952B39" w14:textId="4997DF26" w:rsidR="00663150" w:rsidRPr="000E548E" w:rsidRDefault="000E548E">
            <w:pPr>
              <w:pStyle w:val="TableParagraph"/>
              <w:ind w:left="111" w:righ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495,00</w:t>
            </w:r>
          </w:p>
        </w:tc>
        <w:tc>
          <w:tcPr>
            <w:tcW w:w="1276" w:type="dxa"/>
          </w:tcPr>
          <w:p w14:paraId="33A81CF3" w14:textId="79BB4F50" w:rsidR="00663150" w:rsidRPr="000E548E" w:rsidRDefault="00727FF0">
            <w:pPr>
              <w:pStyle w:val="TableParagraph"/>
              <w:ind w:lef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33.165,00     </w:t>
            </w:r>
          </w:p>
        </w:tc>
        <w:tc>
          <w:tcPr>
            <w:tcW w:w="1277" w:type="dxa"/>
          </w:tcPr>
          <w:p w14:paraId="536B57B0" w14:textId="5058FBD4" w:rsidR="00663150" w:rsidRDefault="002A64FA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sz w:val="18"/>
              </w:rPr>
              <w:t>33.693,36</w:t>
            </w:r>
          </w:p>
        </w:tc>
        <w:tc>
          <w:tcPr>
            <w:tcW w:w="1274" w:type="dxa"/>
          </w:tcPr>
          <w:p w14:paraId="580FEABB" w14:textId="60ABFE05" w:rsidR="00663150" w:rsidRDefault="00EA2FCB">
            <w:pPr>
              <w:pStyle w:val="TableParagraph"/>
              <w:ind w:left="111" w:right="100"/>
              <w:rPr>
                <w:sz w:val="18"/>
              </w:rPr>
            </w:pPr>
            <w:r>
              <w:rPr>
                <w:sz w:val="18"/>
              </w:rPr>
              <w:t xml:space="preserve">   528,36</w:t>
            </w:r>
            <w:r w:rsidR="00EA6077">
              <w:rPr>
                <w:sz w:val="18"/>
              </w:rPr>
              <w:t xml:space="preserve">  </w:t>
            </w:r>
          </w:p>
        </w:tc>
      </w:tr>
      <w:tr w:rsidR="00663150" w14:paraId="1DB6E973" w14:textId="77777777" w:rsidTr="00F91526">
        <w:trPr>
          <w:trHeight w:val="217"/>
        </w:trPr>
        <w:tc>
          <w:tcPr>
            <w:tcW w:w="704" w:type="dxa"/>
            <w:shd w:val="clear" w:color="auto" w:fill="DEEAF6"/>
          </w:tcPr>
          <w:p w14:paraId="0469BA17" w14:textId="548B1385" w:rsidR="00663150" w:rsidRPr="000E548E" w:rsidRDefault="00BF24CE">
            <w:pPr>
              <w:pStyle w:val="TableParagraph"/>
              <w:spacing w:line="198" w:lineRule="exact"/>
              <w:ind w:left="4" w:right="2"/>
              <w:rPr>
                <w:sz w:val="20"/>
                <w:szCs w:val="20"/>
              </w:rPr>
            </w:pPr>
            <w:r w:rsidRPr="000E548E">
              <w:rPr>
                <w:sz w:val="20"/>
                <w:szCs w:val="20"/>
              </w:rPr>
              <w:t>03</w:t>
            </w:r>
          </w:p>
        </w:tc>
        <w:tc>
          <w:tcPr>
            <w:tcW w:w="2883" w:type="dxa"/>
            <w:shd w:val="clear" w:color="auto" w:fill="DEEAF6"/>
          </w:tcPr>
          <w:p w14:paraId="6714A70C" w14:textId="53B3F84C" w:rsidR="00663150" w:rsidRPr="000E548E" w:rsidRDefault="000E548E">
            <w:pPr>
              <w:pStyle w:val="TableParagraph"/>
              <w:spacing w:line="198" w:lineRule="exact"/>
              <w:ind w:left="107"/>
              <w:jc w:val="left"/>
              <w:rPr>
                <w:sz w:val="20"/>
                <w:szCs w:val="20"/>
              </w:rPr>
            </w:pPr>
            <w:r w:rsidRPr="000E548E">
              <w:rPr>
                <w:sz w:val="20"/>
                <w:szCs w:val="20"/>
              </w:rPr>
              <w:t>LUIS ADELAR LIKES</w:t>
            </w:r>
          </w:p>
        </w:tc>
        <w:tc>
          <w:tcPr>
            <w:tcW w:w="893" w:type="dxa"/>
            <w:shd w:val="clear" w:color="auto" w:fill="DEEAF6"/>
          </w:tcPr>
          <w:p w14:paraId="1E595506" w14:textId="540E51E3" w:rsidR="00663150" w:rsidRPr="000E548E" w:rsidRDefault="000E548E">
            <w:pPr>
              <w:pStyle w:val="TableParagraph"/>
              <w:spacing w:line="198" w:lineRule="exact"/>
              <w:ind w:left="9" w:right="3"/>
              <w:rPr>
                <w:sz w:val="20"/>
                <w:szCs w:val="20"/>
              </w:rPr>
            </w:pPr>
            <w:r w:rsidRPr="000E548E">
              <w:rPr>
                <w:sz w:val="20"/>
                <w:szCs w:val="20"/>
              </w:rPr>
              <w:t>34,48</w:t>
            </w:r>
          </w:p>
        </w:tc>
        <w:tc>
          <w:tcPr>
            <w:tcW w:w="1235" w:type="dxa"/>
            <w:shd w:val="clear" w:color="auto" w:fill="DEEAF6"/>
          </w:tcPr>
          <w:p w14:paraId="641F7C9A" w14:textId="5F22CE15" w:rsidR="00663150" w:rsidRPr="000E548E" w:rsidRDefault="000E548E">
            <w:pPr>
              <w:pStyle w:val="TableParagraph"/>
              <w:spacing w:line="198" w:lineRule="exact"/>
              <w:ind w:left="111" w:right="104"/>
              <w:rPr>
                <w:sz w:val="20"/>
                <w:szCs w:val="20"/>
              </w:rPr>
            </w:pPr>
            <w:r w:rsidRPr="000E548E">
              <w:rPr>
                <w:sz w:val="20"/>
                <w:szCs w:val="20"/>
              </w:rPr>
              <w:t>609,00</w:t>
            </w:r>
          </w:p>
        </w:tc>
        <w:tc>
          <w:tcPr>
            <w:tcW w:w="1276" w:type="dxa"/>
            <w:shd w:val="clear" w:color="auto" w:fill="DEEAF6"/>
          </w:tcPr>
          <w:p w14:paraId="26FC0D58" w14:textId="7978F274" w:rsidR="00663150" w:rsidRPr="000E548E" w:rsidRDefault="00727FF0">
            <w:pPr>
              <w:pStyle w:val="TableParagraph"/>
              <w:spacing w:line="198" w:lineRule="exact"/>
              <w:ind w:lef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40.803,00</w:t>
            </w:r>
          </w:p>
        </w:tc>
        <w:tc>
          <w:tcPr>
            <w:tcW w:w="1277" w:type="dxa"/>
            <w:shd w:val="clear" w:color="auto" w:fill="DEEAF6"/>
          </w:tcPr>
          <w:p w14:paraId="2E98A3F0" w14:textId="1F97BFBE" w:rsidR="00663150" w:rsidRDefault="002A64FA">
            <w:pPr>
              <w:pStyle w:val="TableParagraph"/>
              <w:spacing w:line="198" w:lineRule="exact"/>
              <w:ind w:left="36" w:right="24"/>
              <w:rPr>
                <w:sz w:val="18"/>
              </w:rPr>
            </w:pPr>
            <w:r>
              <w:rPr>
                <w:sz w:val="18"/>
              </w:rPr>
              <w:t>42.444,25</w:t>
            </w:r>
          </w:p>
        </w:tc>
        <w:tc>
          <w:tcPr>
            <w:tcW w:w="1274" w:type="dxa"/>
            <w:shd w:val="clear" w:color="auto" w:fill="DEEAF6"/>
          </w:tcPr>
          <w:p w14:paraId="30D60628" w14:textId="02558179" w:rsidR="00663150" w:rsidRDefault="00EA2FCB" w:rsidP="001A3790">
            <w:pPr>
              <w:pStyle w:val="TableParagraph"/>
              <w:spacing w:line="198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1.641,25</w:t>
            </w:r>
          </w:p>
        </w:tc>
      </w:tr>
      <w:tr w:rsidR="00663150" w14:paraId="077A7036" w14:textId="77777777" w:rsidTr="00F91526">
        <w:trPr>
          <w:trHeight w:val="220"/>
        </w:trPr>
        <w:tc>
          <w:tcPr>
            <w:tcW w:w="704" w:type="dxa"/>
          </w:tcPr>
          <w:p w14:paraId="0D26AE1B" w14:textId="113773E6" w:rsidR="00663150" w:rsidRPr="000E548E" w:rsidRDefault="00BF24CE">
            <w:pPr>
              <w:pStyle w:val="TableParagraph"/>
              <w:spacing w:before="1" w:line="199" w:lineRule="exact"/>
              <w:ind w:left="4" w:right="2"/>
              <w:rPr>
                <w:sz w:val="20"/>
                <w:szCs w:val="20"/>
              </w:rPr>
            </w:pPr>
            <w:r w:rsidRPr="000E548E">
              <w:rPr>
                <w:sz w:val="20"/>
                <w:szCs w:val="20"/>
              </w:rPr>
              <w:t>04</w:t>
            </w:r>
          </w:p>
        </w:tc>
        <w:tc>
          <w:tcPr>
            <w:tcW w:w="2883" w:type="dxa"/>
          </w:tcPr>
          <w:p w14:paraId="1FF206AC" w14:textId="727F6CB8" w:rsidR="00663150" w:rsidRPr="000E548E" w:rsidRDefault="000E548E">
            <w:pPr>
              <w:pStyle w:val="TableParagraph"/>
              <w:spacing w:before="1" w:line="199" w:lineRule="exact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MUNICÍPIO DE PORTO XAVIER</w:t>
            </w:r>
          </w:p>
        </w:tc>
        <w:tc>
          <w:tcPr>
            <w:tcW w:w="893" w:type="dxa"/>
          </w:tcPr>
          <w:p w14:paraId="22F6A531" w14:textId="3578A078" w:rsidR="00663150" w:rsidRPr="000E548E" w:rsidRDefault="002A64FA">
            <w:pPr>
              <w:pStyle w:val="TableParagraph"/>
              <w:spacing w:before="1" w:line="199" w:lineRule="exact"/>
              <w:ind w:left="9"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235" w:type="dxa"/>
          </w:tcPr>
          <w:p w14:paraId="6B2BFED2" w14:textId="4166F034" w:rsidR="00663150" w:rsidRPr="000E548E" w:rsidRDefault="000E548E" w:rsidP="00470AB4">
            <w:pPr>
              <w:pStyle w:val="TableParagraph"/>
              <w:spacing w:before="1" w:line="199" w:lineRule="exact"/>
              <w:ind w:left="111" w:right="10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A64FA">
              <w:rPr>
                <w:sz w:val="20"/>
                <w:szCs w:val="20"/>
              </w:rPr>
              <w:t>1.100,00</w:t>
            </w:r>
          </w:p>
        </w:tc>
        <w:tc>
          <w:tcPr>
            <w:tcW w:w="1276" w:type="dxa"/>
          </w:tcPr>
          <w:p w14:paraId="11DBBD12" w14:textId="41EFF07F" w:rsidR="00663150" w:rsidRPr="000E548E" w:rsidRDefault="00727FF0" w:rsidP="00470AB4">
            <w:pPr>
              <w:pStyle w:val="TableParagraph"/>
              <w:spacing w:before="1" w:line="199" w:lineRule="exact"/>
              <w:ind w:left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A64FA">
              <w:rPr>
                <w:sz w:val="20"/>
                <w:szCs w:val="20"/>
              </w:rPr>
              <w:t xml:space="preserve"> 73.700,00</w:t>
            </w:r>
          </w:p>
        </w:tc>
        <w:tc>
          <w:tcPr>
            <w:tcW w:w="1277" w:type="dxa"/>
          </w:tcPr>
          <w:p w14:paraId="35F11BE7" w14:textId="5F39ACA8" w:rsidR="00663150" w:rsidRDefault="005557F4" w:rsidP="00C07AA5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="002A64FA">
              <w:rPr>
                <w:sz w:val="18"/>
              </w:rPr>
              <w:t xml:space="preserve">  78.936,00   </w:t>
            </w:r>
          </w:p>
        </w:tc>
        <w:tc>
          <w:tcPr>
            <w:tcW w:w="1274" w:type="dxa"/>
          </w:tcPr>
          <w:p w14:paraId="7DC847E1" w14:textId="0E50F174" w:rsidR="00663150" w:rsidRDefault="00EA6077" w:rsidP="00C07AA5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2A64FA">
              <w:rPr>
                <w:sz w:val="18"/>
              </w:rPr>
              <w:t xml:space="preserve">   5.236,00</w:t>
            </w:r>
          </w:p>
        </w:tc>
      </w:tr>
      <w:tr w:rsidR="00663150" w14:paraId="23F92359" w14:textId="77777777" w:rsidTr="00F91526">
        <w:trPr>
          <w:trHeight w:val="220"/>
        </w:trPr>
        <w:tc>
          <w:tcPr>
            <w:tcW w:w="704" w:type="dxa"/>
            <w:shd w:val="clear" w:color="auto" w:fill="DEEAF6"/>
          </w:tcPr>
          <w:p w14:paraId="7F2F89A0" w14:textId="00BCBBDC" w:rsidR="00663150" w:rsidRDefault="00663150">
            <w:pPr>
              <w:pStyle w:val="TableParagraph"/>
              <w:ind w:left="4" w:right="2"/>
              <w:rPr>
                <w:sz w:val="18"/>
              </w:rPr>
            </w:pPr>
          </w:p>
        </w:tc>
        <w:tc>
          <w:tcPr>
            <w:tcW w:w="2883" w:type="dxa"/>
            <w:shd w:val="clear" w:color="auto" w:fill="DEEAF6"/>
          </w:tcPr>
          <w:p w14:paraId="5DBFC04D" w14:textId="0A6A51A5" w:rsidR="00663150" w:rsidRDefault="00EA6077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893" w:type="dxa"/>
            <w:shd w:val="clear" w:color="auto" w:fill="DEEAF6"/>
          </w:tcPr>
          <w:p w14:paraId="20412982" w14:textId="4F1A5E22" w:rsidR="00663150" w:rsidRDefault="00EA6077" w:rsidP="00EA6077">
            <w:pPr>
              <w:pStyle w:val="TableParagraph"/>
              <w:ind w:left="9" w:right="3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235" w:type="dxa"/>
            <w:shd w:val="clear" w:color="auto" w:fill="DEEAF6"/>
          </w:tcPr>
          <w:p w14:paraId="7EE22A67" w14:textId="1742DC1D" w:rsidR="00663150" w:rsidRDefault="00663150">
            <w:pPr>
              <w:pStyle w:val="TableParagraph"/>
              <w:ind w:left="111" w:right="104"/>
              <w:rPr>
                <w:sz w:val="18"/>
              </w:rPr>
            </w:pPr>
          </w:p>
        </w:tc>
        <w:tc>
          <w:tcPr>
            <w:tcW w:w="1276" w:type="dxa"/>
            <w:shd w:val="clear" w:color="auto" w:fill="DEEAF6"/>
          </w:tcPr>
          <w:p w14:paraId="4581AAE0" w14:textId="45EDCA22" w:rsidR="00663150" w:rsidRDefault="00EA6077" w:rsidP="00EA6077">
            <w:pPr>
              <w:pStyle w:val="TableParagraph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="002A64FA">
              <w:rPr>
                <w:sz w:val="18"/>
              </w:rPr>
              <w:t>183.446,00</w:t>
            </w:r>
          </w:p>
        </w:tc>
        <w:tc>
          <w:tcPr>
            <w:tcW w:w="1277" w:type="dxa"/>
            <w:shd w:val="clear" w:color="auto" w:fill="DEEAF6"/>
          </w:tcPr>
          <w:p w14:paraId="1A853E27" w14:textId="56A7A9C3" w:rsidR="00663150" w:rsidRDefault="005557F4" w:rsidP="005557F4">
            <w:pPr>
              <w:pStyle w:val="TableParagraph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2A64FA">
              <w:rPr>
                <w:sz w:val="18"/>
              </w:rPr>
              <w:t xml:space="preserve">  193.061,21</w:t>
            </w:r>
          </w:p>
        </w:tc>
        <w:tc>
          <w:tcPr>
            <w:tcW w:w="1274" w:type="dxa"/>
            <w:shd w:val="clear" w:color="auto" w:fill="DEEAF6"/>
          </w:tcPr>
          <w:p w14:paraId="04AE0B6E" w14:textId="793C9F79" w:rsidR="00663150" w:rsidRDefault="002A64FA">
            <w:pPr>
              <w:pStyle w:val="TableParagraph"/>
              <w:ind w:left="111" w:right="100"/>
              <w:rPr>
                <w:sz w:val="18"/>
              </w:rPr>
            </w:pPr>
            <w:r>
              <w:rPr>
                <w:sz w:val="18"/>
              </w:rPr>
              <w:t>9.615,21</w:t>
            </w:r>
          </w:p>
        </w:tc>
      </w:tr>
      <w:tr w:rsidR="00663150" w14:paraId="13C4988B" w14:textId="77777777" w:rsidTr="00F91526">
        <w:trPr>
          <w:trHeight w:val="220"/>
        </w:trPr>
        <w:tc>
          <w:tcPr>
            <w:tcW w:w="704" w:type="dxa"/>
          </w:tcPr>
          <w:p w14:paraId="711434CA" w14:textId="226657F2" w:rsidR="00663150" w:rsidRDefault="00663150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</w:p>
        </w:tc>
        <w:tc>
          <w:tcPr>
            <w:tcW w:w="2883" w:type="dxa"/>
          </w:tcPr>
          <w:p w14:paraId="2F3A1A60" w14:textId="120B31FD" w:rsidR="00663150" w:rsidRDefault="00663150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</w:p>
        </w:tc>
        <w:tc>
          <w:tcPr>
            <w:tcW w:w="893" w:type="dxa"/>
          </w:tcPr>
          <w:p w14:paraId="6312AB6A" w14:textId="03E20CA1" w:rsidR="00663150" w:rsidRDefault="00663150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</w:p>
        </w:tc>
        <w:tc>
          <w:tcPr>
            <w:tcW w:w="1235" w:type="dxa"/>
          </w:tcPr>
          <w:p w14:paraId="5E46F9D7" w14:textId="046113C5" w:rsidR="00663150" w:rsidRDefault="00663150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</w:p>
        </w:tc>
        <w:tc>
          <w:tcPr>
            <w:tcW w:w="1276" w:type="dxa"/>
          </w:tcPr>
          <w:p w14:paraId="63EBA25E" w14:textId="5CD21E52" w:rsidR="00663150" w:rsidRDefault="00663150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</w:p>
        </w:tc>
        <w:tc>
          <w:tcPr>
            <w:tcW w:w="1277" w:type="dxa"/>
          </w:tcPr>
          <w:p w14:paraId="61C0D440" w14:textId="466CF3CF" w:rsidR="00663150" w:rsidRDefault="00663150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</w:p>
        </w:tc>
        <w:tc>
          <w:tcPr>
            <w:tcW w:w="1274" w:type="dxa"/>
          </w:tcPr>
          <w:p w14:paraId="3D9B8EDD" w14:textId="075797F3" w:rsidR="00663150" w:rsidRDefault="00663150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</w:p>
        </w:tc>
      </w:tr>
    </w:tbl>
    <w:p w14:paraId="6CF30F2D" w14:textId="77777777" w:rsidR="00663150" w:rsidRDefault="00663150">
      <w:pPr>
        <w:spacing w:line="198" w:lineRule="exact"/>
        <w:rPr>
          <w:sz w:val="18"/>
        </w:rPr>
        <w:sectPr w:rsidR="00663150" w:rsidSect="00E0682D">
          <w:pgSz w:w="11910" w:h="16840"/>
          <w:pgMar w:top="2260" w:right="860" w:bottom="1840" w:left="920" w:header="722" w:footer="1647" w:gutter="0"/>
          <w:cols w:space="720"/>
        </w:sectPr>
      </w:pPr>
    </w:p>
    <w:p w14:paraId="528B7251" w14:textId="72788DC0" w:rsidR="008B60D8" w:rsidRPr="008C1071" w:rsidRDefault="00B9194A" w:rsidP="007D63DD">
      <w:pPr>
        <w:pStyle w:val="PargrafodaLista"/>
        <w:numPr>
          <w:ilvl w:val="1"/>
          <w:numId w:val="7"/>
        </w:numPr>
        <w:tabs>
          <w:tab w:val="left" w:pos="1182"/>
        </w:tabs>
        <w:spacing w:before="224"/>
        <w:ind w:left="1182" w:hanging="400"/>
        <w:rPr>
          <w:rFonts w:ascii="Arial Black" w:hAnsi="Arial Black"/>
          <w:sz w:val="24"/>
        </w:rPr>
      </w:pPr>
      <w:bookmarkStart w:id="3" w:name="_Hlk160718188"/>
      <w:bookmarkEnd w:id="2"/>
      <w:r>
        <w:rPr>
          <w:rFonts w:ascii="Arial Black" w:hAnsi="Arial Black"/>
          <w:spacing w:val="-8"/>
          <w:sz w:val="24"/>
        </w:rPr>
        <w:lastRenderedPageBreak/>
        <w:t>-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w w:val="90"/>
          <w:sz w:val="24"/>
        </w:rPr>
        <w:t>DAS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w w:val="90"/>
          <w:sz w:val="24"/>
        </w:rPr>
        <w:t>CONDIÇÕES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w w:val="90"/>
          <w:sz w:val="24"/>
        </w:rPr>
        <w:t>DE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spacing w:val="-2"/>
          <w:w w:val="90"/>
          <w:sz w:val="24"/>
        </w:rPr>
        <w:t>PAGAMENTO</w:t>
      </w:r>
    </w:p>
    <w:p w14:paraId="66C699F4" w14:textId="77777777" w:rsidR="00663150" w:rsidRDefault="00AC4CDD" w:rsidP="007D63DD">
      <w:pPr>
        <w:pStyle w:val="PargrafodaLista"/>
        <w:numPr>
          <w:ilvl w:val="1"/>
          <w:numId w:val="7"/>
        </w:numPr>
        <w:tabs>
          <w:tab w:val="left" w:pos="1111"/>
        </w:tabs>
        <w:spacing w:before="182"/>
        <w:ind w:left="1111" w:hanging="329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valor</w:t>
      </w:r>
      <w:r>
        <w:rPr>
          <w:spacing w:val="-7"/>
          <w:sz w:val="20"/>
        </w:rPr>
        <w:t xml:space="preserve"> </w:t>
      </w:r>
      <w:r>
        <w:rPr>
          <w:sz w:val="20"/>
        </w:rPr>
        <w:t>relativo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7"/>
          <w:sz w:val="20"/>
        </w:rPr>
        <w:t xml:space="preserve"> </w:t>
      </w:r>
      <w:r>
        <w:rPr>
          <w:sz w:val="20"/>
        </w:rPr>
        <w:t>contribuição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melhoria</w:t>
      </w:r>
      <w:r>
        <w:rPr>
          <w:spacing w:val="-5"/>
          <w:sz w:val="20"/>
        </w:rPr>
        <w:t xml:space="preserve"> </w:t>
      </w:r>
      <w:r>
        <w:rPr>
          <w:sz w:val="20"/>
        </w:rPr>
        <w:t>poderá</w:t>
      </w:r>
      <w:r>
        <w:rPr>
          <w:spacing w:val="-6"/>
          <w:sz w:val="20"/>
        </w:rPr>
        <w:t xml:space="preserve"> </w:t>
      </w:r>
      <w:r>
        <w:rPr>
          <w:sz w:val="20"/>
        </w:rPr>
        <w:t>ser</w:t>
      </w:r>
      <w:r>
        <w:rPr>
          <w:spacing w:val="-7"/>
          <w:sz w:val="20"/>
        </w:rPr>
        <w:t xml:space="preserve"> </w:t>
      </w:r>
      <w:r>
        <w:rPr>
          <w:sz w:val="20"/>
        </w:rPr>
        <w:t>pago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seguinte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forma:</w:t>
      </w:r>
    </w:p>
    <w:bookmarkEnd w:id="3"/>
    <w:p w14:paraId="281859DC" w14:textId="77777777" w:rsidR="00546489" w:rsidRDefault="00546489" w:rsidP="007D63DD">
      <w:pPr>
        <w:jc w:val="both"/>
        <w:rPr>
          <w:sz w:val="20"/>
        </w:rPr>
      </w:pPr>
    </w:p>
    <w:p w14:paraId="22858593" w14:textId="77777777" w:rsidR="00546489" w:rsidRDefault="00546489" w:rsidP="007D63DD">
      <w:pPr>
        <w:jc w:val="both"/>
        <w:rPr>
          <w:sz w:val="20"/>
        </w:rPr>
      </w:pPr>
    </w:p>
    <w:p w14:paraId="3B1A151C" w14:textId="240DC072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I</w:t>
      </w:r>
      <w:r w:rsidRPr="00546489">
        <w:rPr>
          <w:sz w:val="20"/>
        </w:rPr>
        <w:tab/>
        <w:t>- pelo pagamento do valor total, em parcela única, na data do vencimento, com desconto de</w:t>
      </w:r>
      <w:r w:rsidR="008C1071">
        <w:rPr>
          <w:sz w:val="20"/>
        </w:rPr>
        <w:t xml:space="preserve"> 10%.</w:t>
      </w:r>
    </w:p>
    <w:p w14:paraId="72A89CC0" w14:textId="77777777" w:rsidR="00546489" w:rsidRPr="00546489" w:rsidRDefault="00546489" w:rsidP="007D63DD">
      <w:pPr>
        <w:jc w:val="both"/>
        <w:rPr>
          <w:sz w:val="20"/>
        </w:rPr>
      </w:pPr>
    </w:p>
    <w:p w14:paraId="0E8CD909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II</w:t>
      </w:r>
      <w:r w:rsidRPr="00546489">
        <w:rPr>
          <w:sz w:val="20"/>
        </w:rPr>
        <w:tab/>
        <w:t>- pelo pagamento em até 60 parcelas, iguais e consecutivas, não podendo o valor da parcela</w:t>
      </w:r>
    </w:p>
    <w:p w14:paraId="4C6ED887" w14:textId="77777777" w:rsidR="00546489" w:rsidRPr="00546489" w:rsidRDefault="00546489" w:rsidP="007D63DD">
      <w:pPr>
        <w:jc w:val="both"/>
        <w:rPr>
          <w:sz w:val="20"/>
        </w:rPr>
      </w:pPr>
      <w:r w:rsidRPr="00546489">
        <w:rPr>
          <w:sz w:val="20"/>
        </w:rPr>
        <w:t xml:space="preserve"> </w:t>
      </w:r>
    </w:p>
    <w:p w14:paraId="53759DF7" w14:textId="77777777" w:rsidR="00546489" w:rsidRPr="00546489" w:rsidRDefault="00546489" w:rsidP="007D63DD">
      <w:pPr>
        <w:jc w:val="both"/>
        <w:rPr>
          <w:sz w:val="20"/>
        </w:rPr>
      </w:pPr>
      <w:r w:rsidRPr="00546489">
        <w:rPr>
          <w:sz w:val="20"/>
        </w:rPr>
        <w:t>ser inferior a 30% (Trinta por cento) da VRM.</w:t>
      </w:r>
    </w:p>
    <w:p w14:paraId="6239EE49" w14:textId="77777777" w:rsidR="00546489" w:rsidRPr="00546489" w:rsidRDefault="00546489" w:rsidP="007D63DD">
      <w:pPr>
        <w:jc w:val="both"/>
        <w:rPr>
          <w:sz w:val="20"/>
        </w:rPr>
      </w:pPr>
      <w:r w:rsidRPr="00546489">
        <w:rPr>
          <w:sz w:val="20"/>
        </w:rPr>
        <w:t>Parágrafo único: Em caso de parcelamento do valor da Contribuição de Melhoria, o valor das parcelas será atualizado, mensalmente pelo  índice do IPÇA/IBGE.</w:t>
      </w:r>
    </w:p>
    <w:p w14:paraId="63775363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6.1.1</w:t>
      </w:r>
      <w:r w:rsidRPr="00546489">
        <w:rPr>
          <w:sz w:val="20"/>
        </w:rPr>
        <w:tab/>
        <w:t>– O pagamento do valor em parcela única, com desconto de 10%, deverá ser efetuado até 30 (trinta) dias após a publicação do edital de conclusão de obra ou notificação pessoal.</w:t>
      </w:r>
    </w:p>
    <w:p w14:paraId="73C6FA3E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6.2.1</w:t>
      </w:r>
      <w:r w:rsidRPr="00546489">
        <w:rPr>
          <w:sz w:val="20"/>
        </w:rPr>
        <w:tab/>
        <w:t>– Ademais, o parcelamento deverá ser solicitado no prazo de até 30 (trinta) dias após o recebimento da notificação pessoal ou da publicação de edital. Assim, ao solicitar o parcelamento neste período, o contribuinte deverá efetuar o pagamento da primeira parcela até a data acima mencionada, quando então o parcelamento considerar-se-á efetivado.</w:t>
      </w:r>
    </w:p>
    <w:p w14:paraId="337B1156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6.2.2</w:t>
      </w:r>
      <w:r w:rsidRPr="00546489">
        <w:rPr>
          <w:sz w:val="20"/>
        </w:rPr>
        <w:tab/>
        <w:t>– As demais parcelas deverão ser pagas mensalmente na data estipulada para pagamento.</w:t>
      </w:r>
    </w:p>
    <w:p w14:paraId="1354F0FA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6.3</w:t>
      </w:r>
      <w:r w:rsidRPr="00546489">
        <w:rPr>
          <w:sz w:val="20"/>
        </w:rPr>
        <w:tab/>
        <w:t>– Na hipótese da data de vencimento ocorrer em dia de feriado ou data que não haja expediente, será considerada a data de vencimento o 1º dia útil subseqüente ao vencimento, sem qualquer acréscimo.</w:t>
      </w:r>
    </w:p>
    <w:p w14:paraId="3CAD6D67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6.4</w:t>
      </w:r>
      <w:r w:rsidRPr="00546489">
        <w:rPr>
          <w:sz w:val="20"/>
        </w:rPr>
        <w:tab/>
        <w:t>– Os contribuintes que não solicitarem um plano de pagamento parcelado, ou não efetuarem o pagamento ate até 30 (trinta) dias após a publicação do edital de conclusão de obra ou notificação pessoal, só poderão parcelar os débitos correspondentes a contribuição observando as leis em vigor na data do parcelamento, não sendo possível mais utilizar os descontos procedimento deste edital.</w:t>
      </w:r>
    </w:p>
    <w:p w14:paraId="287208AB" w14:textId="77777777" w:rsidR="00546489" w:rsidRDefault="00546489" w:rsidP="007D63DD">
      <w:pPr>
        <w:jc w:val="both"/>
        <w:rPr>
          <w:sz w:val="20"/>
        </w:rPr>
      </w:pPr>
    </w:p>
    <w:p w14:paraId="7A4A6F55" w14:textId="77777777" w:rsidR="008C1071" w:rsidRPr="00546489" w:rsidRDefault="008C1071" w:rsidP="007D63DD">
      <w:pPr>
        <w:jc w:val="both"/>
        <w:rPr>
          <w:sz w:val="20"/>
        </w:rPr>
      </w:pPr>
    </w:p>
    <w:p w14:paraId="39C342CA" w14:textId="77777777" w:rsidR="00546489" w:rsidRPr="008C1071" w:rsidRDefault="00546489" w:rsidP="007D63DD">
      <w:pPr>
        <w:ind w:firstLine="720"/>
        <w:jc w:val="both"/>
        <w:rPr>
          <w:b/>
          <w:bCs/>
          <w:sz w:val="24"/>
          <w:szCs w:val="24"/>
        </w:rPr>
      </w:pPr>
      <w:r w:rsidRPr="008C1071">
        <w:rPr>
          <w:b/>
          <w:bCs/>
          <w:sz w:val="24"/>
          <w:szCs w:val="24"/>
        </w:rPr>
        <w:t>7.0</w:t>
      </w:r>
      <w:r w:rsidRPr="008C1071">
        <w:rPr>
          <w:b/>
          <w:bCs/>
          <w:sz w:val="24"/>
          <w:szCs w:val="24"/>
        </w:rPr>
        <w:tab/>
        <w:t>– DA FORMA DE CÁLCULO PARA LANÇAMENTO DA CONTRIBUIÇÃO DE MELHORIA</w:t>
      </w:r>
    </w:p>
    <w:p w14:paraId="31FBF78D" w14:textId="77777777" w:rsidR="009C108A" w:rsidRPr="008C1071" w:rsidRDefault="009C108A" w:rsidP="007D63DD">
      <w:pPr>
        <w:ind w:firstLine="720"/>
        <w:jc w:val="both"/>
        <w:rPr>
          <w:sz w:val="24"/>
          <w:szCs w:val="24"/>
        </w:rPr>
      </w:pPr>
    </w:p>
    <w:p w14:paraId="12E621D7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7.1</w:t>
      </w:r>
      <w:r w:rsidRPr="00546489">
        <w:rPr>
          <w:sz w:val="20"/>
        </w:rPr>
        <w:tab/>
        <w:t>- O valor apurado da Contribuição de Melhoria, para cada imóvel situado na área beneficiada decorreu da Avaliação realizada com base nos valores constantes no Banco de Dados desta municipailidade.</w:t>
      </w:r>
    </w:p>
    <w:p w14:paraId="0546010F" w14:textId="77777777" w:rsidR="00546489" w:rsidRDefault="00546489" w:rsidP="007D63DD">
      <w:pPr>
        <w:jc w:val="both"/>
        <w:rPr>
          <w:sz w:val="20"/>
        </w:rPr>
      </w:pPr>
    </w:p>
    <w:p w14:paraId="74B31810" w14:textId="77777777" w:rsidR="008C1071" w:rsidRPr="00546489" w:rsidRDefault="008C1071" w:rsidP="007D63DD">
      <w:pPr>
        <w:jc w:val="both"/>
        <w:rPr>
          <w:sz w:val="20"/>
        </w:rPr>
      </w:pPr>
    </w:p>
    <w:p w14:paraId="16A92D9A" w14:textId="7F40235E" w:rsidR="008C1071" w:rsidRDefault="00546489" w:rsidP="008C1071">
      <w:pPr>
        <w:ind w:firstLine="720"/>
        <w:jc w:val="both"/>
        <w:rPr>
          <w:b/>
          <w:bCs/>
          <w:sz w:val="24"/>
          <w:szCs w:val="24"/>
        </w:rPr>
      </w:pPr>
      <w:r w:rsidRPr="008C1071">
        <w:rPr>
          <w:b/>
          <w:bCs/>
          <w:sz w:val="24"/>
          <w:szCs w:val="24"/>
        </w:rPr>
        <w:t>8.0</w:t>
      </w:r>
      <w:r w:rsidR="00B92EAF">
        <w:rPr>
          <w:b/>
          <w:bCs/>
          <w:sz w:val="24"/>
          <w:szCs w:val="24"/>
        </w:rPr>
        <w:t xml:space="preserve"> </w:t>
      </w:r>
      <w:r w:rsidRPr="008C1071">
        <w:rPr>
          <w:b/>
          <w:bCs/>
          <w:sz w:val="24"/>
          <w:szCs w:val="24"/>
        </w:rPr>
        <w:t>– DO LOCAL DE PAGAMENTO</w:t>
      </w:r>
    </w:p>
    <w:p w14:paraId="0BEA12F1" w14:textId="77777777" w:rsidR="008C1071" w:rsidRDefault="008C1071" w:rsidP="008C1071">
      <w:pPr>
        <w:ind w:firstLine="720"/>
        <w:jc w:val="both"/>
        <w:rPr>
          <w:b/>
          <w:bCs/>
          <w:sz w:val="24"/>
          <w:szCs w:val="24"/>
        </w:rPr>
      </w:pPr>
    </w:p>
    <w:p w14:paraId="05CDDEFC" w14:textId="58BEF778" w:rsidR="00B92EAF" w:rsidRDefault="00546489" w:rsidP="00B92EAF">
      <w:pPr>
        <w:ind w:firstLine="720"/>
        <w:jc w:val="both"/>
        <w:rPr>
          <w:sz w:val="20"/>
        </w:rPr>
      </w:pPr>
      <w:r w:rsidRPr="00546489">
        <w:rPr>
          <w:sz w:val="20"/>
        </w:rPr>
        <w:t>8.1</w:t>
      </w:r>
      <w:r w:rsidR="008C1071">
        <w:rPr>
          <w:sz w:val="20"/>
        </w:rPr>
        <w:t>-</w:t>
      </w:r>
      <w:r w:rsidRPr="00546489">
        <w:rPr>
          <w:sz w:val="20"/>
        </w:rPr>
        <w:t xml:space="preserve">Os pagamentos, tanto das parcelas como o pagamento à vista, poderão ser realizados no estabelecimento bancário com o qual o município mantém convênio, bem como, diretamente na Tesouraria da Prefeitura </w:t>
      </w:r>
      <w:r w:rsidR="007D63DD">
        <w:rPr>
          <w:sz w:val="20"/>
        </w:rPr>
        <w:t xml:space="preserve"> </w:t>
      </w:r>
      <w:r w:rsidR="008C1071">
        <w:rPr>
          <w:sz w:val="20"/>
        </w:rPr>
        <w:t xml:space="preserve"> </w:t>
      </w:r>
    </w:p>
    <w:p w14:paraId="29D526FD" w14:textId="77777777" w:rsidR="00B92EAF" w:rsidRDefault="00B92EAF" w:rsidP="008C1071">
      <w:pPr>
        <w:ind w:firstLine="720"/>
        <w:jc w:val="both"/>
        <w:rPr>
          <w:sz w:val="20"/>
        </w:rPr>
      </w:pPr>
    </w:p>
    <w:p w14:paraId="5D1961FA" w14:textId="77777777" w:rsidR="00B92EAF" w:rsidRDefault="00B92EAF" w:rsidP="00B92EAF">
      <w:pPr>
        <w:rPr>
          <w:sz w:val="20"/>
        </w:rPr>
      </w:pPr>
      <w:r>
        <w:rPr>
          <w:sz w:val="20"/>
        </w:rPr>
        <w:t xml:space="preserve">             </w:t>
      </w:r>
      <w:r w:rsidRPr="00B92EAF">
        <w:rPr>
          <w:b/>
          <w:bCs/>
          <w:sz w:val="24"/>
          <w:szCs w:val="24"/>
        </w:rPr>
        <w:t>9.0</w:t>
      </w:r>
      <w:r>
        <w:rPr>
          <w:b/>
          <w:bCs/>
          <w:sz w:val="24"/>
          <w:szCs w:val="24"/>
        </w:rPr>
        <w:t xml:space="preserve"> </w:t>
      </w:r>
      <w:r w:rsidRPr="00B92EAF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B92EAF">
        <w:rPr>
          <w:b/>
          <w:bCs/>
          <w:sz w:val="24"/>
          <w:szCs w:val="24"/>
        </w:rPr>
        <w:t>DISPOSIÇÕES</w:t>
      </w:r>
      <w:r>
        <w:rPr>
          <w:b/>
          <w:bCs/>
          <w:sz w:val="24"/>
          <w:szCs w:val="24"/>
        </w:rPr>
        <w:t xml:space="preserve"> </w:t>
      </w:r>
      <w:r w:rsidRPr="00B92EAF">
        <w:rPr>
          <w:b/>
          <w:bCs/>
          <w:sz w:val="24"/>
          <w:szCs w:val="24"/>
        </w:rPr>
        <w:t>FINAIS</w:t>
      </w:r>
      <w:r>
        <w:rPr>
          <w:sz w:val="20"/>
        </w:rPr>
        <w:t xml:space="preserve"> </w:t>
      </w:r>
    </w:p>
    <w:p w14:paraId="0524EC10" w14:textId="259E3048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Demais informações poderão ser obtidas no Setor de  Tributação da Prefeitura Municipal.</w:t>
      </w:r>
    </w:p>
    <w:p w14:paraId="14DBCF20" w14:textId="77777777" w:rsidR="00B92EAF" w:rsidRDefault="00B92EAF" w:rsidP="00B92EAF">
      <w:pPr>
        <w:rPr>
          <w:sz w:val="20"/>
        </w:rPr>
      </w:pPr>
    </w:p>
    <w:p w14:paraId="250FC5B4" w14:textId="77777777" w:rsidR="00B92EAF" w:rsidRDefault="00B92EAF" w:rsidP="00B92EAF">
      <w:pPr>
        <w:rPr>
          <w:sz w:val="20"/>
        </w:rPr>
      </w:pPr>
    </w:p>
    <w:p w14:paraId="162E7119" w14:textId="77777777" w:rsidR="00B92EAF" w:rsidRDefault="00B92EAF" w:rsidP="00B92EAF">
      <w:pPr>
        <w:rPr>
          <w:sz w:val="20"/>
        </w:rPr>
      </w:pPr>
    </w:p>
    <w:p w14:paraId="64E8573D" w14:textId="75B549B1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  Porto Xavier,</w:t>
      </w:r>
      <w:r w:rsidR="00B9194A">
        <w:rPr>
          <w:sz w:val="20"/>
        </w:rPr>
        <w:t xml:space="preserve"> </w:t>
      </w:r>
      <w:r w:rsidR="002A64FA">
        <w:rPr>
          <w:sz w:val="20"/>
        </w:rPr>
        <w:t>14</w:t>
      </w:r>
      <w:r w:rsidR="00B9194A">
        <w:rPr>
          <w:sz w:val="20"/>
        </w:rPr>
        <w:t xml:space="preserve"> de junho de 2024.</w:t>
      </w:r>
    </w:p>
    <w:p w14:paraId="33F0CB6F" w14:textId="77777777" w:rsidR="00B9194A" w:rsidRDefault="00B9194A" w:rsidP="00B92EAF">
      <w:pPr>
        <w:rPr>
          <w:sz w:val="20"/>
        </w:rPr>
      </w:pPr>
    </w:p>
    <w:p w14:paraId="236FC870" w14:textId="77777777" w:rsidR="00B9194A" w:rsidRDefault="00B9194A" w:rsidP="00B92EAF">
      <w:pPr>
        <w:rPr>
          <w:sz w:val="20"/>
        </w:rPr>
      </w:pPr>
    </w:p>
    <w:p w14:paraId="2A9F5DAD" w14:textId="77777777" w:rsidR="00B92EAF" w:rsidRDefault="00B92EAF" w:rsidP="00B92EAF">
      <w:pPr>
        <w:rPr>
          <w:sz w:val="20"/>
        </w:rPr>
      </w:pPr>
    </w:p>
    <w:p w14:paraId="3AEBAA4D" w14:textId="6016461A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</w:t>
      </w:r>
    </w:p>
    <w:p w14:paraId="0A89B17F" w14:textId="304DDFC0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GILBERTO DOMINGOS MENIN</w:t>
      </w:r>
    </w:p>
    <w:p w14:paraId="7EE02579" w14:textId="4472F7EF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PREFEITO MUNICIPAL</w:t>
      </w:r>
    </w:p>
    <w:p w14:paraId="70110A24" w14:textId="77777777" w:rsidR="00B92EAF" w:rsidRDefault="00B92EAF" w:rsidP="00B92EAF">
      <w:pPr>
        <w:rPr>
          <w:sz w:val="20"/>
        </w:rPr>
      </w:pPr>
    </w:p>
    <w:p w14:paraId="21D061B6" w14:textId="77777777" w:rsidR="00B92EAF" w:rsidRDefault="00B92EAF" w:rsidP="00B92EAF">
      <w:pPr>
        <w:rPr>
          <w:sz w:val="20"/>
        </w:rPr>
      </w:pPr>
    </w:p>
    <w:p w14:paraId="2F560329" w14:textId="77777777" w:rsidR="00B92EAF" w:rsidRDefault="00B92EAF" w:rsidP="00B92EAF">
      <w:pPr>
        <w:rPr>
          <w:sz w:val="20"/>
        </w:rPr>
      </w:pPr>
    </w:p>
    <w:p w14:paraId="0D274DB2" w14:textId="77777777" w:rsidR="00B92EAF" w:rsidRDefault="00B92EAF" w:rsidP="00B92EAF">
      <w:pPr>
        <w:rPr>
          <w:sz w:val="20"/>
        </w:rPr>
      </w:pPr>
    </w:p>
    <w:p w14:paraId="1DCCEF4D" w14:textId="77777777" w:rsidR="00B92EAF" w:rsidRDefault="00B92EAF" w:rsidP="00B92EAF">
      <w:pPr>
        <w:rPr>
          <w:sz w:val="20"/>
        </w:rPr>
      </w:pPr>
    </w:p>
    <w:p w14:paraId="6C0D20BF" w14:textId="5275725A" w:rsidR="00B92EAF" w:rsidRDefault="00B92EAF" w:rsidP="00B92EAF">
      <w:pPr>
        <w:rPr>
          <w:sz w:val="20"/>
        </w:rPr>
        <w:sectPr w:rsidR="00B92EAF" w:rsidSect="00E0682D">
          <w:pgSz w:w="11910" w:h="16840"/>
          <w:pgMar w:top="2260" w:right="860" w:bottom="1840" w:left="920" w:header="722" w:footer="1647" w:gutter="0"/>
          <w:cols w:space="720"/>
        </w:sectPr>
      </w:pPr>
      <w:r>
        <w:rPr>
          <w:sz w:val="20"/>
        </w:rPr>
        <w:t xml:space="preserve">                                </w:t>
      </w:r>
    </w:p>
    <w:p w14:paraId="0A8B9B0E" w14:textId="77777777" w:rsidR="00663150" w:rsidRDefault="00663150" w:rsidP="007D63DD">
      <w:pPr>
        <w:pStyle w:val="Corpodetexto"/>
        <w:spacing w:before="96"/>
        <w:jc w:val="both"/>
      </w:pPr>
      <w:bookmarkStart w:id="4" w:name="_Hlk160718210"/>
    </w:p>
    <w:p w14:paraId="0D813CB2" w14:textId="034F2197" w:rsidR="00663150" w:rsidRPr="008C1071" w:rsidRDefault="00663150" w:rsidP="008C1071">
      <w:pPr>
        <w:tabs>
          <w:tab w:val="left" w:pos="340"/>
        </w:tabs>
        <w:spacing w:before="176"/>
        <w:rPr>
          <w:spacing w:val="1"/>
          <w:sz w:val="20"/>
        </w:rPr>
      </w:pPr>
      <w:bookmarkStart w:id="5" w:name="_Hlk160718293"/>
      <w:bookmarkStart w:id="6" w:name="_Hlk160718527"/>
    </w:p>
    <w:p w14:paraId="7BB75389" w14:textId="77777777" w:rsidR="007D63DD" w:rsidRDefault="007D63DD" w:rsidP="009C108A">
      <w:pPr>
        <w:pStyle w:val="PargrafodaLista"/>
        <w:tabs>
          <w:tab w:val="left" w:pos="1145"/>
        </w:tabs>
        <w:spacing w:before="79" w:line="362" w:lineRule="auto"/>
        <w:ind w:right="127"/>
        <w:rPr>
          <w:sz w:val="20"/>
        </w:rPr>
      </w:pPr>
    </w:p>
    <w:p w14:paraId="32024158" w14:textId="77777777" w:rsidR="00663150" w:rsidRDefault="00663150" w:rsidP="007D63DD">
      <w:pPr>
        <w:pStyle w:val="Corpodetexto"/>
        <w:jc w:val="both"/>
      </w:pPr>
    </w:p>
    <w:p w14:paraId="1B91AE27" w14:textId="77777777" w:rsidR="00663150" w:rsidRDefault="00663150" w:rsidP="007D63DD">
      <w:pPr>
        <w:pStyle w:val="Corpodetexto"/>
        <w:spacing w:before="12"/>
        <w:jc w:val="both"/>
      </w:pPr>
    </w:p>
    <w:bookmarkEnd w:id="5"/>
    <w:p w14:paraId="0277558E" w14:textId="03AA9B5C" w:rsidR="00663150" w:rsidRDefault="007D63DD" w:rsidP="008C1071">
      <w:pPr>
        <w:pStyle w:val="Corpodetexto"/>
        <w:ind w:left="707"/>
        <w:jc w:val="both"/>
        <w:rPr>
          <w:rFonts w:ascii="Arial Black"/>
        </w:rPr>
      </w:pPr>
      <w:r>
        <w:rPr>
          <w:rFonts w:ascii="Arial Black"/>
        </w:rPr>
        <w:t xml:space="preserve">                                                                     </w:t>
      </w:r>
      <w:bookmarkEnd w:id="1"/>
      <w:bookmarkEnd w:id="4"/>
      <w:bookmarkEnd w:id="6"/>
    </w:p>
    <w:sectPr w:rsidR="00663150">
      <w:pgSz w:w="11910" w:h="16840"/>
      <w:pgMar w:top="2260" w:right="860" w:bottom="1840" w:left="920" w:header="722" w:footer="1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82836" w14:textId="77777777" w:rsidR="000510F3" w:rsidRDefault="000510F3">
      <w:r>
        <w:separator/>
      </w:r>
    </w:p>
  </w:endnote>
  <w:endnote w:type="continuationSeparator" w:id="0">
    <w:p w14:paraId="09585AC4" w14:textId="77777777" w:rsidR="000510F3" w:rsidRDefault="0005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4FF07" w14:textId="2A3E1FCC" w:rsidR="00663150" w:rsidRDefault="00663150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C5EB0" w14:textId="77777777" w:rsidR="000510F3" w:rsidRDefault="000510F3">
      <w:r>
        <w:separator/>
      </w:r>
    </w:p>
  </w:footnote>
  <w:footnote w:type="continuationSeparator" w:id="0">
    <w:p w14:paraId="6C8F36AB" w14:textId="77777777" w:rsidR="000510F3" w:rsidRDefault="0005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A5CC" w14:textId="3F6FD1B1" w:rsidR="00663150" w:rsidRDefault="00663150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77B"/>
    <w:multiLevelType w:val="multilevel"/>
    <w:tmpl w:val="3EF24180"/>
    <w:lvl w:ilvl="0">
      <w:start w:val="6"/>
      <w:numFmt w:val="decimal"/>
      <w:lvlText w:val="%1"/>
      <w:lvlJc w:val="left"/>
      <w:pPr>
        <w:ind w:left="1185" w:hanging="404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85" w:hanging="404"/>
      </w:pPr>
      <w:rPr>
        <w:rFonts w:hint="default"/>
        <w:spacing w:val="-1"/>
        <w:w w:val="8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82" w:hanging="52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68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6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0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4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8" w:hanging="524"/>
      </w:pPr>
      <w:rPr>
        <w:rFonts w:hint="default"/>
        <w:lang w:val="pt-PT" w:eastAsia="en-US" w:bidi="ar-SA"/>
      </w:rPr>
    </w:lvl>
  </w:abstractNum>
  <w:abstractNum w:abstractNumId="1" w15:restartNumberingAfterBreak="0">
    <w:nsid w:val="062265CB"/>
    <w:multiLevelType w:val="multilevel"/>
    <w:tmpl w:val="AFB2D7BC"/>
    <w:lvl w:ilvl="0">
      <w:start w:val="7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2" w15:restartNumberingAfterBreak="0">
    <w:nsid w:val="1B3F04E7"/>
    <w:multiLevelType w:val="multilevel"/>
    <w:tmpl w:val="640471AE"/>
    <w:lvl w:ilvl="0">
      <w:start w:val="6"/>
      <w:numFmt w:val="decimal"/>
      <w:lvlText w:val="%1"/>
      <w:lvlJc w:val="left"/>
      <w:pPr>
        <w:ind w:left="782" w:hanging="34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82" w:hanging="34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49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83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7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346"/>
      </w:pPr>
      <w:rPr>
        <w:rFonts w:hint="default"/>
        <w:lang w:val="pt-PT" w:eastAsia="en-US" w:bidi="ar-SA"/>
      </w:rPr>
    </w:lvl>
  </w:abstractNum>
  <w:abstractNum w:abstractNumId="3" w15:restartNumberingAfterBreak="0">
    <w:nsid w:val="2C516235"/>
    <w:multiLevelType w:val="multilevel"/>
    <w:tmpl w:val="A28EB434"/>
    <w:lvl w:ilvl="0">
      <w:start w:val="8"/>
      <w:numFmt w:val="decimal"/>
      <w:lvlText w:val="%1"/>
      <w:lvlJc w:val="left"/>
      <w:pPr>
        <w:ind w:left="1089" w:hanging="308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089" w:hanging="308"/>
      </w:pPr>
      <w:rPr>
        <w:rFonts w:hint="default"/>
        <w:spacing w:val="-1"/>
        <w:w w:val="77"/>
        <w:lang w:val="pt-PT" w:eastAsia="en-US" w:bidi="ar-SA"/>
      </w:rPr>
    </w:lvl>
    <w:lvl w:ilvl="2">
      <w:numFmt w:val="bullet"/>
      <w:lvlText w:val="•"/>
      <w:lvlJc w:val="left"/>
      <w:pPr>
        <w:ind w:left="2889" w:hanging="3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3" w:hanging="3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8" w:hanging="3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7" w:hanging="3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2" w:hanging="3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7" w:hanging="308"/>
      </w:pPr>
      <w:rPr>
        <w:rFonts w:hint="default"/>
        <w:lang w:val="pt-PT" w:eastAsia="en-US" w:bidi="ar-SA"/>
      </w:rPr>
    </w:lvl>
  </w:abstractNum>
  <w:abstractNum w:abstractNumId="4" w15:restartNumberingAfterBreak="0">
    <w:nsid w:val="37E03D79"/>
    <w:multiLevelType w:val="multilevel"/>
    <w:tmpl w:val="19B22F38"/>
    <w:lvl w:ilvl="0">
      <w:start w:val="6"/>
      <w:numFmt w:val="decimal"/>
      <w:lvlText w:val="%1"/>
      <w:lvlJc w:val="left"/>
      <w:pPr>
        <w:ind w:left="782" w:hanging="56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82" w:hanging="56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82" w:hanging="5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83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7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560"/>
      </w:pPr>
      <w:rPr>
        <w:rFonts w:hint="default"/>
        <w:lang w:val="pt-PT" w:eastAsia="en-US" w:bidi="ar-SA"/>
      </w:rPr>
    </w:lvl>
  </w:abstractNum>
  <w:abstractNum w:abstractNumId="5" w15:restartNumberingAfterBreak="0">
    <w:nsid w:val="47A375FF"/>
    <w:multiLevelType w:val="multilevel"/>
    <w:tmpl w:val="1C3C8F0C"/>
    <w:lvl w:ilvl="0">
      <w:start w:val="4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6" w15:restartNumberingAfterBreak="0">
    <w:nsid w:val="4DB60FD0"/>
    <w:multiLevelType w:val="multilevel"/>
    <w:tmpl w:val="BEFE8AE0"/>
    <w:lvl w:ilvl="0">
      <w:start w:val="1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7" w15:restartNumberingAfterBreak="0">
    <w:nsid w:val="61B94BE5"/>
    <w:multiLevelType w:val="multilevel"/>
    <w:tmpl w:val="AED80100"/>
    <w:lvl w:ilvl="0">
      <w:start w:val="9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8" w15:restartNumberingAfterBreak="0">
    <w:nsid w:val="65B8162C"/>
    <w:multiLevelType w:val="hybridMultilevel"/>
    <w:tmpl w:val="95CE96EC"/>
    <w:lvl w:ilvl="0" w:tplc="7C7ACA52">
      <w:start w:val="1"/>
      <w:numFmt w:val="upperRoman"/>
      <w:lvlText w:val="%1"/>
      <w:lvlJc w:val="left"/>
      <w:pPr>
        <w:ind w:left="341" w:hanging="1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BD0B04A">
      <w:numFmt w:val="bullet"/>
      <w:lvlText w:val="•"/>
      <w:lvlJc w:val="left"/>
      <w:pPr>
        <w:ind w:left="1191" w:hanging="128"/>
      </w:pPr>
      <w:rPr>
        <w:rFonts w:hint="default"/>
        <w:lang w:val="pt-PT" w:eastAsia="en-US" w:bidi="ar-SA"/>
      </w:rPr>
    </w:lvl>
    <w:lvl w:ilvl="2" w:tplc="A09ADC6C">
      <w:numFmt w:val="bullet"/>
      <w:lvlText w:val="•"/>
      <w:lvlJc w:val="left"/>
      <w:pPr>
        <w:ind w:left="2042" w:hanging="128"/>
      </w:pPr>
      <w:rPr>
        <w:rFonts w:hint="default"/>
        <w:lang w:val="pt-PT" w:eastAsia="en-US" w:bidi="ar-SA"/>
      </w:rPr>
    </w:lvl>
    <w:lvl w:ilvl="3" w:tplc="CDE20912">
      <w:numFmt w:val="bullet"/>
      <w:lvlText w:val="•"/>
      <w:lvlJc w:val="left"/>
      <w:pPr>
        <w:ind w:left="2893" w:hanging="128"/>
      </w:pPr>
      <w:rPr>
        <w:rFonts w:hint="default"/>
        <w:lang w:val="pt-PT" w:eastAsia="en-US" w:bidi="ar-SA"/>
      </w:rPr>
    </w:lvl>
    <w:lvl w:ilvl="4" w:tplc="54B652EE">
      <w:numFmt w:val="bullet"/>
      <w:lvlText w:val="•"/>
      <w:lvlJc w:val="left"/>
      <w:pPr>
        <w:ind w:left="3744" w:hanging="128"/>
      </w:pPr>
      <w:rPr>
        <w:rFonts w:hint="default"/>
        <w:lang w:val="pt-PT" w:eastAsia="en-US" w:bidi="ar-SA"/>
      </w:rPr>
    </w:lvl>
    <w:lvl w:ilvl="5" w:tplc="DE502C7E">
      <w:numFmt w:val="bullet"/>
      <w:lvlText w:val="•"/>
      <w:lvlJc w:val="left"/>
      <w:pPr>
        <w:ind w:left="4595" w:hanging="128"/>
      </w:pPr>
      <w:rPr>
        <w:rFonts w:hint="default"/>
        <w:lang w:val="pt-PT" w:eastAsia="en-US" w:bidi="ar-SA"/>
      </w:rPr>
    </w:lvl>
    <w:lvl w:ilvl="6" w:tplc="69D20A24">
      <w:numFmt w:val="bullet"/>
      <w:lvlText w:val="•"/>
      <w:lvlJc w:val="left"/>
      <w:pPr>
        <w:ind w:left="5446" w:hanging="128"/>
      </w:pPr>
      <w:rPr>
        <w:rFonts w:hint="default"/>
        <w:lang w:val="pt-PT" w:eastAsia="en-US" w:bidi="ar-SA"/>
      </w:rPr>
    </w:lvl>
    <w:lvl w:ilvl="7" w:tplc="736458CC">
      <w:numFmt w:val="bullet"/>
      <w:lvlText w:val="•"/>
      <w:lvlJc w:val="left"/>
      <w:pPr>
        <w:ind w:left="6297" w:hanging="128"/>
      </w:pPr>
      <w:rPr>
        <w:rFonts w:hint="default"/>
        <w:lang w:val="pt-PT" w:eastAsia="en-US" w:bidi="ar-SA"/>
      </w:rPr>
    </w:lvl>
    <w:lvl w:ilvl="8" w:tplc="E952B1E8">
      <w:numFmt w:val="bullet"/>
      <w:lvlText w:val="•"/>
      <w:lvlJc w:val="left"/>
      <w:pPr>
        <w:ind w:left="7148" w:hanging="128"/>
      </w:pPr>
      <w:rPr>
        <w:rFonts w:hint="default"/>
        <w:lang w:val="pt-PT" w:eastAsia="en-US" w:bidi="ar-SA"/>
      </w:rPr>
    </w:lvl>
  </w:abstractNum>
  <w:abstractNum w:abstractNumId="9" w15:restartNumberingAfterBreak="0">
    <w:nsid w:val="6A907279"/>
    <w:multiLevelType w:val="multilevel"/>
    <w:tmpl w:val="CD224CCE"/>
    <w:lvl w:ilvl="0">
      <w:start w:val="2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num w:numId="1" w16cid:durableId="1821775981">
    <w:abstractNumId w:val="7"/>
  </w:num>
  <w:num w:numId="2" w16cid:durableId="1665864085">
    <w:abstractNumId w:val="3"/>
  </w:num>
  <w:num w:numId="3" w16cid:durableId="911282705">
    <w:abstractNumId w:val="1"/>
  </w:num>
  <w:num w:numId="4" w16cid:durableId="1309624379">
    <w:abstractNumId w:val="2"/>
  </w:num>
  <w:num w:numId="5" w16cid:durableId="975648441">
    <w:abstractNumId w:val="4"/>
  </w:num>
  <w:num w:numId="6" w16cid:durableId="890770278">
    <w:abstractNumId w:val="8"/>
  </w:num>
  <w:num w:numId="7" w16cid:durableId="1114859059">
    <w:abstractNumId w:val="0"/>
  </w:num>
  <w:num w:numId="8" w16cid:durableId="1860507177">
    <w:abstractNumId w:val="5"/>
  </w:num>
  <w:num w:numId="9" w16cid:durableId="211423103">
    <w:abstractNumId w:val="9"/>
  </w:num>
  <w:num w:numId="10" w16cid:durableId="8669421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50"/>
    <w:rsid w:val="00025719"/>
    <w:rsid w:val="000510F3"/>
    <w:rsid w:val="000E548E"/>
    <w:rsid w:val="000F0DDF"/>
    <w:rsid w:val="00124AC7"/>
    <w:rsid w:val="00156051"/>
    <w:rsid w:val="001A3790"/>
    <w:rsid w:val="001D55F0"/>
    <w:rsid w:val="001E24E2"/>
    <w:rsid w:val="002458B5"/>
    <w:rsid w:val="002519EC"/>
    <w:rsid w:val="00254F55"/>
    <w:rsid w:val="002A64FA"/>
    <w:rsid w:val="002B06F6"/>
    <w:rsid w:val="002F28FD"/>
    <w:rsid w:val="004430EB"/>
    <w:rsid w:val="00470AB4"/>
    <w:rsid w:val="00546489"/>
    <w:rsid w:val="005557F4"/>
    <w:rsid w:val="005E3F00"/>
    <w:rsid w:val="00636507"/>
    <w:rsid w:val="00662B43"/>
    <w:rsid w:val="00663150"/>
    <w:rsid w:val="00696A66"/>
    <w:rsid w:val="006B5D64"/>
    <w:rsid w:val="006F03C2"/>
    <w:rsid w:val="007264E0"/>
    <w:rsid w:val="00727FF0"/>
    <w:rsid w:val="007642B4"/>
    <w:rsid w:val="00784E12"/>
    <w:rsid w:val="007B31F8"/>
    <w:rsid w:val="007D2FE6"/>
    <w:rsid w:val="007D63DD"/>
    <w:rsid w:val="008528B2"/>
    <w:rsid w:val="00881441"/>
    <w:rsid w:val="008B60D8"/>
    <w:rsid w:val="008C1071"/>
    <w:rsid w:val="009244AF"/>
    <w:rsid w:val="009C108A"/>
    <w:rsid w:val="009E0E20"/>
    <w:rsid w:val="00A00BB7"/>
    <w:rsid w:val="00A81F91"/>
    <w:rsid w:val="00AC4CDD"/>
    <w:rsid w:val="00AD4C09"/>
    <w:rsid w:val="00AE5E5E"/>
    <w:rsid w:val="00B2220A"/>
    <w:rsid w:val="00B76408"/>
    <w:rsid w:val="00B9194A"/>
    <w:rsid w:val="00B92EAF"/>
    <w:rsid w:val="00BB2B40"/>
    <w:rsid w:val="00BF24CE"/>
    <w:rsid w:val="00C07AA5"/>
    <w:rsid w:val="00C31370"/>
    <w:rsid w:val="00C85138"/>
    <w:rsid w:val="00C9437B"/>
    <w:rsid w:val="00D002B3"/>
    <w:rsid w:val="00D74A4F"/>
    <w:rsid w:val="00DA254A"/>
    <w:rsid w:val="00E0682D"/>
    <w:rsid w:val="00E36119"/>
    <w:rsid w:val="00EA2FCB"/>
    <w:rsid w:val="00EA6077"/>
    <w:rsid w:val="00EB7979"/>
    <w:rsid w:val="00EC7A15"/>
    <w:rsid w:val="00F12C27"/>
    <w:rsid w:val="00F56906"/>
    <w:rsid w:val="00F91526"/>
    <w:rsid w:val="00FD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F1C22"/>
  <w15:docId w15:val="{2418B557-9083-4EB3-9443-7D141587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149" w:hanging="367"/>
      <w:outlineLvl w:val="0"/>
    </w:pPr>
    <w:rPr>
      <w:rFonts w:ascii="Arial Black" w:eastAsia="Arial Black" w:hAnsi="Arial Black" w:cs="Arial Black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86"/>
      <w:ind w:left="2572" w:right="639" w:firstLine="845"/>
    </w:pPr>
    <w:rPr>
      <w:rFonts w:ascii="Arial Black" w:eastAsia="Arial Black" w:hAnsi="Arial Black" w:cs="Arial Black"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7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00" w:lineRule="exact"/>
      <w:jc w:val="center"/>
    </w:pPr>
    <w:rPr>
      <w:rFonts w:ascii="Carlito" w:eastAsia="Carlito" w:hAnsi="Carlito" w:cs="Carlito"/>
    </w:rPr>
  </w:style>
  <w:style w:type="paragraph" w:styleId="Cabealho">
    <w:name w:val="header"/>
    <w:basedOn w:val="Normal"/>
    <w:link w:val="CabealhoChar"/>
    <w:uiPriority w:val="99"/>
    <w:unhideWhenUsed/>
    <w:rsid w:val="00A81F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1F91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A81F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1F91"/>
    <w:rPr>
      <w:rFonts w:ascii="Arial" w:eastAsia="Arial" w:hAnsi="Arial" w:cs="Arial"/>
      <w:lang w:val="pt-PT"/>
    </w:rPr>
  </w:style>
  <w:style w:type="character" w:styleId="Nmerodelinha">
    <w:name w:val="line number"/>
    <w:basedOn w:val="Fontepargpadro"/>
    <w:uiPriority w:val="99"/>
    <w:semiHidden/>
    <w:unhideWhenUsed/>
    <w:rsid w:val="00726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494B8-CD50-4196-BDD3-C71DAEDF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1012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prefeitura</cp:lastModifiedBy>
  <cp:revision>2</cp:revision>
  <cp:lastPrinted>2024-06-14T17:31:00Z</cp:lastPrinted>
  <dcterms:created xsi:type="dcterms:W3CDTF">2024-06-14T18:12:00Z</dcterms:created>
  <dcterms:modified xsi:type="dcterms:W3CDTF">2024-06-14T18:12:00Z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2024-03-07T00:00:00Z</vt:filetime>
  </property>
  <property fmtid="{D5CDD505-2E9C-101B-9397-08002B2CF9AE}" pid="5" name="Producer">
    <vt:lpwstr>3-Heights(TM) PDF Security Shell 4.8.25.2 (http://www.pdf-tools.com)</vt:lpwstr>
  </property>
</Properties>
</file>