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6854" w14:textId="77777777" w:rsidR="00EE4315" w:rsidRPr="00EE4315" w:rsidRDefault="00EE4315" w:rsidP="00EE43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pt-BR"/>
        </w:rPr>
        <w:t>ESTUDO TÉCNICO PRELIMINAR</w:t>
      </w:r>
    </w:p>
    <w:p w14:paraId="2132028F" w14:textId="77777777" w:rsidR="00EE4315" w:rsidRPr="00EE4315" w:rsidRDefault="00EE4315" w:rsidP="00EE4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Objeto:</w:t>
      </w: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Conserto e reforma da ponte localizada na Rua Agenor Jacinto da Silva.</w:t>
      </w:r>
    </w:p>
    <w:p w14:paraId="1698E997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Definição do Objeto</w:t>
      </w:r>
    </w:p>
    <w:p w14:paraId="034614D5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Serviços emergenciais de escoramento, execução de sapatas e pilares em concreto armado, reconstrução de cabeceira norte com vigas de concreto armado, fechamento em alvenaria de pedras </w:t>
      </w:r>
      <w:proofErr w:type="spellStart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grês</w:t>
      </w:r>
      <w:proofErr w:type="spellEnd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argamassa, visando restabelecer a segurança estrutural e a trafegabilidade da ponte.</w:t>
      </w:r>
    </w:p>
    <w:p w14:paraId="3299F417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Fundamentação da Contratação</w:t>
      </w:r>
    </w:p>
    <w:p w14:paraId="5735DF7D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 ponte apresenta comprometimento estrutural que coloca em risco a circulação de pessoas e veículos, podendo ocasionar acidentes e prejuízos ao interesse público. A contratação direta, com fundamento no art. 75, VIII, da Lei nº 14.133/2021, justifica-se pela urgência na adoção de medidas que evitem danos à integridade física de munícipes e garantam a continuidade do tráfego.</w:t>
      </w:r>
    </w:p>
    <w:p w14:paraId="48CB93AE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da Solução como um Todo</w:t>
      </w:r>
    </w:p>
    <w:p w14:paraId="44ED48D0" w14:textId="77777777" w:rsidR="00EE4315" w:rsidRPr="00EE4315" w:rsidRDefault="00EE4315" w:rsidP="00EE43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 solução consiste em:</w:t>
      </w:r>
    </w:p>
    <w:p w14:paraId="5E0F1BCB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Escoramento parcial da ponte;</w:t>
      </w:r>
    </w:p>
    <w:p w14:paraId="04AA187C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de 3 sapatas em concreto armado (1,20x1,00m, h=20cm);</w:t>
      </w:r>
    </w:p>
    <w:p w14:paraId="0C7A0971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de 3 pilares em concreto armado (80x40cm, h~4,00m), moldados in loco;</w:t>
      </w:r>
    </w:p>
    <w:p w14:paraId="40C8F6F6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Reconstrução da cabeceira norte com vigas de concreto armado;</w:t>
      </w:r>
    </w:p>
    <w:p w14:paraId="78B71D12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Fechamento entre vigas e pilares com pedras </w:t>
      </w:r>
      <w:proofErr w:type="spellStart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grês</w:t>
      </w:r>
      <w:proofErr w:type="spellEnd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(10-12x20x40 cm), assentadas com argamassa;</w:t>
      </w:r>
    </w:p>
    <w:p w14:paraId="23E33659" w14:textId="77777777" w:rsidR="00EE4315" w:rsidRPr="00EE4315" w:rsidRDefault="00EE4315" w:rsidP="00EE43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Utilização de fôrmas de madeira, armaduras dobradas em obra e concreto preparado em betoneira 400L.</w:t>
      </w:r>
    </w:p>
    <w:p w14:paraId="5EA8C315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Requisitos da Contratação</w:t>
      </w:r>
    </w:p>
    <w:p w14:paraId="0B50D2CD" w14:textId="77777777" w:rsidR="00EE4315" w:rsidRPr="00EE4315" w:rsidRDefault="00EE4315" w:rsidP="00EE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com mão de obra especializada em obras de concreto armado;</w:t>
      </w:r>
    </w:p>
    <w:p w14:paraId="36B3B19A" w14:textId="77777777" w:rsidR="00EE4315" w:rsidRPr="00EE4315" w:rsidRDefault="00EE4315" w:rsidP="00EE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Observância das normas técnicas da ABNT (NBR 6118, NBR 7187, NBR 14931);</w:t>
      </w:r>
    </w:p>
    <w:p w14:paraId="26B14474" w14:textId="77777777" w:rsidR="00EE4315" w:rsidRPr="00EE4315" w:rsidRDefault="00EE4315" w:rsidP="00EE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Escoramento adequado para segurança da </w:t>
      </w:r>
      <w:proofErr w:type="spellStart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supra-estrutura</w:t>
      </w:r>
      <w:proofErr w:type="spellEnd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existente;</w:t>
      </w:r>
    </w:p>
    <w:p w14:paraId="799BD201" w14:textId="77777777" w:rsidR="00EE4315" w:rsidRPr="00EE4315" w:rsidRDefault="00EE4315" w:rsidP="00EE43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Uso de </w:t>
      </w:r>
      <w:proofErr w:type="spellStart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EPI’s</w:t>
      </w:r>
      <w:proofErr w:type="spellEnd"/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 medidas de segurança.</w:t>
      </w:r>
    </w:p>
    <w:p w14:paraId="69D47595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Modelo de Execução do Objeto</w:t>
      </w:r>
    </w:p>
    <w:p w14:paraId="16AFD3D6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Execução direta dos serviços por empresa/contratada, com fornecimento da mão de obra e equipamentos. Os materiais (cimento, areia, pedra, ferro, madeira, pregos, arame recozido, etc.) serão fornecidos pela Prefeitura.</w:t>
      </w:r>
    </w:p>
    <w:p w14:paraId="725E7222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Modelo de Gestão do Contrato</w:t>
      </w:r>
    </w:p>
    <w:p w14:paraId="2C4D87CD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 gestão ficará sob responsabilidade da Secretaria Municipal de Obras, com acompanhamento técnico de engenheiro responsável designado pelo Município, que realizará medições e fiscalizações.</w:t>
      </w:r>
    </w:p>
    <w:p w14:paraId="355F8A48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Medição e de Pagamento</w:t>
      </w:r>
    </w:p>
    <w:p w14:paraId="2D48B896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Medição por etapas concluídas (sapatas, pilares, cabeceira, fechamento com pedras). Pagamento proporcional aos serviços efetivamente executados, após atesto da fiscalização.</w:t>
      </w:r>
    </w:p>
    <w:p w14:paraId="59DE1075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Forma e Critérios de Seleção do Prestador de Serviço</w:t>
      </w:r>
    </w:p>
    <w:p w14:paraId="372A3AA9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Dispensa de licitação com fundamento no art. 75, VIII, da Lei 14.133/2021, considerando risco à segurança e à trafegabilidade da ponte. Contratação de empresa com capacidade operacional comprovada.</w:t>
      </w:r>
    </w:p>
    <w:p w14:paraId="6A193D48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Estimativa do Valor da Contratação</w:t>
      </w:r>
    </w:p>
    <w:p w14:paraId="6550F5D4" w14:textId="77777777" w:rsidR="00EE4315" w:rsidRP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baseada em pesquisa de mercado junto a empresas locais/regionais, considerando valores de mão de obra e serviços correlatos.</w:t>
      </w:r>
    </w:p>
    <w:p w14:paraId="6DF3BDD3" w14:textId="77777777" w:rsidR="00EE4315" w:rsidRPr="00EE4315" w:rsidRDefault="00EE4315" w:rsidP="00EE43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10. Adequação Orçamentária</w:t>
      </w:r>
    </w:p>
    <w:p w14:paraId="3AC63280" w14:textId="6CE03269" w:rsidR="00EE4315" w:rsidRDefault="00EE4315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EE4315">
        <w:rPr>
          <w:rFonts w:ascii="Times New Roman" w:eastAsia="Times New Roman" w:hAnsi="Times New Roman" w:cs="Times New Roman"/>
          <w:sz w:val="21"/>
          <w:szCs w:val="21"/>
          <w:lang w:eastAsia="pt-BR"/>
        </w:rPr>
        <w:t>As despesas correrão por conta da dotação orçamentária da Secretaria Municipal de Obras, elemento de despesa próprio para obras e instalações.</w:t>
      </w:r>
    </w:p>
    <w:p w14:paraId="6FFADDE1" w14:textId="061EE4C5" w:rsidR="00C7431A" w:rsidRDefault="00C7431A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6A3B1FEC" w14:textId="79449013" w:rsidR="00C7431A" w:rsidRDefault="00C7431A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14:paraId="0EB507FE" w14:textId="77777777" w:rsidR="00C7431A" w:rsidRPr="00E75623" w:rsidRDefault="00C7431A" w:rsidP="00C7431A">
      <w:pPr>
        <w:jc w:val="center"/>
        <w:rPr>
          <w:b/>
        </w:rPr>
      </w:pPr>
      <w:r>
        <w:rPr>
          <w:b/>
        </w:rPr>
        <w:t>ADÃO MOREIRA SILVA</w:t>
      </w:r>
    </w:p>
    <w:p w14:paraId="52004289" w14:textId="77777777" w:rsidR="00C7431A" w:rsidRPr="00E75623" w:rsidRDefault="00C7431A" w:rsidP="00C7431A">
      <w:pPr>
        <w:jc w:val="center"/>
      </w:pPr>
      <w:r>
        <w:t>Secretário Municipal de Obras e Infraestrutura</w:t>
      </w:r>
    </w:p>
    <w:p w14:paraId="565825F5" w14:textId="77777777" w:rsidR="00C7431A" w:rsidRPr="00EE4315" w:rsidRDefault="00C7431A" w:rsidP="00EE4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bookmarkStart w:id="0" w:name="_GoBack"/>
      <w:bookmarkEnd w:id="0"/>
    </w:p>
    <w:sectPr w:rsidR="00C7431A" w:rsidRPr="00EE43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AF52" w14:textId="77777777" w:rsidR="00C7431A" w:rsidRDefault="00C7431A" w:rsidP="00C7431A">
      <w:pPr>
        <w:spacing w:after="0" w:line="240" w:lineRule="auto"/>
      </w:pPr>
      <w:r>
        <w:separator/>
      </w:r>
    </w:p>
  </w:endnote>
  <w:endnote w:type="continuationSeparator" w:id="0">
    <w:p w14:paraId="776A0AF9" w14:textId="77777777" w:rsidR="00C7431A" w:rsidRDefault="00C7431A" w:rsidP="00C7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048C" w14:textId="77777777" w:rsidR="00C7431A" w:rsidRDefault="00C7431A" w:rsidP="00C7431A">
      <w:pPr>
        <w:spacing w:after="0" w:line="240" w:lineRule="auto"/>
      </w:pPr>
      <w:r>
        <w:separator/>
      </w:r>
    </w:p>
  </w:footnote>
  <w:footnote w:type="continuationSeparator" w:id="0">
    <w:p w14:paraId="7A55C713" w14:textId="77777777" w:rsidR="00C7431A" w:rsidRDefault="00C7431A" w:rsidP="00C7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1B58" w14:textId="4002F314" w:rsidR="00C7431A" w:rsidRDefault="00C7431A">
    <w:pPr>
      <w:pStyle w:val="Cabealho"/>
    </w:pPr>
  </w:p>
  <w:p w14:paraId="4C3424F9" w14:textId="077B5514" w:rsidR="00C7431A" w:rsidRDefault="00C7431A">
    <w:pPr>
      <w:pStyle w:val="Cabealho"/>
    </w:pPr>
  </w:p>
  <w:p w14:paraId="217B93F8" w14:textId="1CE8514F" w:rsidR="00C7431A" w:rsidRDefault="00C7431A">
    <w:pPr>
      <w:pStyle w:val="Cabealho"/>
    </w:pPr>
  </w:p>
  <w:p w14:paraId="178410BA" w14:textId="40827EEB" w:rsidR="00C7431A" w:rsidRDefault="00C7431A">
    <w:pPr>
      <w:pStyle w:val="Cabealho"/>
    </w:pPr>
  </w:p>
  <w:p w14:paraId="694BE4EB" w14:textId="1F9A0CA0" w:rsidR="00C7431A" w:rsidRDefault="00C7431A">
    <w:pPr>
      <w:pStyle w:val="Cabealho"/>
    </w:pPr>
  </w:p>
  <w:p w14:paraId="73E31643" w14:textId="77777777" w:rsidR="00C7431A" w:rsidRDefault="00C743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A24"/>
    <w:multiLevelType w:val="multilevel"/>
    <w:tmpl w:val="510C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4706"/>
    <w:multiLevelType w:val="multilevel"/>
    <w:tmpl w:val="08E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13FEB"/>
    <w:multiLevelType w:val="multilevel"/>
    <w:tmpl w:val="A96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969D0"/>
    <w:multiLevelType w:val="multilevel"/>
    <w:tmpl w:val="39E0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03F2F"/>
    <w:multiLevelType w:val="multilevel"/>
    <w:tmpl w:val="77BE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15"/>
    <w:rsid w:val="00AB04F3"/>
    <w:rsid w:val="00C7431A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451D77"/>
  <w15:chartTrackingRefBased/>
  <w15:docId w15:val="{C94B7310-60A1-4A25-9678-45CE6539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43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E4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3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E43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EE43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31A"/>
  </w:style>
  <w:style w:type="paragraph" w:styleId="Rodap">
    <w:name w:val="footer"/>
    <w:basedOn w:val="Normal"/>
    <w:link w:val="RodapChar"/>
    <w:uiPriority w:val="99"/>
    <w:unhideWhenUsed/>
    <w:rsid w:val="00C7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2</cp:revision>
  <cp:lastPrinted>2025-09-15T12:53:00Z</cp:lastPrinted>
  <dcterms:created xsi:type="dcterms:W3CDTF">2025-09-15T12:44:00Z</dcterms:created>
  <dcterms:modified xsi:type="dcterms:W3CDTF">2025-09-15T12:53:00Z</dcterms:modified>
</cp:coreProperties>
</file>