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44FF9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bookmarkStart w:id="0" w:name="_heading=h.85l3dxb8cu5y" w:colFirst="0" w:colLast="0"/>
      <w:bookmarkEnd w:id="0"/>
      <w:r w:rsidRPr="00B134BC">
        <w:rPr>
          <w:rFonts w:ascii="Tahoma" w:hAnsi="Tahoma" w:cs="Tahoma"/>
          <w:sz w:val="24"/>
          <w:szCs w:val="24"/>
        </w:rPr>
        <w:t xml:space="preserve">1. </w:t>
      </w:r>
      <w:r w:rsidRPr="00B134BC">
        <w:rPr>
          <w:rFonts w:ascii="Tahoma" w:hAnsi="Tahoma" w:cs="Tahoma"/>
          <w:b/>
          <w:sz w:val="24"/>
          <w:szCs w:val="24"/>
        </w:rPr>
        <w:t>Requerimento</w:t>
      </w:r>
      <w:r w:rsidRPr="00B134BC">
        <w:rPr>
          <w:rFonts w:ascii="Tahoma" w:hAnsi="Tahoma" w:cs="Tahoma"/>
          <w:sz w:val="24"/>
          <w:szCs w:val="24"/>
        </w:rPr>
        <w:t>, endereçado ao Sr. Prefeito Municipal, solicitando a análise dos documentos para obtenção da LOR para desenvolver a atividade desejada.</w:t>
      </w:r>
    </w:p>
    <w:p w14:paraId="7D4CD161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2. </w:t>
      </w:r>
      <w:r w:rsidRPr="00B134BC">
        <w:rPr>
          <w:rFonts w:ascii="Tahoma" w:hAnsi="Tahoma" w:cs="Tahoma"/>
          <w:b/>
          <w:sz w:val="24"/>
          <w:szCs w:val="24"/>
        </w:rPr>
        <w:t>Formulário específico de Drenagem Pluvial Urbana</w:t>
      </w:r>
      <w:r w:rsidRPr="00B134BC">
        <w:rPr>
          <w:rFonts w:ascii="Tahoma" w:hAnsi="Tahoma" w:cs="Tahoma"/>
          <w:sz w:val="24"/>
          <w:szCs w:val="24"/>
        </w:rPr>
        <w:t>, devidamente preenchido e assinado em todos os seus itens pelo representante legal do empreendimento e seu responsável técnico.</w:t>
      </w:r>
    </w:p>
    <w:p w14:paraId="070972D9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3. </w:t>
      </w:r>
      <w:r w:rsidRPr="00B134BC">
        <w:rPr>
          <w:rFonts w:ascii="Tahoma" w:hAnsi="Tahoma" w:cs="Tahoma"/>
          <w:b/>
          <w:sz w:val="24"/>
          <w:szCs w:val="24"/>
        </w:rPr>
        <w:t>Cópia da Carteira de Identidade e CPF</w:t>
      </w:r>
      <w:r w:rsidRPr="00B134BC">
        <w:rPr>
          <w:rFonts w:ascii="Tahoma" w:hAnsi="Tahoma" w:cs="Tahoma"/>
          <w:sz w:val="24"/>
          <w:szCs w:val="24"/>
        </w:rPr>
        <w:t xml:space="preserve"> do(s) proprietário(s) do empreendimento.</w:t>
      </w:r>
    </w:p>
    <w:p w14:paraId="1087A502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4. </w:t>
      </w:r>
      <w:r w:rsidRPr="00B134BC">
        <w:rPr>
          <w:rFonts w:ascii="Tahoma" w:hAnsi="Tahoma" w:cs="Tahoma"/>
          <w:b/>
          <w:sz w:val="24"/>
          <w:szCs w:val="24"/>
        </w:rPr>
        <w:t>Cópia do CNPJ</w:t>
      </w:r>
      <w:r w:rsidRPr="00B134BC">
        <w:rPr>
          <w:rFonts w:ascii="Tahoma" w:hAnsi="Tahoma" w:cs="Tahoma"/>
          <w:sz w:val="24"/>
          <w:szCs w:val="24"/>
        </w:rPr>
        <w:t xml:space="preserve"> da empresa.</w:t>
      </w:r>
    </w:p>
    <w:p w14:paraId="3ED1FDB7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5. </w:t>
      </w:r>
      <w:r w:rsidRPr="00B134BC">
        <w:rPr>
          <w:rFonts w:ascii="Tahoma" w:hAnsi="Tahoma" w:cs="Tahoma"/>
          <w:b/>
          <w:sz w:val="24"/>
          <w:szCs w:val="24"/>
        </w:rPr>
        <w:t xml:space="preserve">Cópia do contrato social </w:t>
      </w:r>
      <w:r w:rsidRPr="00B134BC">
        <w:rPr>
          <w:rFonts w:ascii="Tahoma" w:hAnsi="Tahoma" w:cs="Tahoma"/>
          <w:sz w:val="24"/>
          <w:szCs w:val="24"/>
        </w:rPr>
        <w:t>em vigor do empreendimento.</w:t>
      </w:r>
    </w:p>
    <w:p w14:paraId="18FF33F8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6. </w:t>
      </w:r>
      <w:r w:rsidRPr="00B134BC">
        <w:rPr>
          <w:rFonts w:ascii="Tahoma" w:hAnsi="Tahoma" w:cs="Tahoma"/>
          <w:b/>
          <w:sz w:val="24"/>
          <w:szCs w:val="24"/>
        </w:rPr>
        <w:t>Cópia atualizada da(s) matrícula(s)</w:t>
      </w:r>
      <w:r w:rsidRPr="00B134BC">
        <w:rPr>
          <w:rFonts w:ascii="Tahoma" w:hAnsi="Tahoma" w:cs="Tahoma"/>
          <w:sz w:val="24"/>
          <w:szCs w:val="24"/>
        </w:rPr>
        <w:t xml:space="preserve"> do Cartório de Registro de Imóveis, referente(s) ao local onde está instalado o empreendimento.</w:t>
      </w:r>
    </w:p>
    <w:p w14:paraId="11796672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7. </w:t>
      </w:r>
      <w:r w:rsidRPr="00B134BC">
        <w:rPr>
          <w:rFonts w:ascii="Tahoma" w:hAnsi="Tahoma" w:cs="Tahoma"/>
          <w:b/>
          <w:sz w:val="24"/>
          <w:szCs w:val="24"/>
        </w:rPr>
        <w:t>Contrato de locação</w:t>
      </w:r>
      <w:r w:rsidRPr="00B134BC">
        <w:rPr>
          <w:rFonts w:ascii="Tahoma" w:hAnsi="Tahoma" w:cs="Tahoma"/>
          <w:sz w:val="24"/>
          <w:szCs w:val="24"/>
        </w:rPr>
        <w:t>, caso houver.</w:t>
      </w:r>
    </w:p>
    <w:p w14:paraId="795BE379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8.</w:t>
      </w:r>
      <w:r w:rsidRPr="00B134BC">
        <w:rPr>
          <w:rFonts w:ascii="Tahoma" w:hAnsi="Tahoma" w:cs="Tahoma"/>
          <w:b/>
          <w:sz w:val="24"/>
          <w:szCs w:val="24"/>
        </w:rPr>
        <w:t>Declaração formal de assentimento</w:t>
      </w:r>
      <w:r w:rsidRPr="00B134BC">
        <w:rPr>
          <w:rFonts w:ascii="Tahoma" w:hAnsi="Tahoma" w:cs="Tahoma"/>
          <w:sz w:val="24"/>
          <w:szCs w:val="24"/>
        </w:rPr>
        <w:t xml:space="preserve"> do proprietário da área quanto ao seu uso para este fim (no caso de imóvel de terceiro).</w:t>
      </w:r>
      <w:r w:rsidRPr="00B134BC">
        <w:rPr>
          <w:rFonts w:ascii="Tahoma" w:hAnsi="Tahoma" w:cs="Tahoma"/>
          <w:b/>
          <w:color w:val="000000"/>
          <w:sz w:val="24"/>
          <w:szCs w:val="24"/>
        </w:rPr>
        <w:t xml:space="preserve"> </w:t>
      </w:r>
    </w:p>
    <w:p w14:paraId="5532A4C6" w14:textId="77777777" w:rsidR="00B134BC" w:rsidRPr="00B134BC" w:rsidRDefault="00B134BC" w:rsidP="00B134BC">
      <w:pPr>
        <w:spacing w:after="0"/>
        <w:ind w:right="-711"/>
        <w:jc w:val="both"/>
        <w:rPr>
          <w:rFonts w:ascii="Tahoma" w:eastAsiaTheme="minorHAnsi" w:hAnsi="Tahoma" w:cs="Tahoma"/>
          <w:sz w:val="24"/>
          <w:szCs w:val="24"/>
          <w:lang w:eastAsia="en-US"/>
        </w:rPr>
      </w:pPr>
      <w:r w:rsidRPr="00B134BC">
        <w:rPr>
          <w:rFonts w:ascii="Tahoma" w:hAnsi="Tahoma" w:cs="Tahoma"/>
          <w:sz w:val="24"/>
          <w:szCs w:val="24"/>
        </w:rPr>
        <w:t xml:space="preserve">9. </w:t>
      </w:r>
      <w:r w:rsidRPr="00B134BC">
        <w:rPr>
          <w:rFonts w:ascii="Tahoma" w:hAnsi="Tahoma" w:cs="Tahoma"/>
          <w:b/>
          <w:sz w:val="24"/>
          <w:szCs w:val="24"/>
        </w:rPr>
        <w:t>Croqui de situação/localização</w:t>
      </w:r>
      <w:r w:rsidRPr="00B134BC">
        <w:rPr>
          <w:rFonts w:ascii="Tahoma" w:hAnsi="Tahoma" w:cs="Tahoma"/>
          <w:sz w:val="24"/>
          <w:szCs w:val="24"/>
        </w:rPr>
        <w:t xml:space="preserve"> assinada por profissional legalmente habilitado e apresentada em escala adequada, identificando num raio de 100m:</w:t>
      </w:r>
    </w:p>
    <w:p w14:paraId="12E817AC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a) Áreas construídas, informando a área em m²;</w:t>
      </w:r>
    </w:p>
    <w:p w14:paraId="6CE0EFDB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b) Área útil ao ar livre, informando a área em m²;</w:t>
      </w:r>
    </w:p>
    <w:p w14:paraId="0C5EA49D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c) Recursos hídricos naturais e artificiais, perenes ou intermitentes e demais áreas de preservação permanente, demonstrando a compatibilidade do empreendimento com a legislação aplicável;</w:t>
      </w:r>
    </w:p>
    <w:p w14:paraId="25DDDED9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d) Sistemas viários;</w:t>
      </w:r>
    </w:p>
    <w:p w14:paraId="4BBAED11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e) Aspectos geológicos significativos, quando houver;</w:t>
      </w:r>
    </w:p>
    <w:p w14:paraId="5D2594E4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f) Áreas de restrição de uso, quando houver.</w:t>
      </w:r>
    </w:p>
    <w:p w14:paraId="05CDE85E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g) Edificações existentes no entorno, quando houver;</w:t>
      </w:r>
    </w:p>
    <w:p w14:paraId="47580317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h) Cobertura vegetal existente;</w:t>
      </w:r>
    </w:p>
    <w:p w14:paraId="167B51E4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i) Pontos de amostragem de fauna e locais de reprodução, alimentação e dessedentação, quando houver;</w:t>
      </w:r>
    </w:p>
    <w:p w14:paraId="140144B7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10. </w:t>
      </w:r>
      <w:r w:rsidRPr="00B134BC">
        <w:rPr>
          <w:rFonts w:ascii="Tahoma" w:hAnsi="Tahoma" w:cs="Tahoma"/>
          <w:b/>
          <w:sz w:val="24"/>
          <w:szCs w:val="24"/>
        </w:rPr>
        <w:t>Planta baixa e memorial descritivo da obra</w:t>
      </w:r>
      <w:r w:rsidRPr="00B134BC">
        <w:rPr>
          <w:rFonts w:ascii="Tahoma" w:hAnsi="Tahoma" w:cs="Tahoma"/>
          <w:sz w:val="24"/>
          <w:szCs w:val="24"/>
        </w:rPr>
        <w:t>, com identificação das áreas construídas, estação de tratamento de efluentes, equipamentos de controle ambiental, áreas de armazenamento e disposição de resíduos, tanques de armazenamento de produtos, entre outros itens de relevância para a análise da viabilidade do empreendimento.</w:t>
      </w:r>
    </w:p>
    <w:p w14:paraId="0FB5CC64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11. </w:t>
      </w:r>
      <w:r w:rsidRPr="00B134BC">
        <w:rPr>
          <w:rFonts w:ascii="Tahoma" w:hAnsi="Tahoma" w:cs="Tahoma"/>
          <w:b/>
          <w:sz w:val="24"/>
          <w:szCs w:val="24"/>
        </w:rPr>
        <w:t>Laudo de Meio Biótico</w:t>
      </w:r>
      <w:r w:rsidRPr="00B134BC">
        <w:rPr>
          <w:rFonts w:ascii="Tahoma" w:hAnsi="Tahoma" w:cs="Tahoma"/>
          <w:sz w:val="24"/>
          <w:szCs w:val="24"/>
        </w:rPr>
        <w:t>, assinado por profissional legalmente habilitado, embasado nos moldes do Termo de Referência que se encontra no site da Prefeitura Municipal de SPM-RS.</w:t>
      </w:r>
    </w:p>
    <w:p w14:paraId="4C6EDCBD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12. </w:t>
      </w:r>
      <w:r w:rsidRPr="00B134BC">
        <w:rPr>
          <w:rFonts w:ascii="Tahoma" w:hAnsi="Tahoma" w:cs="Tahoma"/>
          <w:b/>
          <w:sz w:val="24"/>
          <w:szCs w:val="24"/>
        </w:rPr>
        <w:t>Estudo de Conformidade Ambiental</w:t>
      </w:r>
      <w:r w:rsidRPr="00B134BC">
        <w:rPr>
          <w:rFonts w:ascii="Tahoma" w:hAnsi="Tahoma" w:cs="Tahoma"/>
          <w:sz w:val="24"/>
          <w:szCs w:val="24"/>
        </w:rPr>
        <w:t>, assinado por profissional legalmente habilitado, embasado nos moldes do Termo de Referência que se encontra no site da Prefeitura Municipal de SPM-RS.</w:t>
      </w:r>
    </w:p>
    <w:p w14:paraId="54171247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>13.</w:t>
      </w:r>
      <w:r w:rsidRPr="00B134BC">
        <w:rPr>
          <w:rFonts w:ascii="Tahoma" w:hAnsi="Tahoma" w:cs="Tahoma"/>
          <w:b/>
          <w:sz w:val="24"/>
          <w:szCs w:val="24"/>
        </w:rPr>
        <w:t xml:space="preserve"> CAR</w:t>
      </w:r>
      <w:r w:rsidRPr="00B134BC">
        <w:rPr>
          <w:rFonts w:ascii="Tahoma" w:hAnsi="Tahoma" w:cs="Tahoma"/>
          <w:sz w:val="24"/>
          <w:szCs w:val="24"/>
        </w:rPr>
        <w:t xml:space="preserve"> (Cadastro Ambiental Rural), se o empreendimento se localizar em área rural.</w:t>
      </w:r>
    </w:p>
    <w:p w14:paraId="142522E9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14. </w:t>
      </w:r>
      <w:r w:rsidRPr="00B134BC">
        <w:rPr>
          <w:rFonts w:ascii="Tahoma" w:hAnsi="Tahoma" w:cs="Tahoma"/>
          <w:b/>
          <w:sz w:val="24"/>
          <w:szCs w:val="24"/>
        </w:rPr>
        <w:t>Levantamento Fotográfico</w:t>
      </w:r>
      <w:r w:rsidRPr="00B134BC">
        <w:rPr>
          <w:rFonts w:ascii="Tahoma" w:hAnsi="Tahoma" w:cs="Tahoma"/>
          <w:sz w:val="24"/>
          <w:szCs w:val="24"/>
        </w:rPr>
        <w:t xml:space="preserve"> atualizado e detalhado do empreendimento.</w:t>
      </w:r>
    </w:p>
    <w:p w14:paraId="6FB8F472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lastRenderedPageBreak/>
        <w:t xml:space="preserve">15. </w:t>
      </w:r>
      <w:r w:rsidRPr="00B134BC">
        <w:rPr>
          <w:rFonts w:ascii="Tahoma" w:hAnsi="Tahoma" w:cs="Tahoma"/>
          <w:b/>
          <w:sz w:val="24"/>
          <w:szCs w:val="24"/>
        </w:rPr>
        <w:t>Certidão de Zoneamento Municipal</w:t>
      </w:r>
      <w:r w:rsidRPr="00B134BC">
        <w:rPr>
          <w:rFonts w:ascii="Tahoma" w:hAnsi="Tahoma" w:cs="Tahoma"/>
          <w:sz w:val="24"/>
          <w:szCs w:val="24"/>
        </w:rPr>
        <w:t>, emitida pelo Setor de Obras e Fiscalização do município, trazendo informações quanto à classificação da zona e a existência ou inexistência de restrições quanto à manutenção do empreendimento conforme legislação urbanística federal, estadual ou municipal.</w:t>
      </w:r>
    </w:p>
    <w:p w14:paraId="2586B546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16. </w:t>
      </w:r>
      <w:r w:rsidRPr="00B134BC">
        <w:rPr>
          <w:rFonts w:ascii="Tahoma" w:hAnsi="Tahoma" w:cs="Tahoma"/>
          <w:b/>
          <w:sz w:val="24"/>
          <w:szCs w:val="24"/>
        </w:rPr>
        <w:t>Anotação de Responsabilidade Técnica</w:t>
      </w:r>
      <w:r w:rsidRPr="00B134BC">
        <w:rPr>
          <w:rFonts w:ascii="Tahoma" w:hAnsi="Tahoma" w:cs="Tahoma"/>
          <w:sz w:val="24"/>
          <w:szCs w:val="24"/>
        </w:rPr>
        <w:t xml:space="preserve"> ou similar contemplando os estudos entregues para o licenciamento ambiental do empreendimento (para o caso do responsável técnico do empreendimento, a ART deverá ter validade de, no mínimo, o prazo de vigência da Licença Ambiental solicitada).</w:t>
      </w:r>
    </w:p>
    <w:p w14:paraId="3BE4FBA6" w14:textId="77777777" w:rsidR="00B134BC" w:rsidRPr="00B134BC" w:rsidRDefault="00B134BC" w:rsidP="00B134BC">
      <w:pPr>
        <w:spacing w:after="0"/>
        <w:ind w:right="-711"/>
        <w:jc w:val="both"/>
        <w:rPr>
          <w:rFonts w:ascii="Tahoma" w:hAnsi="Tahoma" w:cs="Tahoma"/>
          <w:sz w:val="24"/>
          <w:szCs w:val="24"/>
        </w:rPr>
      </w:pPr>
      <w:r w:rsidRPr="00B134BC">
        <w:rPr>
          <w:rFonts w:ascii="Tahoma" w:hAnsi="Tahoma" w:cs="Tahoma"/>
          <w:sz w:val="24"/>
          <w:szCs w:val="24"/>
        </w:rPr>
        <w:t xml:space="preserve">17. </w:t>
      </w:r>
      <w:r w:rsidRPr="00B134BC">
        <w:rPr>
          <w:rFonts w:ascii="Tahoma" w:hAnsi="Tahoma" w:cs="Tahoma"/>
          <w:b/>
          <w:sz w:val="24"/>
          <w:szCs w:val="24"/>
        </w:rPr>
        <w:t>Comprovante do pagamento</w:t>
      </w:r>
      <w:r w:rsidRPr="00B134BC">
        <w:rPr>
          <w:rFonts w:ascii="Tahoma" w:hAnsi="Tahoma" w:cs="Tahoma"/>
          <w:sz w:val="24"/>
          <w:szCs w:val="24"/>
        </w:rPr>
        <w:t xml:space="preserve"> das custas ambientais.</w:t>
      </w:r>
    </w:p>
    <w:p w14:paraId="5A96D224" w14:textId="77777777" w:rsidR="00B134BC" w:rsidRPr="000A5C71" w:rsidRDefault="00B134BC" w:rsidP="00B134BC">
      <w:pPr>
        <w:spacing w:after="0"/>
        <w:ind w:right="-711"/>
        <w:jc w:val="both"/>
        <w:rPr>
          <w:rFonts w:ascii="Arial Narrow" w:hAnsi="Arial Narrow"/>
          <w:sz w:val="20"/>
        </w:rPr>
      </w:pPr>
      <w:r w:rsidRPr="00B134BC">
        <w:rPr>
          <w:rFonts w:ascii="Tahoma" w:hAnsi="Tahoma" w:cs="Tahoma"/>
          <w:sz w:val="24"/>
          <w:szCs w:val="24"/>
        </w:rPr>
        <w:t xml:space="preserve">18. </w:t>
      </w:r>
      <w:r w:rsidRPr="00B134BC">
        <w:rPr>
          <w:rFonts w:ascii="Tahoma" w:hAnsi="Tahoma" w:cs="Tahoma"/>
          <w:b/>
          <w:sz w:val="24"/>
          <w:szCs w:val="24"/>
        </w:rPr>
        <w:t>Outros dados técnicos que, a juízo, se fizerem necessários durante o processo de análise.</w:t>
      </w:r>
    </w:p>
    <w:p w14:paraId="00000021" w14:textId="77777777" w:rsidR="0048680F" w:rsidRDefault="0048680F">
      <w:pPr>
        <w:spacing w:after="0"/>
        <w:rPr>
          <w:rFonts w:ascii="Tahoma" w:eastAsia="Tahoma" w:hAnsi="Tahoma" w:cs="Tahoma"/>
          <w:b/>
          <w:sz w:val="36"/>
          <w:szCs w:val="36"/>
        </w:rPr>
      </w:pPr>
    </w:p>
    <w:p w14:paraId="670889D0" w14:textId="77777777" w:rsidR="00B134BC" w:rsidRDefault="00B134BC">
      <w:pPr>
        <w:spacing w:after="0"/>
        <w:rPr>
          <w:rFonts w:ascii="Tahoma" w:eastAsia="Tahoma" w:hAnsi="Tahoma" w:cs="Tahoma"/>
          <w:b/>
          <w:sz w:val="36"/>
          <w:szCs w:val="36"/>
        </w:rPr>
      </w:pPr>
    </w:p>
    <w:sectPr w:rsidR="00B134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A3B2C" w14:textId="77777777" w:rsidR="007A3371" w:rsidRDefault="007A3371" w:rsidP="006278F5">
      <w:pPr>
        <w:spacing w:after="0" w:line="240" w:lineRule="auto"/>
      </w:pPr>
      <w:r>
        <w:separator/>
      </w:r>
    </w:p>
  </w:endnote>
  <w:endnote w:type="continuationSeparator" w:id="0">
    <w:p w14:paraId="64A1E927" w14:textId="77777777" w:rsidR="007A3371" w:rsidRDefault="007A3371" w:rsidP="0062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933C6" w14:textId="77777777" w:rsidR="00E249B8" w:rsidRDefault="00E249B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23F7" w14:textId="1DA19966" w:rsidR="00E249B8" w:rsidRDefault="00E249B8" w:rsidP="00E249B8">
    <w:pPr>
      <w:jc w:val="center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20"/>
        <w:szCs w:val="20"/>
      </w:rPr>
      <w:t xml:space="preserve">                                                                     </w:t>
    </w:r>
    <w:r>
      <w:rPr>
        <w:rFonts w:ascii="Arial Narrow" w:eastAsia="Arial Narrow" w:hAnsi="Arial Narrow" w:cs="Arial Narrow"/>
        <w:sz w:val="16"/>
        <w:szCs w:val="16"/>
      </w:rPr>
      <w:t xml:space="preserve">VERSÃO Junho 2026                                                                                      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PAGE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6C30FB">
      <w:rPr>
        <w:rFonts w:ascii="Arial Narrow" w:eastAsia="Arial Narrow" w:hAnsi="Arial Narrow" w:cs="Arial Narrow"/>
        <w:noProof/>
        <w:sz w:val="16"/>
        <w:szCs w:val="16"/>
      </w:rPr>
      <w:t>1</w:t>
    </w:r>
    <w:r>
      <w:rPr>
        <w:rFonts w:ascii="Arial Narrow" w:eastAsia="Arial Narrow" w:hAnsi="Arial Narrow" w:cs="Arial Narrow"/>
        <w:sz w:val="16"/>
        <w:szCs w:val="16"/>
      </w:rPr>
      <w:fldChar w:fldCharType="end"/>
    </w:r>
    <w:r>
      <w:rPr>
        <w:rFonts w:ascii="Arial Narrow" w:eastAsia="Arial Narrow" w:hAnsi="Arial Narrow" w:cs="Arial Narrow"/>
        <w:sz w:val="16"/>
        <w:szCs w:val="16"/>
      </w:rPr>
      <w:t>/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>NUMPAGES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6C30FB">
      <w:rPr>
        <w:rFonts w:ascii="Arial Narrow" w:eastAsia="Arial Narrow" w:hAnsi="Arial Narrow" w:cs="Arial Narrow"/>
        <w:noProof/>
        <w:sz w:val="16"/>
        <w:szCs w:val="16"/>
      </w:rPr>
      <w:t>2</w:t>
    </w:r>
    <w:r>
      <w:rPr>
        <w:rFonts w:ascii="Arial Narrow" w:eastAsia="Arial Narrow" w:hAnsi="Arial Narrow" w:cs="Arial Narrow"/>
        <w:sz w:val="16"/>
        <w:szCs w:val="16"/>
      </w:rPr>
      <w:fldChar w:fldCharType="end"/>
    </w:r>
  </w:p>
  <w:p w14:paraId="71FDCF2B" w14:textId="77777777" w:rsidR="00E249B8" w:rsidRDefault="00E249B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0697D" w14:textId="77777777" w:rsidR="00E249B8" w:rsidRDefault="00E249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0F904" w14:textId="77777777" w:rsidR="007A3371" w:rsidRDefault="007A3371" w:rsidP="006278F5">
      <w:pPr>
        <w:spacing w:after="0" w:line="240" w:lineRule="auto"/>
      </w:pPr>
      <w:r>
        <w:separator/>
      </w:r>
    </w:p>
  </w:footnote>
  <w:footnote w:type="continuationSeparator" w:id="0">
    <w:p w14:paraId="6291FFD5" w14:textId="77777777" w:rsidR="007A3371" w:rsidRDefault="007A3371" w:rsidP="00627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EA814" w14:textId="77777777" w:rsidR="00E249B8" w:rsidRDefault="00E249B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7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9"/>
      <w:gridCol w:w="4254"/>
      <w:gridCol w:w="3402"/>
    </w:tblGrid>
    <w:tr w:rsidR="006278F5" w14:paraId="288BEF7C" w14:textId="77777777" w:rsidTr="006C30FB">
      <w:trPr>
        <w:cantSplit/>
        <w:trHeight w:val="869"/>
      </w:trPr>
      <w:tc>
        <w:tcPr>
          <w:tcW w:w="24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6C631DE" w14:textId="3354379A" w:rsidR="006278F5" w:rsidRDefault="006278F5" w:rsidP="006278F5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</w:rPr>
          </w:pPr>
          <w:r>
            <w:rPr>
              <w:rFonts w:ascii="Tahoma" w:hAnsi="Tahoma" w:cs="Tahoma"/>
              <w:i/>
              <w:noProof/>
            </w:rPr>
            <w:drawing>
              <wp:inline distT="0" distB="0" distL="0" distR="0" wp14:anchorId="7E6B55C4" wp14:editId="7DF82299">
                <wp:extent cx="1000125" cy="885825"/>
                <wp:effectExtent l="0" t="0" r="9525" b="9525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C74009E" w14:textId="77777777" w:rsidR="006278F5" w:rsidRPr="006C30FB" w:rsidRDefault="006278F5" w:rsidP="006278F5">
          <w:pPr>
            <w:pStyle w:val="Corpodetexto"/>
            <w:spacing w:line="240" w:lineRule="auto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6C30FB">
            <w:rPr>
              <w:rFonts w:ascii="Tahoma" w:hAnsi="Tahoma" w:cs="Tahoma"/>
              <w:b/>
              <w:sz w:val="28"/>
              <w:szCs w:val="28"/>
            </w:rPr>
            <w:t xml:space="preserve">Licenciamento </w:t>
          </w:r>
          <w:bookmarkStart w:id="1" w:name="_GoBack"/>
          <w:bookmarkEnd w:id="1"/>
          <w:r w:rsidRPr="006C30FB">
            <w:rPr>
              <w:rFonts w:ascii="Tahoma" w:hAnsi="Tahoma" w:cs="Tahoma"/>
              <w:b/>
              <w:sz w:val="28"/>
              <w:szCs w:val="28"/>
            </w:rPr>
            <w:t>Ambiental</w:t>
          </w:r>
        </w:p>
        <w:p w14:paraId="794887AF" w14:textId="77777777" w:rsidR="006278F5" w:rsidRPr="006C30FB" w:rsidRDefault="006278F5" w:rsidP="006278F5">
          <w:pPr>
            <w:pStyle w:val="Corpodetexto"/>
            <w:spacing w:line="240" w:lineRule="auto"/>
            <w:jc w:val="center"/>
            <w:rPr>
              <w:rFonts w:ascii="Tahoma" w:hAnsi="Tahoma" w:cs="Tahoma"/>
              <w:i/>
              <w:sz w:val="28"/>
              <w:szCs w:val="28"/>
            </w:rPr>
          </w:pPr>
          <w:r w:rsidRPr="006C30FB">
            <w:rPr>
              <w:rFonts w:ascii="Tahoma" w:hAnsi="Tahoma" w:cs="Tahoma"/>
              <w:i/>
              <w:sz w:val="28"/>
              <w:szCs w:val="28"/>
            </w:rPr>
            <w:t>Prefeitura Municipal de</w:t>
          </w:r>
        </w:p>
        <w:p w14:paraId="6E8A400E" w14:textId="77777777" w:rsidR="006278F5" w:rsidRDefault="006278F5" w:rsidP="006278F5">
          <w:pPr>
            <w:jc w:val="center"/>
            <w:rPr>
              <w:rFonts w:ascii="Tahoma" w:hAnsi="Tahoma" w:cs="Tahoma"/>
            </w:rPr>
          </w:pPr>
          <w:r w:rsidRPr="006C30FB">
            <w:rPr>
              <w:rFonts w:ascii="Tahoma" w:hAnsi="Tahoma" w:cs="Tahoma"/>
              <w:i/>
              <w:sz w:val="28"/>
              <w:szCs w:val="28"/>
            </w:rPr>
            <w:t xml:space="preserve"> São Paulo das Missões</w:t>
          </w:r>
        </w:p>
      </w:tc>
      <w:tc>
        <w:tcPr>
          <w:tcW w:w="340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13DFFE5" w14:textId="77777777" w:rsidR="006C30FB" w:rsidRDefault="006278F5" w:rsidP="006C30FB">
          <w:pPr>
            <w:spacing w:after="0" w:line="240" w:lineRule="auto"/>
            <w:jc w:val="center"/>
            <w:rPr>
              <w:rFonts w:ascii="Tahoma" w:hAnsi="Tahoma" w:cs="Tahoma"/>
              <w:b/>
              <w:sz w:val="24"/>
              <w:szCs w:val="24"/>
            </w:rPr>
          </w:pPr>
          <w:r w:rsidRPr="006C30FB">
            <w:rPr>
              <w:rFonts w:ascii="Tahoma" w:hAnsi="Tahoma" w:cs="Tahoma"/>
              <w:b/>
              <w:sz w:val="24"/>
              <w:szCs w:val="24"/>
            </w:rPr>
            <w:t>Termo de Referência</w:t>
          </w:r>
        </w:p>
        <w:p w14:paraId="71F3EFCE" w14:textId="30978E62" w:rsidR="006278F5" w:rsidRPr="006C30FB" w:rsidRDefault="006278F5" w:rsidP="006C30FB">
          <w:pPr>
            <w:spacing w:after="0" w:line="240" w:lineRule="auto"/>
            <w:jc w:val="center"/>
            <w:rPr>
              <w:rFonts w:ascii="Tahoma" w:hAnsi="Tahoma" w:cs="Tahoma"/>
              <w:sz w:val="24"/>
              <w:szCs w:val="24"/>
            </w:rPr>
          </w:pPr>
          <w:r w:rsidRPr="006C30FB">
            <w:rPr>
              <w:rFonts w:ascii="Tahoma" w:hAnsi="Tahoma" w:cs="Tahoma"/>
              <w:sz w:val="24"/>
              <w:szCs w:val="24"/>
            </w:rPr>
            <w:t>Atividade:</w:t>
          </w:r>
        </w:p>
        <w:p w14:paraId="5B1DFD51" w14:textId="2F962CF3" w:rsidR="006278F5" w:rsidRDefault="00E249B8" w:rsidP="006C30FB">
          <w:pPr>
            <w:spacing w:after="0" w:line="240" w:lineRule="auto"/>
            <w:jc w:val="center"/>
            <w:rPr>
              <w:rFonts w:ascii="Tahoma" w:hAnsi="Tahoma" w:cs="Tahoma"/>
              <w:b/>
              <w:sz w:val="28"/>
              <w:szCs w:val="20"/>
              <w:u w:val="single"/>
            </w:rPr>
          </w:pPr>
          <w:r w:rsidRPr="006C30FB">
            <w:rPr>
              <w:rFonts w:ascii="Tahoma" w:hAnsi="Tahoma" w:cs="Tahoma"/>
              <w:b/>
              <w:i/>
              <w:sz w:val="24"/>
              <w:szCs w:val="24"/>
            </w:rPr>
            <w:t>DRENAGEM PLUVIAL URBANA</w:t>
          </w:r>
          <w:r w:rsidR="006278F5">
            <w:rPr>
              <w:rFonts w:ascii="Tahoma" w:hAnsi="Tahoma" w:cs="Tahoma"/>
              <w:b/>
              <w:i/>
              <w:sz w:val="28"/>
              <w:szCs w:val="28"/>
            </w:rPr>
            <w:t xml:space="preserve"> </w:t>
          </w:r>
        </w:p>
      </w:tc>
    </w:tr>
  </w:tbl>
  <w:p w14:paraId="3541EF8E" w14:textId="77777777" w:rsidR="006278F5" w:rsidRDefault="006278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6B7BA" w14:textId="77777777" w:rsidR="00E249B8" w:rsidRDefault="00E249B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364D"/>
    <w:multiLevelType w:val="multilevel"/>
    <w:tmpl w:val="BF7A47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680F"/>
    <w:rsid w:val="0048680F"/>
    <w:rsid w:val="006278F5"/>
    <w:rsid w:val="006C30FB"/>
    <w:rsid w:val="007A3371"/>
    <w:rsid w:val="00914A0A"/>
    <w:rsid w:val="00AA0DEB"/>
    <w:rsid w:val="00B134BC"/>
    <w:rsid w:val="00BE1ECF"/>
    <w:rsid w:val="00D304F3"/>
    <w:rsid w:val="00E2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75461"/>
  <w15:docId w15:val="{F0B997C2-F2F3-48F7-96DB-304A9E4F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3647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27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78F5"/>
  </w:style>
  <w:style w:type="paragraph" w:styleId="Rodap">
    <w:name w:val="footer"/>
    <w:basedOn w:val="Normal"/>
    <w:link w:val="RodapChar"/>
    <w:uiPriority w:val="99"/>
    <w:unhideWhenUsed/>
    <w:rsid w:val="00627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78F5"/>
  </w:style>
  <w:style w:type="paragraph" w:styleId="Corpodetexto">
    <w:name w:val="Body Text"/>
    <w:basedOn w:val="Normal"/>
    <w:link w:val="CorpodetextoChar"/>
    <w:semiHidden/>
    <w:unhideWhenUsed/>
    <w:rsid w:val="006278F5"/>
    <w:pPr>
      <w:spacing w:after="0" w:line="36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78F5"/>
    <w:rPr>
      <w:rFonts w:ascii="Arial" w:eastAsia="Times New Roman" w:hAnsi="Arial" w:cs="Times New Roman"/>
      <w:szCs w:val="20"/>
    </w:rPr>
  </w:style>
  <w:style w:type="paragraph" w:customStyle="1" w:styleId="Cabealho-Ttulododocumento">
    <w:name w:val="Cabeçalho - Título do documento"/>
    <w:basedOn w:val="Normal"/>
    <w:next w:val="Normal"/>
    <w:rsid w:val="006278F5"/>
    <w:pPr>
      <w:spacing w:after="0"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Cabealho-NomedoOrgo">
    <w:name w:val="Cabeçalho - Nome do Orgão"/>
    <w:basedOn w:val="Normal"/>
    <w:rsid w:val="006278F5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caFCZ4qgOyR0aXeghIlrKHNNlw==">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Tec</dc:creator>
  <cp:lastModifiedBy>USER</cp:lastModifiedBy>
  <cp:revision>9</cp:revision>
  <cp:lastPrinted>2019-11-25T10:58:00Z</cp:lastPrinted>
  <dcterms:created xsi:type="dcterms:W3CDTF">2015-05-15T11:53:00Z</dcterms:created>
  <dcterms:modified xsi:type="dcterms:W3CDTF">2026-06-26T12:00:00Z</dcterms:modified>
</cp:coreProperties>
</file>