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992"/>
        <w:gridCol w:w="709"/>
        <w:gridCol w:w="898"/>
        <w:gridCol w:w="1275"/>
        <w:gridCol w:w="662"/>
        <w:gridCol w:w="1559"/>
        <w:gridCol w:w="1687"/>
        <w:gridCol w:w="439"/>
      </w:tblGrid>
      <w:tr>
        <w:trPr>
          <w:trHeight w:val="1415" w:hRule="atLeast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center"/>
              <w:rPr/>
            </w:pPr>
            <w:r>
              <w:rPr>
                <w:rFonts w:cs="Arial" w:ascii="Arial" w:hAnsi="Arial"/>
                <w:b/>
              </w:rPr>
              <w:t>PROCEDIMENTO OPERACIONAL PADRÃO – POP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-9323" w:leader="none"/>
              </w:tabs>
              <w:snapToGrid w:val="false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-9323" w:leader="none"/>
              </w:tabs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Página </w:t>
            </w: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> PAGE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de 4</w:t>
            </w:r>
          </w:p>
          <w:p>
            <w:pPr>
              <w:pStyle w:val="Normal"/>
              <w:tabs>
                <w:tab w:val="clear" w:pos="709"/>
                <w:tab w:val="left" w:pos="-9323" w:leader="none"/>
              </w:tabs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tabs>
                <w:tab w:val="clear" w:pos="709"/>
                <w:tab w:val="left" w:pos="-9323" w:leader="none"/>
              </w:tabs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033" w:hRule="atLeast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Código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center" w:pos="1168" w:leader="none"/>
                <w:tab w:val="right" w:pos="2337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center" w:pos="1168" w:leader="none"/>
                <w:tab w:val="right" w:pos="2337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Data de Emissão 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Mês</w:t>
            </w:r>
            <w:r>
              <w:rPr>
                <w:rFonts w:cs="Arial" w:ascii="Arial" w:hAnsi="Arial"/>
                <w:b/>
              </w:rPr>
              <w:t>/</w:t>
            </w: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Ano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 de Vigência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Mês</w:t>
            </w:r>
            <w:r>
              <w:rPr>
                <w:rFonts w:cs="Arial" w:ascii="Arial" w:hAnsi="Arial"/>
                <w:b/>
              </w:rPr>
              <w:t>/</w:t>
            </w: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Ano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/>
            </w:pPr>
            <w:r>
              <w:rPr>
                <w:rFonts w:cs="Arial" w:ascii="Arial" w:hAnsi="Arial"/>
                <w:b/>
              </w:rPr>
              <w:t>Próxima Revisão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Mês</w:t>
            </w:r>
            <w:r>
              <w:rPr>
                <w:rFonts w:cs="Arial" w:ascii="Arial" w:hAnsi="Arial"/>
                <w:b/>
              </w:rPr>
              <w:t>/</w:t>
            </w: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Ano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Versão nº 01</w:t>
            </w:r>
          </w:p>
        </w:tc>
      </w:tr>
      <w:tr>
        <w:trPr>
          <w:trHeight w:val="415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ÁREA EMITENTE: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ASSUNTO: </w:t>
            </w:r>
          </w:p>
        </w:tc>
      </w:tr>
      <w:tr>
        <w:trPr/>
        <w:tc>
          <w:tcPr>
            <w:tcW w:w="10335" w:type="dxa"/>
            <w:gridSpan w:val="8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DEFINIÇÃO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OBJETIVO: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ÁREAS DE APLICAÇÃO: </w:t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RECURSOS HUMANOS ENVOLVIDOS: </w:t>
            </w:r>
          </w:p>
        </w:tc>
      </w:tr>
      <w:tr>
        <w:trPr>
          <w:trHeight w:val="42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RECURSOS MATERIAIS ENVOLVIDOS:</w:t>
            </w:r>
          </w:p>
        </w:tc>
      </w:tr>
      <w:tr>
        <w:trPr>
          <w:trHeight w:val="248" w:hRule="atLeast"/>
        </w:trPr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grafodaLista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</w:r>
          </w:p>
          <w:p>
            <w:pPr>
              <w:pStyle w:val="PargrafodaLista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PargrafodaLista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  <w:p>
            <w:pPr>
              <w:pStyle w:val="PargrafodaLista"/>
              <w:tabs>
                <w:tab w:val="clear" w:pos="709"/>
                <w:tab w:val="left" w:pos="0" w:leader="none"/>
              </w:tabs>
              <w:ind w:left="0" w:hanging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grafodaLista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720" w:hanging="0"/>
              <w:jc w:val="both"/>
              <w:rPr>
                <w:rFonts w:ascii="Arial" w:hAnsi="Arial" w:cs="Arial"/>
                <w:szCs w:val="24"/>
                <w:lang w:val="pt-BR" w:eastAsia="pt-BR"/>
              </w:rPr>
            </w:pPr>
            <w:r>
              <w:rPr>
                <w:rFonts w:cs="Arial" w:ascii="Arial" w:hAnsi="Arial"/>
                <w:szCs w:val="24"/>
                <w:lang w:val="pt-BR" w:eastAsia="pt-BR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1515" w:leader="none"/>
              </w:tabs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ab/>
            </w:r>
            <w:r>
              <w:rPr>
                <w:rFonts w:cs="Arial" w:ascii="Arial" w:hAnsi="Arial"/>
                <w:b/>
              </w:rPr>
              <w:t>Descrição do Processo:</w:t>
            </w:r>
          </w:p>
          <w:p>
            <w:pPr>
              <w:pStyle w:val="PargrafodaLista"/>
              <w:ind w:left="1074" w:hanging="0"/>
              <w:jc w:val="both"/>
              <w:rPr>
                <w:rFonts w:ascii="Arial" w:hAnsi="Arial" w:cs="Arial"/>
                <w:b/>
                <w:b/>
                <w:bCs/>
                <w:iCs/>
                <w:szCs w:val="24"/>
              </w:rPr>
            </w:pPr>
            <w:r>
              <w:rPr>
                <w:rFonts w:cs="Arial"/>
                <w:b/>
                <w:bCs/>
                <w:iCs/>
                <w:szCs w:val="24"/>
              </w:rPr>
            </w:r>
          </w:p>
          <w:p>
            <w:pPr>
              <w:pStyle w:val="PargrafodaLista"/>
              <w:ind w:left="1074" w:hanging="0"/>
              <w:jc w:val="both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</w:r>
          </w:p>
          <w:p>
            <w:pPr>
              <w:pStyle w:val="PargrafodaLista"/>
              <w:ind w:left="1074" w:hanging="0"/>
              <w:jc w:val="both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</w:r>
          </w:p>
          <w:p>
            <w:pPr>
              <w:pStyle w:val="PargrafodaLista"/>
              <w:ind w:left="1440" w:hanging="0"/>
              <w:jc w:val="both"/>
              <w:rPr>
                <w:rFonts w:cs="Arial"/>
                <w:b/>
                <w:b/>
                <w:bCs/>
                <w:iCs/>
                <w:szCs w:val="24"/>
                <w:u w:val="single"/>
              </w:rPr>
            </w:pPr>
            <w:r>
              <w:rPr>
                <w:rFonts w:cs="Arial"/>
                <w:b/>
                <w:bCs/>
                <w:iCs/>
                <w:szCs w:val="24"/>
                <w:u w:val="single"/>
              </w:rPr>
              <w:t>Atividades complementares:</w:t>
            </w:r>
          </w:p>
          <w:p>
            <w:pPr>
              <w:pStyle w:val="PargrafodaLista"/>
              <w:ind w:left="1074" w:hanging="0"/>
              <w:jc w:val="both"/>
              <w:rPr>
                <w:rFonts w:cs="Arial"/>
                <w:b/>
                <w:b/>
                <w:bCs/>
                <w:iCs/>
                <w:szCs w:val="24"/>
                <w:u w:val="single"/>
              </w:rPr>
            </w:pPr>
            <w:r>
              <w:rPr>
                <w:rFonts w:cs="Arial"/>
                <w:b/>
                <w:bCs/>
                <w:iCs/>
                <w:szCs w:val="24"/>
                <w:u w:val="single"/>
              </w:rPr>
            </w:r>
          </w:p>
          <w:p>
            <w:pPr>
              <w:pStyle w:val="Normal"/>
              <w:ind w:left="0" w:hanging="0"/>
              <w:jc w:val="both"/>
              <w:rPr>
                <w:rFonts w:ascii="Arial" w:hAnsi="Arial" w:cs="Arial"/>
                <w:b/>
                <w:b/>
                <w:bCs/>
                <w:iCs/>
                <w:szCs w:val="24"/>
              </w:rPr>
            </w:pPr>
            <w:r>
              <w:rPr>
                <w:rFonts w:cs="Arial" w:ascii="Arial" w:hAnsi="Arial"/>
                <w:b/>
                <w:bCs/>
                <w:iCs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left="432" w:hanging="0"/>
              <w:jc w:val="both"/>
              <w:rPr>
                <w:rFonts w:ascii="Arial" w:hAnsi="Arial" w:cs="Arial"/>
                <w:b/>
                <w:b/>
                <w:lang w:val="pt-BR" w:eastAsia="pt-BR"/>
              </w:rPr>
            </w:pPr>
            <w:r>
              <w:rPr>
                <w:rFonts w:cs="Arial" w:ascii="Arial" w:hAnsi="Arial"/>
                <w:b/>
                <w:lang w:val="pt-BR" w:eastAsia="pt-BR"/>
              </w:rPr>
            </w:r>
          </w:p>
          <w:p>
            <w:pPr>
              <w:pStyle w:val="Normal"/>
              <w:spacing w:lineRule="auto" w:line="240"/>
              <w:ind w:left="432" w:hanging="0"/>
              <w:jc w:val="both"/>
              <w:rPr>
                <w:rFonts w:ascii="Arial" w:hAnsi="Arial" w:cs="Arial"/>
                <w:b/>
                <w:b/>
                <w:bCs/>
                <w:iCs/>
              </w:rPr>
            </w:pPr>
            <w:r>
              <w:rPr>
                <w:rFonts w:cs="Arial" w:ascii="Arial" w:hAnsi="Arial"/>
                <w:b/>
                <w:lang w:val="pt-BR" w:eastAsia="pt-BR"/>
              </w:rPr>
              <w:t>REFERÊNCIAS BIBLIOGRÁFICAS:</w:t>
            </w:r>
            <w:r>
              <w:rPr>
                <w:rFonts w:cs="Arial" w:ascii="Arial" w:hAnsi="Arial"/>
                <w:b/>
                <w:bCs/>
                <w:iCs/>
              </w:rPr>
              <w:t xml:space="preserve"> </w:t>
            </w:r>
          </w:p>
          <w:p>
            <w:pPr>
              <w:pStyle w:val="Normal"/>
              <w:spacing w:lineRule="auto" w:line="240"/>
              <w:ind w:left="432" w:hanging="0"/>
              <w:jc w:val="both"/>
              <w:rPr>
                <w:rFonts w:ascii="Arial" w:hAnsi="Arial" w:cs="Arial"/>
                <w:b/>
                <w:b/>
                <w:bCs/>
                <w:iCs/>
              </w:rPr>
            </w:pPr>
            <w:r>
              <w:rPr>
                <w:rFonts w:cs="Arial" w:ascii="Arial" w:hAnsi="Arial"/>
                <w:b/>
                <w:bCs/>
                <w:iCs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240"/>
              <w:ind w:left="0" w:firstLine="397"/>
              <w:jc w:val="both"/>
              <w:rPr>
                <w:rFonts w:ascii="Arial" w:hAnsi="Arial" w:cs="Arial"/>
                <w:bCs/>
                <w:iCs/>
                <w:lang w:val="pt-BR" w:eastAsia="pt-BR"/>
              </w:rPr>
            </w:pPr>
            <w:r>
              <w:rPr>
                <w:rFonts w:cs="Arial" w:ascii="Arial" w:hAnsi="Arial"/>
                <w:bCs/>
                <w:iCs/>
                <w:lang w:val="pt-BR" w:eastAsia="pt-BR"/>
              </w:rPr>
            </w:r>
          </w:p>
        </w:tc>
      </w:tr>
      <w:tr>
        <w:trPr>
          <w:trHeight w:val="232" w:hRule="atLeast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0" w:hanging="0"/>
              <w:jc w:val="both"/>
              <w:rPr>
                <w:rFonts w:ascii="Arial" w:hAnsi="Arial" w:cs="Arial"/>
                <w:b/>
                <w:b/>
                <w:lang w:val="pt-BR" w:eastAsia="pt-BR"/>
              </w:rPr>
            </w:pPr>
            <w:r>
              <w:rPr>
                <w:rFonts w:cs="Arial" w:ascii="Arial" w:hAnsi="Arial"/>
                <w:b/>
                <w:lang w:val="pt-BR" w:eastAsia="pt-BR"/>
              </w:rPr>
              <w:t>ESTE POP FOI:</w:t>
            </w:r>
          </w:p>
        </w:tc>
      </w:tr>
      <w:tr>
        <w:trPr>
          <w:trHeight w:val="1113" w:hRule="atLeast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cs="Arial"/>
                <w:b w:val="false"/>
                <w:b w:val="false"/>
                <w:color w:val="000000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color w:val="000000"/>
                <w:szCs w:val="24"/>
                <w:lang w:val="pt-BR" w:eastAsia="pt-BR"/>
              </w:rPr>
              <w:t>Emitido por:</w:t>
            </w:r>
          </w:p>
          <w:p>
            <w:pPr>
              <w:pStyle w:val="Ttulo2"/>
              <w:tabs>
                <w:tab w:val="clear" w:pos="709"/>
                <w:tab w:val="left" w:pos="0" w:leader="none"/>
                <w:tab w:val="left" w:pos="495" w:leader="none"/>
                <w:tab w:val="right" w:pos="3175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 w:val="false"/>
                <w:b w:val="false"/>
                <w:i/>
                <w:i/>
                <w:color w:val="000000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i/>
                <w:color w:val="000000"/>
                <w:szCs w:val="24"/>
                <w:lang w:val="pt-BR" w:eastAsia="pt-BR"/>
              </w:rPr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cs="Arial"/>
                <w:b w:val="false"/>
                <w:b w:val="false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szCs w:val="24"/>
                <w:lang w:val="pt-BR" w:eastAsia="pt-BR"/>
              </w:rPr>
              <w:t xml:space="preserve">Revisado por: </w:t>
            </w:r>
          </w:p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cs="Arial"/>
                <w:b w:val="false"/>
                <w:b w:val="false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szCs w:val="24"/>
                <w:lang w:val="pt-BR" w:eastAsia="pt-BR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cs="Arial"/>
                <w:b w:val="false"/>
                <w:b w:val="false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szCs w:val="24"/>
                <w:lang w:val="pt-BR" w:eastAsia="pt-BR"/>
              </w:rPr>
              <w:t xml:space="preserve">Aprovado por: </w:t>
            </w:r>
          </w:p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cs="Arial"/>
                <w:b w:val="false"/>
                <w:b w:val="false"/>
                <w:szCs w:val="24"/>
                <w:lang w:val="pt-BR" w:eastAsia="pt-BR"/>
              </w:rPr>
            </w:pPr>
            <w:r>
              <w:rPr>
                <w:rFonts w:cs="Arial" w:ascii="Arial" w:hAnsi="Arial"/>
                <w:b w:val="false"/>
                <w:szCs w:val="24"/>
                <w:lang w:val="pt-BR" w:eastAsia="pt-BR"/>
              </w:rPr>
            </w:r>
          </w:p>
          <w:p>
            <w:pPr>
              <w:pStyle w:val="Rodap"/>
              <w:tabs>
                <w:tab w:val="clear" w:pos="709"/>
                <w:tab w:val="left" w:pos="0" w:leader="none"/>
              </w:tabs>
              <w:spacing w:lineRule="auto" w:line="240"/>
              <w:ind w:left="0" w:hanging="0"/>
              <w:jc w:val="both"/>
              <w:rPr>
                <w:rFonts w:ascii="Arial" w:hAnsi="Arial" w:eastAsia="Arial" w:cs="Arial"/>
                <w:b w:val="false"/>
                <w:b w:val="false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b w:val="false"/>
                <w:szCs w:val="24"/>
                <w:lang w:val="pt-BR" w:eastAsia="pt-BR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sectPr>
      <w:footerReference w:type="default" r:id="rId2"/>
      <w:type w:val="nextPage"/>
      <w:pgSz w:w="11906" w:h="16838"/>
      <w:pgMar w:left="992" w:right="720" w:header="0" w:top="720" w:footer="680" w:bottom="73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jc w:val="right"/>
      <w:rPr>
        <w:rFonts w:ascii="Arial Narrow" w:hAnsi="Arial Narrow" w:cs="Arial Narrow"/>
        <w:b w:val="false"/>
        <w:b w:val="false"/>
        <w:bCs/>
        <w:i w:val="false"/>
        <w:i w:val="false"/>
        <w:iCs/>
        <w:sz w:val="16"/>
      </w:rPr>
    </w:pPr>
    <w:r>
      <w:rPr>
        <w:rFonts w:cs="Arial Narrow" w:ascii="Arial Narrow" w:hAnsi="Arial Narrow"/>
        <w:b w:val="false"/>
        <w:bCs/>
        <w:i w:val="false"/>
        <w:iCs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/>
      <w:ind w:left="1242" w:hanging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88"/>
      <w:jc w:val="both"/>
      <w:outlineLvl w:val="0"/>
    </w:pPr>
    <w:rPr>
      <w:i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color w:val="000000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88"/>
      <w:jc w:val="center"/>
      <w:outlineLvl w:val="2"/>
    </w:pPr>
    <w:rPr>
      <w:rFonts w:ascii="Arial" w:hAnsi="Arial" w:cs="Arial"/>
      <w:i/>
      <w:szCs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ind w:left="360" w:hanging="0"/>
      <w:jc w:val="both"/>
      <w:outlineLvl w:val="3"/>
    </w:pPr>
    <w:rPr>
      <w:b/>
      <w:iCs/>
      <w:sz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288"/>
      <w:ind w:left="2832" w:firstLine="708"/>
      <w:jc w:val="both"/>
      <w:outlineLvl w:val="4"/>
    </w:pPr>
    <w:rPr>
      <w:rFonts w:ascii="Arial" w:hAnsi="Arial" w:cs="Arial"/>
      <w:b/>
      <w:i/>
      <w:sz w:val="28"/>
      <w:szCs w:val="20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88"/>
      <w:jc w:val="both"/>
      <w:outlineLvl w:val="5"/>
    </w:pPr>
    <w:rPr>
      <w:b/>
      <w:iCs/>
      <w:sz w:val="20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288"/>
      <w:jc w:val="both"/>
      <w:outlineLvl w:val="6"/>
    </w:pPr>
    <w:rPr>
      <w:rFonts w:ascii="Arial" w:hAnsi="Arial" w:cs="Arial"/>
      <w:b/>
      <w:i/>
      <w:sz w:val="20"/>
      <w:szCs w:val="20"/>
      <w:lang w:val="pt-BR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288"/>
      <w:jc w:val="right"/>
      <w:outlineLvl w:val="7"/>
    </w:pPr>
    <w:rPr>
      <w:rFonts w:ascii="Arial" w:hAnsi="Arial" w:cs="Arial"/>
      <w:i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cs="Times New Roman"/>
      <w:b w:val="false"/>
      <w:i/>
    </w:rPr>
  </w:style>
  <w:style w:type="character" w:styleId="WW8Num16z1">
    <w:name w:val="WW8Num16z1"/>
    <w:qFormat/>
    <w:rPr>
      <w:b w:val="false"/>
    </w:rPr>
  </w:style>
  <w:style w:type="character" w:styleId="WW8Num16z2">
    <w:name w:val="WW8Num16z2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sz w:val="24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eastAsia="Calibri" w:cs="Times New Roman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49z3">
    <w:name w:val="WW8Num49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Ttulo7Char">
    <w:name w:val="Título 7 Char"/>
    <w:qFormat/>
    <w:rPr>
      <w:rFonts w:ascii="Arial" w:hAnsi="Arial" w:cs="Arial"/>
      <w:b/>
      <w:i/>
    </w:rPr>
  </w:style>
  <w:style w:type="character" w:styleId="RodapChar">
    <w:name w:val="Rodapé Char"/>
    <w:qFormat/>
    <w:rPr>
      <w:b/>
      <w:i/>
      <w:color w:val="000000"/>
      <w:sz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A">
    <w:name w:val="a"/>
    <w:basedOn w:val="Fontepargpadro"/>
    <w:qFormat/>
    <w:rPr/>
  </w:style>
  <w:style w:type="character" w:styleId="L7">
    <w:name w:val="l7"/>
    <w:basedOn w:val="Fontepargpadro"/>
    <w:qFormat/>
    <w:rPr/>
  </w:style>
  <w:style w:type="character" w:styleId="L6">
    <w:name w:val="l6"/>
    <w:basedOn w:val="Fontepargpadro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FF"/>
      <w:u w:val="single"/>
    </w:rPr>
  </w:style>
  <w:style w:type="character" w:styleId="Appleconvertedspace">
    <w:name w:val="apple-converted-space"/>
    <w:basedOn w:val="Fontepargpadro"/>
    <w:qFormat/>
    <w:rPr/>
  </w:style>
  <w:style w:type="character" w:styleId="TextodebaloChar">
    <w:name w:val="Texto de balão Char"/>
    <w:qFormat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/>
      <w:jc w:val="both"/>
    </w:pPr>
    <w:rPr>
      <w:rFonts w:ascii="Arial" w:hAnsi="Arial" w:cs="Arial"/>
      <w:bCs/>
      <w:iCs/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/>
    <w:rPr>
      <w:b/>
      <w:i/>
      <w:color w:val="000000"/>
      <w:szCs w:val="20"/>
      <w:lang w:val="pt-BR"/>
    </w:rPr>
  </w:style>
  <w:style w:type="paragraph" w:styleId="Cabealho">
    <w:name w:val="Header"/>
    <w:basedOn w:val="Normal"/>
    <w:pPr/>
    <w:rPr>
      <w:lang w:val="pt-BR"/>
    </w:rPr>
  </w:style>
  <w:style w:type="paragraph" w:styleId="Corpodotextorecuado">
    <w:name w:val="Body Text Indent"/>
    <w:basedOn w:val="Normal"/>
    <w:pPr>
      <w:spacing w:lineRule="auto" w:line="288"/>
      <w:ind w:left="432" w:hanging="0"/>
      <w:jc w:val="both"/>
    </w:pPr>
    <w:rPr>
      <w:bCs/>
      <w:iCs/>
      <w:sz w:val="20"/>
    </w:rPr>
  </w:style>
  <w:style w:type="paragraph" w:styleId="PargrafodaLista">
    <w:name w:val="Parágrafo da Lista"/>
    <w:basedOn w:val="Normal"/>
    <w:qFormat/>
    <w:pPr>
      <w:spacing w:before="0" w:after="0"/>
      <w:ind w:left="720" w:hanging="0"/>
      <w:contextualSpacing/>
    </w:pPr>
    <w:rPr>
      <w:rFonts w:ascii="Arial" w:hAnsi="Arial" w:cs="Arial"/>
      <w:szCs w:val="20"/>
    </w:rPr>
  </w:style>
  <w:style w:type="paragraph" w:styleId="Default">
    <w:name w:val="Default"/>
    <w:qFormat/>
    <w:pPr>
      <w:widowControl/>
      <w:autoSpaceDE w:val="false"/>
      <w:bidi w:val="0"/>
      <w:spacing w:lineRule="auto" w:line="360"/>
      <w:ind w:left="1242" w:hanging="0"/>
    </w:pPr>
    <w:rPr>
      <w:rFonts w:ascii="Times New Roman" w:hAnsi="Times New Roman" w:eastAsia="Times New Roman" w:cs="Times New Roman"/>
      <w:color w:val="000000"/>
      <w:sz w:val="24"/>
      <w:szCs w:val="24"/>
      <w:lang w:val="pt-BR" w:bidi="ar-SA" w:eastAsia="zh-CN"/>
    </w:rPr>
  </w:style>
  <w:style w:type="paragraph" w:styleId="Textodebalo">
    <w:name w:val="Texto de balão"/>
    <w:basedOn w:val="Normal"/>
    <w:qFormat/>
    <w:pPr/>
    <w:rPr>
      <w:rFonts w:ascii="Tahoma" w:hAnsi="Tahoma" w:eastAsia="Calibri" w:cs="Tahoma"/>
      <w:sz w:val="16"/>
      <w:szCs w:val="16"/>
      <w:lang w:val="pt-BR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LibreOffice/7.1.5.2$Windows_X86_64 LibreOffice_project/85f04e9f809797b8199d13c421bd8a2b025d52b5</Application>
  <AppVersion>15.0000</AppVersion>
  <Pages>1</Pages>
  <Words>55</Words>
  <Characters>350</Characters>
  <CharactersWithSpaces>392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2019-04-16T14:24:00Z</dcterms:created>
  <dc:creator>Informatica</dc:creator>
  <dc:description/>
  <cp:keywords> </cp:keywords>
  <dc:language>pt-BR</dc:language>
  <cp:lastModifiedBy/>
  <cp:lastPrinted>2017-02-03T16:55:00Z</cp:lastPrinted>
  <dcterms:modified xsi:type="dcterms:W3CDTF">2022-04-11T08:12:14Z</dcterms:modified>
  <cp:revision>4</cp:revision>
  <dc:subject/>
  <dc:title>PROCEDIMENTO OPERACIONAL PADRÃO</dc:title>
</cp:coreProperties>
</file>