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93FC" w14:textId="77777777" w:rsidR="00A067A1" w:rsidRDefault="00A067A1" w:rsidP="00A0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9FFFBD8" w14:textId="192C419D" w:rsidR="00A067A1" w:rsidRDefault="00A067A1" w:rsidP="00A0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 w:rsidR="00742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742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EM </w:t>
      </w:r>
      <w:r w:rsidR="00742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742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742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2C6D6A62" w14:textId="77777777" w:rsidR="00A067A1" w:rsidRDefault="00A067A1" w:rsidP="00A0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96EE11" w14:textId="77777777" w:rsidR="00A067A1" w:rsidRDefault="00A067A1" w:rsidP="00A067A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“DESIGNA A SERVIDORA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NOICÍ LAUSCHNER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RESPONDER INTERINAMENTE COMO RESPONSÁVEL PELO SETOR DE TESOURARIA”.</w:t>
      </w:r>
    </w:p>
    <w:p w14:paraId="4537F26B" w14:textId="77777777" w:rsidR="00A067A1" w:rsidRDefault="00A067A1" w:rsidP="00A067A1">
      <w:pPr>
        <w:tabs>
          <w:tab w:val="left" w:pos="4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5BD09C" w14:textId="23A05D7F" w:rsidR="00A067A1" w:rsidRDefault="00A067A1" w:rsidP="00A067A1">
      <w:pPr>
        <w:spacing w:after="0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PREFEIT</w:t>
      </w:r>
      <w:r w:rsidR="00742630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MUNICIPAL DE ALEGRIA</w:t>
      </w:r>
      <w:r>
        <w:rPr>
          <w:rFonts w:ascii="Times New Roman" w:hAnsi="Times New Roman" w:cs="Times New Roman"/>
          <w:sz w:val="24"/>
          <w:szCs w:val="24"/>
        </w:rPr>
        <w:t xml:space="preserve">, Estado do Rio Grande do Sul, </w:t>
      </w:r>
      <w:r>
        <w:rPr>
          <w:rFonts w:ascii="Times New Roman" w:hAnsi="Times New Roman" w:cs="Times New Roman"/>
          <w:bCs/>
          <w:sz w:val="24"/>
          <w:szCs w:val="24"/>
        </w:rPr>
        <w:t>no uso de suas atribuições legais, que lhe são conferidas pela lei orgânica</w:t>
      </w:r>
      <w:r>
        <w:rPr>
          <w:rFonts w:ascii="Times New Roman" w:hAnsi="Times New Roman" w:cs="Times New Roman"/>
          <w:sz w:val="24"/>
          <w:szCs w:val="24"/>
        </w:rPr>
        <w:t xml:space="preserve"> e de conformidade com o Art. 96 da Lei Municipal nº 947/2005 de 15/09/2005.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35EAD10" w14:textId="77777777" w:rsidR="00A067A1" w:rsidRDefault="00A067A1" w:rsidP="00A067A1">
      <w:pPr>
        <w:spacing w:after="0" w:line="240" w:lineRule="auto"/>
        <w:ind w:firstLine="48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222817" w14:textId="77777777" w:rsidR="00A067A1" w:rsidRDefault="00A067A1" w:rsidP="00A067A1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4368B5C6" w14:textId="77777777" w:rsidR="00A067A1" w:rsidRDefault="00A067A1" w:rsidP="00A0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E S O L V E:</w:t>
      </w:r>
    </w:p>
    <w:p w14:paraId="23124858" w14:textId="77777777" w:rsidR="00A067A1" w:rsidRDefault="00A067A1" w:rsidP="00A06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6E2287" w14:textId="469D53C7" w:rsidR="00A067A1" w:rsidRDefault="00A067A1" w:rsidP="00A067A1">
      <w:pPr>
        <w:pStyle w:val="Art1-glauciosmachado"/>
        <w:rPr>
          <w:rFonts w:eastAsia="Times New Roman"/>
          <w:bCs/>
          <w:lang w:eastAsia="pt-BR"/>
        </w:rPr>
      </w:pPr>
      <w:r>
        <w:rPr>
          <w:rFonts w:eastAsia="Times New Roman"/>
          <w:lang w:eastAsia="pt-BR"/>
        </w:rPr>
        <w:t xml:space="preserve">Art. 1º Designar a Servidora </w:t>
      </w:r>
      <w:proofErr w:type="spellStart"/>
      <w:r>
        <w:rPr>
          <w:rFonts w:eastAsia="Times New Roman"/>
          <w:lang w:eastAsia="pt-BR"/>
        </w:rPr>
        <w:t>Noicí</w:t>
      </w:r>
      <w:proofErr w:type="spellEnd"/>
      <w:r>
        <w:rPr>
          <w:rFonts w:eastAsia="Times New Roman"/>
          <w:lang w:eastAsia="pt-BR"/>
        </w:rPr>
        <w:t xml:space="preserve"> </w:t>
      </w:r>
      <w:proofErr w:type="spellStart"/>
      <w:r>
        <w:rPr>
          <w:rFonts w:eastAsia="Times New Roman"/>
          <w:lang w:eastAsia="pt-BR"/>
        </w:rPr>
        <w:t>Lauschner</w:t>
      </w:r>
      <w:proofErr w:type="spellEnd"/>
      <w:r>
        <w:rPr>
          <w:rFonts w:eastAsia="Times New Roman"/>
          <w:lang w:eastAsia="pt-BR"/>
        </w:rPr>
        <w:t xml:space="preserve">, para responder interinamente pelo Setor de Tesouraria, pelo período aquisitivo de </w:t>
      </w:r>
      <w:r w:rsidR="00742630">
        <w:rPr>
          <w:rFonts w:eastAsia="Times New Roman"/>
          <w:lang w:eastAsia="pt-BR"/>
        </w:rPr>
        <w:t>20</w:t>
      </w:r>
      <w:r>
        <w:rPr>
          <w:rFonts w:eastAsia="Times New Roman"/>
          <w:lang w:eastAsia="pt-BR"/>
        </w:rPr>
        <w:t xml:space="preserve"> dias a contar do dia </w:t>
      </w:r>
      <w:r w:rsidR="00742630">
        <w:rPr>
          <w:rFonts w:eastAsia="Times New Roman"/>
          <w:lang w:eastAsia="pt-BR"/>
        </w:rPr>
        <w:t>09</w:t>
      </w:r>
      <w:r>
        <w:rPr>
          <w:rFonts w:eastAsia="Times New Roman"/>
          <w:lang w:eastAsia="pt-BR"/>
        </w:rPr>
        <w:t>/0</w:t>
      </w:r>
      <w:r w:rsidR="00742630">
        <w:rPr>
          <w:rFonts w:eastAsia="Times New Roman"/>
          <w:lang w:eastAsia="pt-BR"/>
        </w:rPr>
        <w:t>6</w:t>
      </w:r>
      <w:r>
        <w:rPr>
          <w:rFonts w:eastAsia="Times New Roman"/>
          <w:lang w:eastAsia="pt-BR"/>
        </w:rPr>
        <w:t>/202</w:t>
      </w:r>
      <w:r w:rsidR="00742630">
        <w:rPr>
          <w:rFonts w:eastAsia="Times New Roman"/>
          <w:lang w:eastAsia="pt-BR"/>
        </w:rPr>
        <w:t>5</w:t>
      </w:r>
      <w:r>
        <w:rPr>
          <w:rFonts w:eastAsia="Times New Roman"/>
          <w:lang w:eastAsia="pt-BR"/>
        </w:rPr>
        <w:t xml:space="preserve"> a </w:t>
      </w:r>
      <w:r w:rsidR="00742630">
        <w:rPr>
          <w:rFonts w:eastAsia="Times New Roman"/>
          <w:lang w:eastAsia="pt-BR"/>
        </w:rPr>
        <w:t>30/06/2025</w:t>
      </w:r>
      <w:r>
        <w:rPr>
          <w:rFonts w:eastAsia="Times New Roman"/>
          <w:lang w:eastAsia="pt-BR"/>
        </w:rPr>
        <w:t xml:space="preserve">, devendo receber a gratificação de quebra de caixa no valor de 30% sobre o vencimento básico do cargo de Tesoureiro, </w:t>
      </w:r>
      <w:r>
        <w:rPr>
          <w:rFonts w:eastAsia="Times New Roman"/>
          <w:bCs/>
          <w:lang w:eastAsia="pt-BR"/>
        </w:rPr>
        <w:t>em virtude do afastamento de férias do servidor titular.</w:t>
      </w:r>
    </w:p>
    <w:p w14:paraId="0F2F3E42" w14:textId="6D93C6E4" w:rsidR="00A067A1" w:rsidRDefault="00A067A1" w:rsidP="00A067A1">
      <w:pPr>
        <w:pStyle w:val="Art1-glauciosmachado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Art. 2º A presente portaria entra em </w:t>
      </w:r>
      <w:r w:rsidR="00C01150">
        <w:rPr>
          <w:rFonts w:eastAsia="Times New Roman"/>
          <w:lang w:eastAsia="pt-BR"/>
        </w:rPr>
        <w:t xml:space="preserve">vigor na data de sua publicação, retroagindo seus efeitos em </w:t>
      </w:r>
      <w:r w:rsidR="00742630">
        <w:rPr>
          <w:rFonts w:eastAsia="Times New Roman"/>
          <w:lang w:eastAsia="pt-BR"/>
        </w:rPr>
        <w:t>09/06/2025.</w:t>
      </w:r>
    </w:p>
    <w:p w14:paraId="227419B5" w14:textId="3209D58E" w:rsidR="00A067A1" w:rsidRDefault="00A067A1" w:rsidP="00A067A1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GABINETE D</w:t>
      </w:r>
      <w:r w:rsidR="00742630">
        <w:rPr>
          <w:rFonts w:ascii="Times New Roman" w:eastAsia="Times New Roman" w:hAnsi="Times New Roman" w:cs="Times New Roman"/>
          <w:b/>
          <w:lang w:eastAsia="pt-BR"/>
        </w:rPr>
        <w:t>O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PREFEIT</w:t>
      </w:r>
      <w:r w:rsidR="00742630">
        <w:rPr>
          <w:rFonts w:ascii="Times New Roman" w:eastAsia="Times New Roman" w:hAnsi="Times New Roman" w:cs="Times New Roman"/>
          <w:b/>
          <w:lang w:eastAsia="pt-BR"/>
        </w:rPr>
        <w:t>O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MUNICIPAL DE ALEGRIA, AOS </w:t>
      </w:r>
      <w:r w:rsidR="00742630">
        <w:rPr>
          <w:rFonts w:ascii="Times New Roman" w:eastAsia="Times New Roman" w:hAnsi="Times New Roman" w:cs="Times New Roman"/>
          <w:b/>
          <w:lang w:eastAsia="pt-BR"/>
        </w:rPr>
        <w:t>16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DIAS DO MÊS DE </w:t>
      </w:r>
      <w:r w:rsidR="00742630">
        <w:rPr>
          <w:rFonts w:ascii="Times New Roman" w:eastAsia="Times New Roman" w:hAnsi="Times New Roman" w:cs="Times New Roman"/>
          <w:b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DO ANO DE </w:t>
      </w:r>
      <w:r w:rsidR="00742630">
        <w:rPr>
          <w:rFonts w:ascii="Times New Roman" w:eastAsia="Times New Roman" w:hAnsi="Times New Roman" w:cs="Times New Roman"/>
          <w:b/>
          <w:lang w:eastAsia="pt-BR"/>
        </w:rPr>
        <w:t>2025</w:t>
      </w:r>
      <w:r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5B0B0347" w14:textId="77777777" w:rsidR="00A067A1" w:rsidRDefault="00A067A1" w:rsidP="00A06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089A26B" w14:textId="38E92AA5" w:rsidR="00A067A1" w:rsidRDefault="00742630" w:rsidP="00A06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>FÁBIO LUCIANO SCHAKOFSKI</w:t>
      </w:r>
    </w:p>
    <w:p w14:paraId="760FF5F3" w14:textId="6F944373" w:rsidR="00A067A1" w:rsidRDefault="00A067A1" w:rsidP="00A067A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</w:t>
      </w:r>
      <w:r w:rsidR="00742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</w:t>
      </w:r>
    </w:p>
    <w:p w14:paraId="5D5B5812" w14:textId="77777777" w:rsidR="00A067A1" w:rsidRDefault="00A067A1" w:rsidP="00A067A1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144EA0DB" w14:textId="77777777" w:rsidR="00A067A1" w:rsidRDefault="00A067A1" w:rsidP="00A067A1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Publique-se </w:t>
      </w:r>
    </w:p>
    <w:p w14:paraId="277D9DC5" w14:textId="77777777" w:rsidR="00A067A1" w:rsidRDefault="00A067A1" w:rsidP="00A067A1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Cumpra-se</w:t>
      </w:r>
    </w:p>
    <w:p w14:paraId="191A487D" w14:textId="77777777" w:rsidR="00A067A1" w:rsidRDefault="00A067A1" w:rsidP="00A067A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05BA68C" w14:textId="77777777" w:rsidR="00A067A1" w:rsidRDefault="00A067A1" w:rsidP="00A067A1">
      <w:pPr>
        <w:spacing w:after="0"/>
        <w:rPr>
          <w:rFonts w:ascii="Times New Roman" w:hAnsi="Times New Roman" w:cs="Times New Roman"/>
          <w:b/>
        </w:rPr>
      </w:pPr>
    </w:p>
    <w:p w14:paraId="7711191B" w14:textId="57AA9490" w:rsidR="00A067A1" w:rsidRDefault="00C75660" w:rsidP="00A067A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DÉBORA DA VEIGA FREDERICHESKI</w:t>
      </w:r>
    </w:p>
    <w:p w14:paraId="65FD0F40" w14:textId="77777777" w:rsidR="00A067A1" w:rsidRDefault="00A067A1" w:rsidP="00A067A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Secretária Municipal de Administração</w:t>
      </w:r>
    </w:p>
    <w:p w14:paraId="383F0090" w14:textId="77777777" w:rsidR="007C3F09" w:rsidRDefault="007C3F09"/>
    <w:sectPr w:rsidR="007C3F09" w:rsidSect="00A067A1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52BE" w14:textId="77777777" w:rsidR="00D36D6A" w:rsidRDefault="00D36D6A" w:rsidP="00A067A1">
      <w:pPr>
        <w:spacing w:after="0" w:line="240" w:lineRule="auto"/>
      </w:pPr>
      <w:r>
        <w:separator/>
      </w:r>
    </w:p>
  </w:endnote>
  <w:endnote w:type="continuationSeparator" w:id="0">
    <w:p w14:paraId="0540AB27" w14:textId="77777777" w:rsidR="00D36D6A" w:rsidRDefault="00D36D6A" w:rsidP="00A0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7616" w14:textId="77777777" w:rsidR="00A067A1" w:rsidRPr="006D5961" w:rsidRDefault="00A067A1" w:rsidP="00A067A1">
    <w:pPr>
      <w:pStyle w:val="Rodap"/>
      <w:rPr>
        <w:rFonts w:ascii="Times New Roman" w:hAnsi="Times New Roman" w:cs="Times New Roman"/>
      </w:rPr>
    </w:pPr>
    <w:r w:rsidRPr="006D5961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  <w:p w14:paraId="78142146" w14:textId="77777777" w:rsidR="00A067A1" w:rsidRDefault="00A067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66E2" w14:textId="77777777" w:rsidR="00D36D6A" w:rsidRDefault="00D36D6A" w:rsidP="00A067A1">
      <w:pPr>
        <w:spacing w:after="0" w:line="240" w:lineRule="auto"/>
      </w:pPr>
      <w:r>
        <w:separator/>
      </w:r>
    </w:p>
  </w:footnote>
  <w:footnote w:type="continuationSeparator" w:id="0">
    <w:p w14:paraId="09D5B51B" w14:textId="77777777" w:rsidR="00D36D6A" w:rsidRDefault="00D36D6A" w:rsidP="00A0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A74" w14:textId="5E879E6E" w:rsidR="00A067A1" w:rsidRPr="00AE73B9" w:rsidRDefault="00A067A1" w:rsidP="00A067A1">
    <w:pPr>
      <w:tabs>
        <w:tab w:val="center" w:pos="4082"/>
        <w:tab w:val="right" w:pos="8504"/>
      </w:tabs>
      <w:spacing w:after="0" w:line="240" w:lineRule="auto"/>
      <w:ind w:left="-340"/>
      <w:rPr>
        <w:rFonts w:cs="Times New Roman"/>
        <w:b/>
        <w:szCs w:val="24"/>
      </w:rPr>
    </w:pPr>
    <w:r w:rsidRPr="00AE73B9">
      <w:rPr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648B652" wp14:editId="2E872C80">
          <wp:simplePos x="0" y="0"/>
          <wp:positionH relativeFrom="column">
            <wp:posOffset>-116205</wp:posOffset>
          </wp:positionH>
          <wp:positionV relativeFrom="paragraph">
            <wp:posOffset>-487680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b/>
        <w:szCs w:val="24"/>
      </w:rPr>
      <w:t xml:space="preserve">                                                </w:t>
    </w:r>
    <w:r w:rsidRPr="00AE73B9">
      <w:rPr>
        <w:rFonts w:cs="Times New Roman"/>
        <w:b/>
        <w:szCs w:val="24"/>
      </w:rPr>
      <w:t>Prefeitura Municipal de Alegria / RS</w:t>
    </w:r>
  </w:p>
  <w:p w14:paraId="331D1BCF" w14:textId="77777777" w:rsidR="00A067A1" w:rsidRPr="00AE73B9" w:rsidRDefault="00A067A1" w:rsidP="00A067A1">
    <w:pPr>
      <w:spacing w:after="0" w:line="240" w:lineRule="auto"/>
      <w:ind w:right="113"/>
      <w:rPr>
        <w:rFonts w:cs="Times New Roman"/>
        <w:szCs w:val="24"/>
      </w:rPr>
    </w:pPr>
    <w:r>
      <w:rPr>
        <w:rFonts w:cs="Times New Roman"/>
        <w:szCs w:val="24"/>
      </w:rPr>
      <w:t xml:space="preserve">                                           </w:t>
    </w:r>
    <w:r w:rsidRPr="00AE73B9">
      <w:rPr>
        <w:rFonts w:cs="Times New Roman"/>
        <w:szCs w:val="24"/>
      </w:rPr>
      <w:t>Rua 7º de Setembro, nº 1171, Centro</w:t>
    </w:r>
    <w:r>
      <w:rPr>
        <w:rFonts w:cs="Times New Roman"/>
        <w:szCs w:val="24"/>
      </w:rPr>
      <w:t xml:space="preserve"> </w:t>
    </w:r>
  </w:p>
  <w:p w14:paraId="7EC09B9A" w14:textId="77777777" w:rsidR="00A067A1" w:rsidRPr="00A031B6" w:rsidRDefault="00A067A1" w:rsidP="00A067A1">
    <w:pPr>
      <w:pStyle w:val="Cabealho"/>
      <w:rPr>
        <w:szCs w:val="24"/>
      </w:rPr>
    </w:pPr>
    <w:r>
      <w:rPr>
        <w:rFonts w:cs="Times New Roman"/>
        <w:b/>
        <w:szCs w:val="24"/>
      </w:rPr>
      <w:t xml:space="preserve">                                              </w:t>
    </w:r>
    <w:r w:rsidRPr="00AE73B9">
      <w:rPr>
        <w:rFonts w:cs="Times New Roman"/>
        <w:b/>
        <w:szCs w:val="24"/>
      </w:rPr>
      <w:t>CNPJ</w:t>
    </w:r>
    <w:r w:rsidRPr="00AE73B9">
      <w:rPr>
        <w:rFonts w:cs="Times New Roman"/>
        <w:szCs w:val="24"/>
      </w:rPr>
      <w:t>: 92.465.228/0001-75</w:t>
    </w:r>
  </w:p>
  <w:p w14:paraId="3E1E671F" w14:textId="77777777" w:rsidR="00A067A1" w:rsidRDefault="00A067A1">
    <w:pPr>
      <w:pStyle w:val="Cabealho"/>
    </w:pPr>
  </w:p>
  <w:p w14:paraId="2F66D3A0" w14:textId="77777777" w:rsidR="00A067A1" w:rsidRDefault="00A067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7A1"/>
    <w:rsid w:val="00742630"/>
    <w:rsid w:val="007C3F09"/>
    <w:rsid w:val="00A067A1"/>
    <w:rsid w:val="00AC565A"/>
    <w:rsid w:val="00C01150"/>
    <w:rsid w:val="00C75660"/>
    <w:rsid w:val="00D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6C15"/>
  <w15:docId w15:val="{008CD45A-D9B7-4623-AB5A-B0CD9194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1-glauciosmachado">
    <w:name w:val="Art. 1º - @glauciosmachado"/>
    <w:basedOn w:val="Normal"/>
    <w:autoRedefine/>
    <w:qFormat/>
    <w:rsid w:val="00A067A1"/>
    <w:pPr>
      <w:spacing w:after="120" w:line="360" w:lineRule="auto"/>
      <w:contextualSpacing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0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7A1"/>
  </w:style>
  <w:style w:type="paragraph" w:styleId="Rodap">
    <w:name w:val="footer"/>
    <w:basedOn w:val="Normal"/>
    <w:link w:val="RodapChar"/>
    <w:uiPriority w:val="99"/>
    <w:unhideWhenUsed/>
    <w:rsid w:val="00A0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7A1"/>
  </w:style>
  <w:style w:type="paragraph" w:styleId="Textodebalo">
    <w:name w:val="Balloon Text"/>
    <w:basedOn w:val="Normal"/>
    <w:link w:val="TextodebaloChar"/>
    <w:uiPriority w:val="99"/>
    <w:semiHidden/>
    <w:unhideWhenUsed/>
    <w:rsid w:val="00A0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3</cp:revision>
  <cp:lastPrinted>2022-09-27T16:48:00Z</cp:lastPrinted>
  <dcterms:created xsi:type="dcterms:W3CDTF">2022-09-23T16:38:00Z</dcterms:created>
  <dcterms:modified xsi:type="dcterms:W3CDTF">2025-06-12T16:58:00Z</dcterms:modified>
</cp:coreProperties>
</file>