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26E1" w14:textId="77777777" w:rsidR="002D1AC2" w:rsidRDefault="002D1AC2" w:rsidP="00554059">
      <w:pPr>
        <w:pStyle w:val="SemEspaamento"/>
        <w:jc w:val="center"/>
        <w:rPr>
          <w:rFonts w:ascii="Arial" w:hAnsi="Arial" w:cs="Arial"/>
          <w:b/>
          <w:sz w:val="24"/>
          <w:szCs w:val="24"/>
        </w:rPr>
      </w:pPr>
    </w:p>
    <w:p w14:paraId="7DCCA3AF" w14:textId="77777777" w:rsidR="0072490C" w:rsidRDefault="0072490C" w:rsidP="00554059">
      <w:pPr>
        <w:pStyle w:val="SemEspaamento"/>
        <w:jc w:val="center"/>
        <w:rPr>
          <w:rFonts w:ascii="Arial" w:hAnsi="Arial" w:cs="Arial"/>
          <w:b/>
          <w:sz w:val="24"/>
          <w:szCs w:val="24"/>
        </w:rPr>
      </w:pPr>
    </w:p>
    <w:p w14:paraId="428A0C8A" w14:textId="77777777" w:rsidR="0072490C" w:rsidRDefault="0072490C" w:rsidP="00554059">
      <w:pPr>
        <w:pStyle w:val="SemEspaamento"/>
        <w:jc w:val="center"/>
        <w:rPr>
          <w:rFonts w:ascii="Arial" w:hAnsi="Arial" w:cs="Arial"/>
          <w:b/>
          <w:sz w:val="24"/>
          <w:szCs w:val="24"/>
        </w:rPr>
      </w:pPr>
    </w:p>
    <w:p w14:paraId="0D507D24" w14:textId="77777777" w:rsidR="0072490C" w:rsidRDefault="0072490C" w:rsidP="00554059">
      <w:pPr>
        <w:pStyle w:val="SemEspaamento"/>
        <w:jc w:val="center"/>
        <w:rPr>
          <w:rFonts w:ascii="Arial" w:hAnsi="Arial" w:cs="Arial"/>
          <w:b/>
          <w:sz w:val="24"/>
          <w:szCs w:val="24"/>
        </w:rPr>
      </w:pPr>
    </w:p>
    <w:p w14:paraId="4594812D" w14:textId="77777777" w:rsidR="0072490C" w:rsidRDefault="0072490C" w:rsidP="00554059">
      <w:pPr>
        <w:pStyle w:val="SemEspaamento"/>
        <w:jc w:val="center"/>
        <w:rPr>
          <w:rFonts w:ascii="Arial" w:hAnsi="Arial" w:cs="Arial"/>
          <w:b/>
          <w:sz w:val="24"/>
          <w:szCs w:val="24"/>
        </w:rPr>
      </w:pPr>
    </w:p>
    <w:p w14:paraId="0C9AFD0D" w14:textId="77777777" w:rsidR="00A17F34" w:rsidRDefault="00A17F34" w:rsidP="00554059">
      <w:pPr>
        <w:pStyle w:val="SemEspaamento"/>
        <w:jc w:val="center"/>
        <w:rPr>
          <w:rFonts w:ascii="Arial" w:hAnsi="Arial" w:cs="Arial"/>
          <w:b/>
          <w:sz w:val="24"/>
          <w:szCs w:val="24"/>
        </w:rPr>
      </w:pPr>
    </w:p>
    <w:p w14:paraId="5691434D" w14:textId="353A64D4" w:rsidR="008E4457" w:rsidRDefault="008E4457" w:rsidP="00554059">
      <w:pPr>
        <w:pStyle w:val="SemEspaamento"/>
        <w:jc w:val="center"/>
        <w:rPr>
          <w:rFonts w:ascii="Arial" w:hAnsi="Arial" w:cs="Arial"/>
          <w:b/>
          <w:sz w:val="24"/>
          <w:szCs w:val="24"/>
        </w:rPr>
      </w:pPr>
      <w:r>
        <w:rPr>
          <w:rFonts w:ascii="Arial" w:hAnsi="Arial" w:cs="Arial"/>
          <w:b/>
          <w:noProof/>
          <w:sz w:val="24"/>
          <w:szCs w:val="24"/>
        </w:rPr>
        <w:drawing>
          <wp:inline distT="0" distB="0" distL="0" distR="0" wp14:anchorId="0D37EFB9" wp14:editId="0854B898">
            <wp:extent cx="2840990" cy="2377440"/>
            <wp:effectExtent l="0" t="0" r="0" b="3810"/>
            <wp:docPr id="4852530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0990" cy="2377440"/>
                    </a:xfrm>
                    <a:prstGeom prst="rect">
                      <a:avLst/>
                    </a:prstGeom>
                    <a:noFill/>
                  </pic:spPr>
                </pic:pic>
              </a:graphicData>
            </a:graphic>
          </wp:inline>
        </w:drawing>
      </w:r>
    </w:p>
    <w:p w14:paraId="48C246C1" w14:textId="77777777" w:rsidR="008E4457" w:rsidRDefault="008E4457" w:rsidP="00554059">
      <w:pPr>
        <w:pStyle w:val="SemEspaamento"/>
        <w:jc w:val="center"/>
        <w:rPr>
          <w:rFonts w:ascii="Arial" w:hAnsi="Arial" w:cs="Arial"/>
          <w:b/>
          <w:sz w:val="24"/>
          <w:szCs w:val="24"/>
        </w:rPr>
      </w:pPr>
    </w:p>
    <w:p w14:paraId="303CB7F2" w14:textId="77777777" w:rsidR="00A17F34" w:rsidRDefault="00A17F34" w:rsidP="00554059">
      <w:pPr>
        <w:pStyle w:val="SemEspaamento"/>
        <w:jc w:val="center"/>
        <w:rPr>
          <w:rFonts w:ascii="Arial" w:hAnsi="Arial" w:cs="Arial"/>
          <w:b/>
          <w:sz w:val="24"/>
          <w:szCs w:val="24"/>
        </w:rPr>
      </w:pPr>
    </w:p>
    <w:p w14:paraId="53586E1D" w14:textId="77777777" w:rsidR="002D1AC2" w:rsidRDefault="002D1AC2" w:rsidP="00554059">
      <w:pPr>
        <w:pStyle w:val="SemEspaamento"/>
        <w:jc w:val="center"/>
        <w:rPr>
          <w:rFonts w:ascii="Arial" w:hAnsi="Arial" w:cs="Arial"/>
          <w:b/>
          <w:sz w:val="24"/>
          <w:szCs w:val="24"/>
        </w:rPr>
      </w:pPr>
    </w:p>
    <w:p w14:paraId="0285295A" w14:textId="77777777" w:rsidR="002D1AC2" w:rsidRDefault="002D1AC2" w:rsidP="00554059">
      <w:pPr>
        <w:pStyle w:val="SemEspaamento"/>
        <w:jc w:val="center"/>
        <w:rPr>
          <w:rFonts w:ascii="Arial" w:hAnsi="Arial" w:cs="Arial"/>
          <w:b/>
          <w:sz w:val="24"/>
          <w:szCs w:val="24"/>
        </w:rPr>
      </w:pPr>
    </w:p>
    <w:p w14:paraId="49901ADE" w14:textId="77777777" w:rsidR="002D1AC2" w:rsidRPr="008E4457" w:rsidRDefault="002D1AC2" w:rsidP="00554059">
      <w:pPr>
        <w:pStyle w:val="SemEspaamento"/>
        <w:jc w:val="center"/>
        <w:rPr>
          <w:rFonts w:ascii="Times New Roman" w:hAnsi="Times New Roman"/>
          <w:b/>
          <w:sz w:val="72"/>
          <w:szCs w:val="72"/>
        </w:rPr>
      </w:pPr>
      <w:r w:rsidRPr="008E4457">
        <w:rPr>
          <w:rFonts w:ascii="Times New Roman" w:hAnsi="Times New Roman"/>
          <w:b/>
          <w:sz w:val="72"/>
          <w:szCs w:val="72"/>
        </w:rPr>
        <w:t>Plano Municipal de Assistência Social</w:t>
      </w:r>
    </w:p>
    <w:p w14:paraId="386380D5" w14:textId="528AC7B8" w:rsidR="002D1AC2" w:rsidRPr="008E4457" w:rsidRDefault="006855E7" w:rsidP="00554059">
      <w:pPr>
        <w:pStyle w:val="SemEspaamento"/>
        <w:jc w:val="center"/>
        <w:rPr>
          <w:rFonts w:ascii="Times New Roman" w:hAnsi="Times New Roman"/>
          <w:b/>
          <w:sz w:val="72"/>
          <w:szCs w:val="72"/>
        </w:rPr>
      </w:pPr>
      <w:r w:rsidRPr="008E4457">
        <w:rPr>
          <w:rFonts w:ascii="Times New Roman" w:hAnsi="Times New Roman"/>
          <w:b/>
          <w:sz w:val="72"/>
          <w:szCs w:val="72"/>
        </w:rPr>
        <w:t>202</w:t>
      </w:r>
      <w:r w:rsidR="00C52DAE" w:rsidRPr="008E4457">
        <w:rPr>
          <w:rFonts w:ascii="Times New Roman" w:hAnsi="Times New Roman"/>
          <w:b/>
          <w:sz w:val="72"/>
          <w:szCs w:val="72"/>
        </w:rPr>
        <w:t>6</w:t>
      </w:r>
      <w:r w:rsidRPr="008E4457">
        <w:rPr>
          <w:rFonts w:ascii="Times New Roman" w:hAnsi="Times New Roman"/>
          <w:b/>
          <w:sz w:val="72"/>
          <w:szCs w:val="72"/>
        </w:rPr>
        <w:t>/202</w:t>
      </w:r>
      <w:r w:rsidR="00C52DAE" w:rsidRPr="008E4457">
        <w:rPr>
          <w:rFonts w:ascii="Times New Roman" w:hAnsi="Times New Roman"/>
          <w:b/>
          <w:sz w:val="72"/>
          <w:szCs w:val="72"/>
        </w:rPr>
        <w:t>9</w:t>
      </w:r>
    </w:p>
    <w:p w14:paraId="5C522F1D" w14:textId="77777777" w:rsidR="002D1AC2" w:rsidRPr="008E4457" w:rsidRDefault="002D1AC2" w:rsidP="00554059">
      <w:pPr>
        <w:pStyle w:val="SemEspaamento"/>
        <w:jc w:val="center"/>
        <w:rPr>
          <w:rFonts w:ascii="Times New Roman" w:hAnsi="Times New Roman"/>
          <w:b/>
          <w:sz w:val="72"/>
          <w:szCs w:val="72"/>
        </w:rPr>
      </w:pPr>
    </w:p>
    <w:p w14:paraId="57E64D2A" w14:textId="77777777" w:rsidR="002D1AC2" w:rsidRPr="008E4457" w:rsidRDefault="002D1AC2" w:rsidP="00554059">
      <w:pPr>
        <w:pStyle w:val="SemEspaamento"/>
        <w:jc w:val="center"/>
        <w:rPr>
          <w:rFonts w:ascii="Times New Roman" w:hAnsi="Times New Roman"/>
          <w:b/>
          <w:sz w:val="72"/>
          <w:szCs w:val="72"/>
        </w:rPr>
      </w:pPr>
      <w:r w:rsidRPr="008E4457">
        <w:rPr>
          <w:rFonts w:ascii="Times New Roman" w:hAnsi="Times New Roman"/>
          <w:b/>
          <w:sz w:val="72"/>
          <w:szCs w:val="72"/>
        </w:rPr>
        <w:t>Mato Queimado - RS</w:t>
      </w:r>
    </w:p>
    <w:p w14:paraId="1BE1282D" w14:textId="77777777" w:rsidR="002D1AC2" w:rsidRDefault="002D1AC2" w:rsidP="002D1AC2">
      <w:pPr>
        <w:pStyle w:val="SemEspaamento"/>
        <w:rPr>
          <w:rFonts w:ascii="Arial" w:hAnsi="Arial" w:cs="Arial"/>
          <w:b/>
          <w:sz w:val="24"/>
          <w:szCs w:val="24"/>
        </w:rPr>
      </w:pPr>
    </w:p>
    <w:p w14:paraId="7DAF287A" w14:textId="77777777" w:rsidR="00A17F34" w:rsidRDefault="00A17F34" w:rsidP="002D1AC2">
      <w:pPr>
        <w:pStyle w:val="SemEspaamento"/>
        <w:rPr>
          <w:rFonts w:ascii="Arial" w:hAnsi="Arial" w:cs="Arial"/>
          <w:b/>
          <w:sz w:val="24"/>
          <w:szCs w:val="24"/>
        </w:rPr>
      </w:pPr>
    </w:p>
    <w:p w14:paraId="58D9F408" w14:textId="77777777" w:rsidR="005E4CAA" w:rsidRDefault="005E4CAA" w:rsidP="002D1AC2">
      <w:pPr>
        <w:pStyle w:val="SemEspaamento"/>
        <w:rPr>
          <w:rFonts w:ascii="Arial" w:hAnsi="Arial" w:cs="Arial"/>
          <w:b/>
          <w:sz w:val="24"/>
          <w:szCs w:val="24"/>
        </w:rPr>
      </w:pPr>
    </w:p>
    <w:p w14:paraId="1F078431" w14:textId="77777777" w:rsidR="0072490C" w:rsidRDefault="0072490C" w:rsidP="002D1AC2">
      <w:pPr>
        <w:pStyle w:val="SemEspaamento"/>
        <w:rPr>
          <w:rFonts w:ascii="Arial" w:hAnsi="Arial" w:cs="Arial"/>
          <w:b/>
          <w:sz w:val="24"/>
          <w:szCs w:val="24"/>
        </w:rPr>
      </w:pPr>
    </w:p>
    <w:p w14:paraId="5092B602" w14:textId="77777777" w:rsidR="0072490C" w:rsidRDefault="0072490C" w:rsidP="002D1AC2">
      <w:pPr>
        <w:pStyle w:val="SemEspaamento"/>
        <w:rPr>
          <w:rFonts w:ascii="Arial" w:hAnsi="Arial" w:cs="Arial"/>
          <w:b/>
          <w:sz w:val="24"/>
          <w:szCs w:val="24"/>
        </w:rPr>
      </w:pPr>
    </w:p>
    <w:p w14:paraId="3FD183B6" w14:textId="77777777" w:rsidR="0072490C" w:rsidRDefault="0072490C" w:rsidP="002D1AC2">
      <w:pPr>
        <w:pStyle w:val="SemEspaamento"/>
        <w:rPr>
          <w:rFonts w:ascii="Arial" w:hAnsi="Arial" w:cs="Arial"/>
          <w:b/>
          <w:sz w:val="24"/>
          <w:szCs w:val="24"/>
        </w:rPr>
      </w:pPr>
    </w:p>
    <w:p w14:paraId="7253B528" w14:textId="77777777" w:rsidR="0072490C" w:rsidRDefault="0072490C" w:rsidP="002D1AC2">
      <w:pPr>
        <w:pStyle w:val="SemEspaamento"/>
        <w:rPr>
          <w:rFonts w:ascii="Arial" w:hAnsi="Arial" w:cs="Arial"/>
          <w:b/>
          <w:sz w:val="24"/>
          <w:szCs w:val="24"/>
        </w:rPr>
      </w:pPr>
    </w:p>
    <w:p w14:paraId="5E3A1FC0" w14:textId="77777777" w:rsidR="0072490C" w:rsidRDefault="0072490C" w:rsidP="002D1AC2">
      <w:pPr>
        <w:pStyle w:val="SemEspaamento"/>
        <w:rPr>
          <w:rFonts w:ascii="Arial" w:hAnsi="Arial" w:cs="Arial"/>
          <w:b/>
          <w:sz w:val="24"/>
          <w:szCs w:val="24"/>
        </w:rPr>
      </w:pPr>
    </w:p>
    <w:p w14:paraId="2CEE6631" w14:textId="77777777" w:rsidR="0072490C" w:rsidRDefault="0072490C" w:rsidP="002D1AC2">
      <w:pPr>
        <w:pStyle w:val="SemEspaamento"/>
        <w:rPr>
          <w:rFonts w:ascii="Arial" w:hAnsi="Arial" w:cs="Arial"/>
          <w:b/>
          <w:sz w:val="24"/>
          <w:szCs w:val="24"/>
        </w:rPr>
      </w:pPr>
    </w:p>
    <w:p w14:paraId="51AADA5B" w14:textId="77777777" w:rsidR="0072490C" w:rsidRDefault="0072490C" w:rsidP="002D1AC2">
      <w:pPr>
        <w:pStyle w:val="SemEspaamento"/>
        <w:rPr>
          <w:rFonts w:ascii="Arial" w:hAnsi="Arial" w:cs="Arial"/>
          <w:b/>
          <w:sz w:val="24"/>
          <w:szCs w:val="24"/>
        </w:rPr>
      </w:pPr>
    </w:p>
    <w:p w14:paraId="4A75BD6A" w14:textId="77777777" w:rsidR="0072490C" w:rsidRDefault="0072490C" w:rsidP="002D1AC2">
      <w:pPr>
        <w:pStyle w:val="SemEspaamento"/>
        <w:rPr>
          <w:rFonts w:ascii="Arial" w:hAnsi="Arial" w:cs="Arial"/>
          <w:b/>
          <w:sz w:val="24"/>
          <w:szCs w:val="24"/>
        </w:rPr>
      </w:pPr>
    </w:p>
    <w:p w14:paraId="2135B8EF" w14:textId="77777777" w:rsidR="0072490C" w:rsidRDefault="0072490C" w:rsidP="002D1AC2">
      <w:pPr>
        <w:pStyle w:val="SemEspaamento"/>
        <w:rPr>
          <w:rFonts w:ascii="Arial" w:hAnsi="Arial" w:cs="Arial"/>
          <w:b/>
          <w:sz w:val="24"/>
          <w:szCs w:val="24"/>
        </w:rPr>
      </w:pPr>
    </w:p>
    <w:p w14:paraId="3E5BB508" w14:textId="77777777" w:rsidR="005E4CAA" w:rsidRDefault="005E4CAA" w:rsidP="002D1AC2">
      <w:pPr>
        <w:pStyle w:val="SemEspaamento"/>
        <w:rPr>
          <w:rFonts w:ascii="Arial" w:hAnsi="Arial" w:cs="Arial"/>
          <w:b/>
          <w:sz w:val="24"/>
          <w:szCs w:val="24"/>
        </w:rPr>
      </w:pPr>
    </w:p>
    <w:p w14:paraId="4E632388" w14:textId="77777777" w:rsidR="00986CB0" w:rsidRDefault="00986CB0" w:rsidP="002D1AC2">
      <w:pPr>
        <w:pStyle w:val="SemEspaamento"/>
        <w:rPr>
          <w:rFonts w:ascii="Arial" w:hAnsi="Arial" w:cs="Arial"/>
          <w:b/>
          <w:sz w:val="24"/>
          <w:szCs w:val="24"/>
        </w:rPr>
      </w:pPr>
    </w:p>
    <w:p w14:paraId="410230C1" w14:textId="77777777" w:rsidR="00986CB0" w:rsidRDefault="00986CB0" w:rsidP="002D1AC2">
      <w:pPr>
        <w:pStyle w:val="SemEspaamento"/>
        <w:rPr>
          <w:rFonts w:ascii="Arial" w:hAnsi="Arial" w:cs="Arial"/>
          <w:b/>
          <w:sz w:val="24"/>
          <w:szCs w:val="24"/>
        </w:rPr>
      </w:pPr>
    </w:p>
    <w:p w14:paraId="24258A6D" w14:textId="77777777" w:rsidR="00986CB0" w:rsidRDefault="00986CB0" w:rsidP="002D1AC2">
      <w:pPr>
        <w:pStyle w:val="SemEspaamento"/>
        <w:rPr>
          <w:rFonts w:ascii="Arial" w:hAnsi="Arial" w:cs="Arial"/>
          <w:b/>
          <w:sz w:val="24"/>
          <w:szCs w:val="24"/>
        </w:rPr>
      </w:pPr>
    </w:p>
    <w:p w14:paraId="5774AE36" w14:textId="77777777" w:rsidR="00986CB0" w:rsidRDefault="00986CB0" w:rsidP="002D1AC2">
      <w:pPr>
        <w:pStyle w:val="SemEspaamento"/>
        <w:rPr>
          <w:rFonts w:ascii="Arial" w:hAnsi="Arial" w:cs="Arial"/>
          <w:b/>
          <w:sz w:val="24"/>
          <w:szCs w:val="24"/>
        </w:rPr>
      </w:pPr>
    </w:p>
    <w:p w14:paraId="327DB80B" w14:textId="77777777" w:rsidR="00986CB0" w:rsidRDefault="00986CB0" w:rsidP="002D1AC2">
      <w:pPr>
        <w:pStyle w:val="SemEspaamento"/>
        <w:rPr>
          <w:rFonts w:ascii="Arial" w:hAnsi="Arial" w:cs="Arial"/>
          <w:b/>
          <w:sz w:val="24"/>
          <w:szCs w:val="24"/>
        </w:rPr>
      </w:pPr>
    </w:p>
    <w:p w14:paraId="50F5BFA6" w14:textId="77777777" w:rsidR="00986CB0" w:rsidRDefault="00986CB0" w:rsidP="002D1AC2">
      <w:pPr>
        <w:pStyle w:val="SemEspaamento"/>
        <w:rPr>
          <w:rFonts w:ascii="Arial" w:hAnsi="Arial" w:cs="Arial"/>
          <w:b/>
          <w:sz w:val="24"/>
          <w:szCs w:val="24"/>
        </w:rPr>
      </w:pPr>
    </w:p>
    <w:p w14:paraId="14C59EAC" w14:textId="77777777" w:rsidR="00986CB0" w:rsidRDefault="00986CB0" w:rsidP="002D1AC2">
      <w:pPr>
        <w:pStyle w:val="SemEspaamento"/>
        <w:rPr>
          <w:rFonts w:ascii="Arial" w:hAnsi="Arial" w:cs="Arial"/>
          <w:b/>
          <w:sz w:val="24"/>
          <w:szCs w:val="24"/>
        </w:rPr>
      </w:pPr>
    </w:p>
    <w:p w14:paraId="463E230A" w14:textId="77777777" w:rsidR="00986CB0" w:rsidRDefault="00986CB0" w:rsidP="002D1AC2">
      <w:pPr>
        <w:pStyle w:val="SemEspaamento"/>
        <w:rPr>
          <w:rFonts w:ascii="Arial" w:hAnsi="Arial" w:cs="Arial"/>
          <w:b/>
          <w:sz w:val="24"/>
          <w:szCs w:val="24"/>
        </w:rPr>
      </w:pPr>
    </w:p>
    <w:p w14:paraId="3179E2AB" w14:textId="77777777" w:rsidR="00986CB0" w:rsidRDefault="00986CB0" w:rsidP="002D1AC2">
      <w:pPr>
        <w:pStyle w:val="SemEspaamento"/>
        <w:rPr>
          <w:rFonts w:ascii="Arial" w:hAnsi="Arial" w:cs="Arial"/>
          <w:b/>
          <w:sz w:val="24"/>
          <w:szCs w:val="24"/>
        </w:rPr>
      </w:pPr>
    </w:p>
    <w:p w14:paraId="1F5AE54D" w14:textId="77777777" w:rsidR="00986CB0" w:rsidRDefault="00986CB0" w:rsidP="002D1AC2">
      <w:pPr>
        <w:pStyle w:val="SemEspaamento"/>
        <w:rPr>
          <w:rFonts w:ascii="Arial" w:hAnsi="Arial" w:cs="Arial"/>
          <w:b/>
          <w:sz w:val="24"/>
          <w:szCs w:val="24"/>
        </w:rPr>
      </w:pPr>
    </w:p>
    <w:p w14:paraId="243A577B" w14:textId="77777777" w:rsidR="00986CB0" w:rsidRDefault="00986CB0" w:rsidP="002D1AC2">
      <w:pPr>
        <w:pStyle w:val="SemEspaamento"/>
        <w:rPr>
          <w:rFonts w:ascii="Arial" w:hAnsi="Arial" w:cs="Arial"/>
          <w:b/>
          <w:sz w:val="24"/>
          <w:szCs w:val="24"/>
        </w:rPr>
      </w:pPr>
    </w:p>
    <w:p w14:paraId="04298088" w14:textId="77777777" w:rsidR="00986CB0" w:rsidRDefault="00986CB0" w:rsidP="002D1AC2">
      <w:pPr>
        <w:pStyle w:val="SemEspaamento"/>
        <w:rPr>
          <w:rFonts w:ascii="Arial" w:hAnsi="Arial" w:cs="Arial"/>
          <w:b/>
          <w:sz w:val="24"/>
          <w:szCs w:val="24"/>
        </w:rPr>
      </w:pPr>
    </w:p>
    <w:p w14:paraId="4876E5CE" w14:textId="77777777" w:rsidR="00986CB0" w:rsidRDefault="00986CB0" w:rsidP="002D1AC2">
      <w:pPr>
        <w:pStyle w:val="SemEspaamento"/>
        <w:rPr>
          <w:rFonts w:ascii="Arial" w:hAnsi="Arial" w:cs="Arial"/>
          <w:b/>
          <w:sz w:val="24"/>
          <w:szCs w:val="24"/>
        </w:rPr>
      </w:pPr>
    </w:p>
    <w:p w14:paraId="00FC89EB" w14:textId="77777777" w:rsidR="00986CB0" w:rsidRDefault="00986CB0" w:rsidP="002D1AC2">
      <w:pPr>
        <w:pStyle w:val="SemEspaamento"/>
        <w:rPr>
          <w:rFonts w:ascii="Arial" w:hAnsi="Arial" w:cs="Arial"/>
          <w:b/>
          <w:sz w:val="24"/>
          <w:szCs w:val="24"/>
        </w:rPr>
      </w:pPr>
    </w:p>
    <w:p w14:paraId="051FFC22" w14:textId="77777777" w:rsidR="00986CB0" w:rsidRDefault="00986CB0" w:rsidP="002D1AC2">
      <w:pPr>
        <w:pStyle w:val="SemEspaamento"/>
        <w:rPr>
          <w:rFonts w:ascii="Arial" w:hAnsi="Arial" w:cs="Arial"/>
          <w:b/>
          <w:sz w:val="24"/>
          <w:szCs w:val="24"/>
        </w:rPr>
      </w:pPr>
    </w:p>
    <w:p w14:paraId="3A89C1B9" w14:textId="77777777" w:rsidR="00986CB0" w:rsidRDefault="00986CB0" w:rsidP="002D1AC2">
      <w:pPr>
        <w:pStyle w:val="SemEspaamento"/>
        <w:rPr>
          <w:rFonts w:ascii="Arial" w:hAnsi="Arial" w:cs="Arial"/>
          <w:b/>
          <w:sz w:val="24"/>
          <w:szCs w:val="24"/>
        </w:rPr>
      </w:pPr>
    </w:p>
    <w:p w14:paraId="2909B999" w14:textId="77777777" w:rsidR="00986CB0" w:rsidRDefault="00986CB0" w:rsidP="002D1AC2">
      <w:pPr>
        <w:pStyle w:val="SemEspaamento"/>
        <w:rPr>
          <w:rFonts w:ascii="Arial" w:hAnsi="Arial" w:cs="Arial"/>
          <w:b/>
          <w:sz w:val="24"/>
          <w:szCs w:val="24"/>
        </w:rPr>
      </w:pPr>
    </w:p>
    <w:p w14:paraId="33F48BDF" w14:textId="77777777" w:rsidR="00986CB0" w:rsidRDefault="00986CB0" w:rsidP="002D1AC2">
      <w:pPr>
        <w:pStyle w:val="SemEspaamento"/>
        <w:rPr>
          <w:rFonts w:ascii="Arial" w:hAnsi="Arial" w:cs="Arial"/>
          <w:b/>
          <w:sz w:val="24"/>
          <w:szCs w:val="24"/>
        </w:rPr>
      </w:pPr>
    </w:p>
    <w:p w14:paraId="6477CB12" w14:textId="77777777" w:rsidR="00986CB0" w:rsidRDefault="00986CB0" w:rsidP="002D1AC2">
      <w:pPr>
        <w:pStyle w:val="SemEspaamento"/>
        <w:rPr>
          <w:rFonts w:ascii="Arial" w:hAnsi="Arial" w:cs="Arial"/>
          <w:b/>
          <w:sz w:val="24"/>
          <w:szCs w:val="24"/>
        </w:rPr>
      </w:pPr>
    </w:p>
    <w:p w14:paraId="0A64ACA6" w14:textId="77777777" w:rsidR="00986CB0" w:rsidRDefault="00986CB0" w:rsidP="002D1AC2">
      <w:pPr>
        <w:pStyle w:val="SemEspaamento"/>
        <w:rPr>
          <w:rFonts w:ascii="Arial" w:hAnsi="Arial" w:cs="Arial"/>
          <w:b/>
          <w:sz w:val="24"/>
          <w:szCs w:val="24"/>
        </w:rPr>
      </w:pPr>
    </w:p>
    <w:p w14:paraId="5DE92376" w14:textId="77777777" w:rsidR="00986CB0" w:rsidRDefault="00986CB0" w:rsidP="002D1AC2">
      <w:pPr>
        <w:pStyle w:val="SemEspaamento"/>
        <w:rPr>
          <w:rFonts w:ascii="Arial" w:hAnsi="Arial" w:cs="Arial"/>
          <w:b/>
          <w:sz w:val="24"/>
          <w:szCs w:val="24"/>
        </w:rPr>
      </w:pPr>
    </w:p>
    <w:p w14:paraId="7838730E" w14:textId="77777777" w:rsidR="00986CB0" w:rsidRDefault="00986CB0" w:rsidP="002D1AC2">
      <w:pPr>
        <w:pStyle w:val="SemEspaamento"/>
        <w:rPr>
          <w:rFonts w:ascii="Arial" w:hAnsi="Arial" w:cs="Arial"/>
          <w:b/>
          <w:sz w:val="24"/>
          <w:szCs w:val="24"/>
        </w:rPr>
      </w:pPr>
    </w:p>
    <w:p w14:paraId="0D15B687" w14:textId="77777777" w:rsidR="00986CB0" w:rsidRDefault="00986CB0" w:rsidP="002D1AC2">
      <w:pPr>
        <w:pStyle w:val="SemEspaamento"/>
        <w:rPr>
          <w:rFonts w:ascii="Arial" w:hAnsi="Arial" w:cs="Arial"/>
          <w:b/>
          <w:sz w:val="24"/>
          <w:szCs w:val="24"/>
        </w:rPr>
      </w:pPr>
    </w:p>
    <w:p w14:paraId="7195B352" w14:textId="77777777" w:rsidR="00986CB0" w:rsidRDefault="00986CB0" w:rsidP="002D1AC2">
      <w:pPr>
        <w:pStyle w:val="SemEspaamento"/>
        <w:rPr>
          <w:rFonts w:ascii="Arial" w:hAnsi="Arial" w:cs="Arial"/>
          <w:b/>
          <w:sz w:val="24"/>
          <w:szCs w:val="24"/>
        </w:rPr>
      </w:pPr>
    </w:p>
    <w:p w14:paraId="73B55FC8" w14:textId="77777777" w:rsidR="00986CB0" w:rsidRDefault="00986CB0" w:rsidP="002D1AC2">
      <w:pPr>
        <w:pStyle w:val="SemEspaamento"/>
        <w:rPr>
          <w:rFonts w:ascii="Arial" w:hAnsi="Arial" w:cs="Arial"/>
          <w:b/>
          <w:sz w:val="24"/>
          <w:szCs w:val="24"/>
        </w:rPr>
      </w:pPr>
    </w:p>
    <w:p w14:paraId="792ABB03" w14:textId="77777777" w:rsidR="00986CB0" w:rsidRDefault="00986CB0" w:rsidP="002D1AC2">
      <w:pPr>
        <w:pStyle w:val="SemEspaamento"/>
        <w:rPr>
          <w:rFonts w:ascii="Arial" w:hAnsi="Arial" w:cs="Arial"/>
          <w:b/>
          <w:sz w:val="24"/>
          <w:szCs w:val="24"/>
        </w:rPr>
      </w:pPr>
    </w:p>
    <w:p w14:paraId="209D5519" w14:textId="77777777" w:rsidR="00986CB0" w:rsidRDefault="00986CB0" w:rsidP="002D1AC2">
      <w:pPr>
        <w:pStyle w:val="SemEspaamento"/>
        <w:rPr>
          <w:rFonts w:ascii="Arial" w:hAnsi="Arial" w:cs="Arial"/>
          <w:b/>
          <w:sz w:val="24"/>
          <w:szCs w:val="24"/>
        </w:rPr>
      </w:pPr>
    </w:p>
    <w:p w14:paraId="114A4FDD" w14:textId="77777777" w:rsidR="00986CB0" w:rsidRDefault="00986CB0" w:rsidP="002D1AC2">
      <w:pPr>
        <w:pStyle w:val="SemEspaamento"/>
        <w:rPr>
          <w:rFonts w:ascii="Arial" w:hAnsi="Arial" w:cs="Arial"/>
          <w:b/>
          <w:sz w:val="24"/>
          <w:szCs w:val="24"/>
        </w:rPr>
      </w:pPr>
    </w:p>
    <w:p w14:paraId="28F8B915" w14:textId="77777777" w:rsidR="00986CB0" w:rsidRDefault="00986CB0" w:rsidP="002D1AC2">
      <w:pPr>
        <w:pStyle w:val="SemEspaamento"/>
        <w:rPr>
          <w:rFonts w:ascii="Arial" w:hAnsi="Arial" w:cs="Arial"/>
          <w:b/>
          <w:sz w:val="24"/>
          <w:szCs w:val="24"/>
        </w:rPr>
      </w:pPr>
    </w:p>
    <w:p w14:paraId="1FA453ED" w14:textId="77777777" w:rsidR="00986CB0" w:rsidRDefault="00986CB0" w:rsidP="002D1AC2">
      <w:pPr>
        <w:pStyle w:val="SemEspaamento"/>
        <w:rPr>
          <w:rFonts w:ascii="Arial" w:hAnsi="Arial" w:cs="Arial"/>
          <w:b/>
          <w:sz w:val="24"/>
          <w:szCs w:val="24"/>
        </w:rPr>
      </w:pPr>
    </w:p>
    <w:p w14:paraId="3E950B9A" w14:textId="77777777" w:rsidR="00986CB0" w:rsidRDefault="00986CB0" w:rsidP="002D1AC2">
      <w:pPr>
        <w:pStyle w:val="SemEspaamento"/>
        <w:rPr>
          <w:rFonts w:ascii="Arial" w:hAnsi="Arial" w:cs="Arial"/>
          <w:b/>
          <w:sz w:val="24"/>
          <w:szCs w:val="24"/>
        </w:rPr>
      </w:pPr>
    </w:p>
    <w:p w14:paraId="2EE39D2C" w14:textId="77777777" w:rsidR="00986CB0" w:rsidRDefault="00986CB0" w:rsidP="002D1AC2">
      <w:pPr>
        <w:pStyle w:val="SemEspaamento"/>
        <w:rPr>
          <w:rFonts w:ascii="Arial" w:hAnsi="Arial" w:cs="Arial"/>
          <w:b/>
          <w:sz w:val="24"/>
          <w:szCs w:val="24"/>
        </w:rPr>
      </w:pPr>
    </w:p>
    <w:p w14:paraId="53373B99" w14:textId="77777777" w:rsidR="00986CB0" w:rsidRDefault="00986CB0" w:rsidP="002D1AC2">
      <w:pPr>
        <w:pStyle w:val="SemEspaamento"/>
        <w:rPr>
          <w:rFonts w:ascii="Arial" w:hAnsi="Arial" w:cs="Arial"/>
          <w:b/>
          <w:sz w:val="24"/>
          <w:szCs w:val="24"/>
        </w:rPr>
      </w:pPr>
    </w:p>
    <w:p w14:paraId="6AE88401" w14:textId="77777777" w:rsidR="00986CB0" w:rsidRDefault="00986CB0" w:rsidP="002D1AC2">
      <w:pPr>
        <w:pStyle w:val="SemEspaamento"/>
        <w:rPr>
          <w:rFonts w:ascii="Arial" w:hAnsi="Arial" w:cs="Arial"/>
          <w:b/>
          <w:sz w:val="24"/>
          <w:szCs w:val="24"/>
        </w:rPr>
      </w:pPr>
    </w:p>
    <w:p w14:paraId="7685D5F5" w14:textId="77777777" w:rsidR="00986CB0" w:rsidRDefault="00986CB0" w:rsidP="002D1AC2">
      <w:pPr>
        <w:pStyle w:val="SemEspaamento"/>
        <w:rPr>
          <w:rFonts w:ascii="Arial" w:hAnsi="Arial" w:cs="Arial"/>
          <w:b/>
          <w:sz w:val="24"/>
          <w:szCs w:val="24"/>
        </w:rPr>
      </w:pPr>
    </w:p>
    <w:p w14:paraId="240B4D5E" w14:textId="77777777" w:rsidR="00986CB0" w:rsidRDefault="00986CB0" w:rsidP="002D1AC2">
      <w:pPr>
        <w:pStyle w:val="SemEspaamento"/>
        <w:rPr>
          <w:rFonts w:ascii="Arial" w:hAnsi="Arial" w:cs="Arial"/>
          <w:b/>
          <w:sz w:val="24"/>
          <w:szCs w:val="24"/>
        </w:rPr>
      </w:pPr>
    </w:p>
    <w:p w14:paraId="07DE09BD" w14:textId="77777777" w:rsidR="00986CB0" w:rsidRDefault="00986CB0" w:rsidP="002D1AC2">
      <w:pPr>
        <w:pStyle w:val="SemEspaamento"/>
        <w:rPr>
          <w:rFonts w:ascii="Arial" w:hAnsi="Arial" w:cs="Arial"/>
          <w:b/>
          <w:sz w:val="24"/>
          <w:szCs w:val="24"/>
        </w:rPr>
      </w:pPr>
    </w:p>
    <w:p w14:paraId="5EFD04B9" w14:textId="77777777" w:rsidR="00986CB0" w:rsidRDefault="00986CB0" w:rsidP="002D1AC2">
      <w:pPr>
        <w:pStyle w:val="SemEspaamento"/>
        <w:rPr>
          <w:rFonts w:ascii="Arial" w:hAnsi="Arial" w:cs="Arial"/>
          <w:b/>
          <w:sz w:val="24"/>
          <w:szCs w:val="24"/>
        </w:rPr>
      </w:pPr>
    </w:p>
    <w:p w14:paraId="5F5639B2" w14:textId="77777777" w:rsidR="00986CB0" w:rsidRDefault="00986CB0" w:rsidP="002D1AC2">
      <w:pPr>
        <w:pStyle w:val="SemEspaamento"/>
        <w:rPr>
          <w:rFonts w:ascii="Arial" w:hAnsi="Arial" w:cs="Arial"/>
          <w:b/>
          <w:sz w:val="24"/>
          <w:szCs w:val="24"/>
        </w:rPr>
      </w:pPr>
    </w:p>
    <w:p w14:paraId="6404690C" w14:textId="77777777" w:rsidR="00986CB0" w:rsidRDefault="00986CB0" w:rsidP="002D1AC2">
      <w:pPr>
        <w:pStyle w:val="SemEspaamento"/>
        <w:rPr>
          <w:rFonts w:ascii="Arial" w:hAnsi="Arial" w:cs="Arial"/>
          <w:b/>
          <w:sz w:val="24"/>
          <w:szCs w:val="24"/>
        </w:rPr>
      </w:pPr>
    </w:p>
    <w:p w14:paraId="3C39F2DF" w14:textId="77777777" w:rsidR="00986CB0" w:rsidRDefault="00986CB0" w:rsidP="002D1AC2">
      <w:pPr>
        <w:pStyle w:val="SemEspaamento"/>
        <w:rPr>
          <w:rFonts w:ascii="Arial" w:hAnsi="Arial" w:cs="Arial"/>
          <w:b/>
          <w:sz w:val="24"/>
          <w:szCs w:val="24"/>
        </w:rPr>
      </w:pPr>
    </w:p>
    <w:p w14:paraId="788DAF3E" w14:textId="77777777" w:rsidR="00986CB0" w:rsidRDefault="00986CB0" w:rsidP="002D1AC2">
      <w:pPr>
        <w:pStyle w:val="SemEspaamento"/>
        <w:rPr>
          <w:rFonts w:ascii="Arial" w:hAnsi="Arial" w:cs="Arial"/>
          <w:b/>
          <w:sz w:val="24"/>
          <w:szCs w:val="24"/>
        </w:rPr>
      </w:pPr>
    </w:p>
    <w:p w14:paraId="13923B9D" w14:textId="77777777" w:rsidR="00986CB0" w:rsidRDefault="00986CB0" w:rsidP="002D1AC2">
      <w:pPr>
        <w:pStyle w:val="SemEspaamento"/>
        <w:rPr>
          <w:rFonts w:ascii="Arial" w:hAnsi="Arial" w:cs="Arial"/>
          <w:b/>
          <w:sz w:val="24"/>
          <w:szCs w:val="24"/>
        </w:rPr>
      </w:pPr>
    </w:p>
    <w:p w14:paraId="205ECC24" w14:textId="77777777" w:rsidR="00A9415F" w:rsidRDefault="00A9415F" w:rsidP="00A9415F">
      <w:pPr>
        <w:pStyle w:val="SemEspaamento"/>
        <w:jc w:val="center"/>
        <w:rPr>
          <w:rFonts w:ascii="Arial" w:hAnsi="Arial" w:cs="Arial"/>
          <w:b/>
          <w:sz w:val="24"/>
          <w:szCs w:val="24"/>
        </w:rPr>
      </w:pPr>
      <w:r>
        <w:rPr>
          <w:rFonts w:ascii="Arial" w:hAnsi="Arial" w:cs="Arial"/>
          <w:b/>
          <w:sz w:val="24"/>
          <w:szCs w:val="24"/>
        </w:rPr>
        <w:lastRenderedPageBreak/>
        <w:t>LISTA DE ABREVIATURAS E SIGLAS</w:t>
      </w:r>
    </w:p>
    <w:p w14:paraId="17DEF0A3" w14:textId="77777777" w:rsidR="00986CB0" w:rsidRDefault="00986CB0" w:rsidP="002D1AC2">
      <w:pPr>
        <w:pStyle w:val="SemEspaamento"/>
        <w:rPr>
          <w:rFonts w:ascii="Arial" w:hAnsi="Arial" w:cs="Arial"/>
          <w:b/>
          <w:sz w:val="24"/>
          <w:szCs w:val="24"/>
        </w:rPr>
      </w:pPr>
    </w:p>
    <w:p w14:paraId="3D4EA63D" w14:textId="687ACB61" w:rsidR="00A9415F" w:rsidRPr="00A9415F" w:rsidRDefault="00A9415F" w:rsidP="00A9415F">
      <w:pPr>
        <w:pStyle w:val="SemEspaamento"/>
        <w:spacing w:line="360" w:lineRule="auto"/>
        <w:rPr>
          <w:rFonts w:ascii="Arial" w:hAnsi="Arial" w:cs="Arial"/>
          <w:bCs/>
          <w:sz w:val="24"/>
          <w:szCs w:val="24"/>
        </w:rPr>
      </w:pPr>
      <w:r w:rsidRPr="00A9415F">
        <w:rPr>
          <w:rFonts w:ascii="Arial" w:hAnsi="Arial" w:cs="Arial"/>
          <w:bCs/>
          <w:sz w:val="24"/>
          <w:szCs w:val="24"/>
        </w:rPr>
        <w:t>CMAS – Conselho Municipal de Assistência Social</w:t>
      </w:r>
    </w:p>
    <w:p w14:paraId="08BCCE70" w14:textId="17CE8966" w:rsidR="00986CB0" w:rsidRDefault="00A9415F" w:rsidP="00A9415F">
      <w:pPr>
        <w:pStyle w:val="SemEspaamento"/>
        <w:spacing w:line="360" w:lineRule="auto"/>
        <w:rPr>
          <w:rFonts w:ascii="Arial" w:hAnsi="Arial" w:cs="Arial"/>
          <w:bCs/>
          <w:sz w:val="24"/>
          <w:szCs w:val="24"/>
        </w:rPr>
      </w:pPr>
      <w:r w:rsidRPr="00A9415F">
        <w:rPr>
          <w:rFonts w:ascii="Arial" w:hAnsi="Arial" w:cs="Arial"/>
          <w:bCs/>
          <w:sz w:val="24"/>
          <w:szCs w:val="24"/>
        </w:rPr>
        <w:t>CRAS</w:t>
      </w:r>
      <w:r>
        <w:rPr>
          <w:rFonts w:ascii="Arial" w:hAnsi="Arial" w:cs="Arial"/>
          <w:bCs/>
          <w:sz w:val="24"/>
          <w:szCs w:val="24"/>
        </w:rPr>
        <w:t xml:space="preserve"> – Centro de Referência de Assistência Social</w:t>
      </w:r>
    </w:p>
    <w:p w14:paraId="02BCBC26" w14:textId="5B7C0E2F" w:rsidR="00A9415F" w:rsidRDefault="00A9415F" w:rsidP="00A9415F">
      <w:pPr>
        <w:pStyle w:val="SemEspaamento"/>
        <w:spacing w:line="360" w:lineRule="auto"/>
        <w:rPr>
          <w:rFonts w:ascii="Arial" w:hAnsi="Arial" w:cs="Arial"/>
          <w:bCs/>
          <w:sz w:val="24"/>
          <w:szCs w:val="24"/>
        </w:rPr>
      </w:pPr>
      <w:r>
        <w:rPr>
          <w:rFonts w:ascii="Arial" w:hAnsi="Arial" w:cs="Arial"/>
          <w:bCs/>
          <w:sz w:val="24"/>
          <w:szCs w:val="24"/>
        </w:rPr>
        <w:t xml:space="preserve">CREAS </w:t>
      </w:r>
      <w:r w:rsidR="002D400A">
        <w:rPr>
          <w:rFonts w:ascii="Arial" w:hAnsi="Arial" w:cs="Arial"/>
          <w:bCs/>
          <w:sz w:val="24"/>
          <w:szCs w:val="24"/>
        </w:rPr>
        <w:t>– Centro de Referência Especializado de Assistência Social</w:t>
      </w:r>
    </w:p>
    <w:p w14:paraId="430448E9" w14:textId="10EE7414"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 xml:space="preserve">PNAS </w:t>
      </w:r>
      <w:r w:rsidR="00B46512">
        <w:rPr>
          <w:rFonts w:ascii="Arial" w:hAnsi="Arial" w:cs="Arial"/>
          <w:bCs/>
          <w:sz w:val="24"/>
          <w:szCs w:val="24"/>
        </w:rPr>
        <w:t>– Política Nacional de Assistência Social</w:t>
      </w:r>
    </w:p>
    <w:p w14:paraId="3F6E28E1" w14:textId="66E0E315"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LOAS - Lei Orgânica da Assistência Social</w:t>
      </w:r>
    </w:p>
    <w:p w14:paraId="7ED9FE42" w14:textId="104938FD"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NOB/SUAS – Norma Operacional Básica do Sistema Único da Assistência Social</w:t>
      </w:r>
    </w:p>
    <w:p w14:paraId="64BE5C71" w14:textId="77777777"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IBGE- Instituto Brasileiro de Geografia e Estatística</w:t>
      </w:r>
    </w:p>
    <w:p w14:paraId="22CC442B" w14:textId="301C2297"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TCE – Tribunal Superior Eleitoral</w:t>
      </w:r>
    </w:p>
    <w:p w14:paraId="24E73BDF" w14:textId="413ED4D1"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SCFV- Serviço de Convivência e Fortalecimento de Vínculos</w:t>
      </w:r>
    </w:p>
    <w:p w14:paraId="53812C14" w14:textId="0C82E8FC"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PAIF – Serviço de Proteção e Atendimento Integral à Família</w:t>
      </w:r>
    </w:p>
    <w:p w14:paraId="083470D7" w14:textId="03F0005A"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 xml:space="preserve">BPC – </w:t>
      </w:r>
      <w:r w:rsidR="005D7D3D">
        <w:rPr>
          <w:rFonts w:ascii="Arial" w:hAnsi="Arial" w:cs="Arial"/>
          <w:bCs/>
          <w:sz w:val="24"/>
          <w:szCs w:val="24"/>
        </w:rPr>
        <w:t>Benefício</w:t>
      </w:r>
      <w:r>
        <w:rPr>
          <w:rFonts w:ascii="Arial" w:hAnsi="Arial" w:cs="Arial"/>
          <w:bCs/>
          <w:sz w:val="24"/>
          <w:szCs w:val="24"/>
        </w:rPr>
        <w:t xml:space="preserve"> de Prestação Continuada</w:t>
      </w:r>
    </w:p>
    <w:p w14:paraId="1BF3EE90" w14:textId="4829F4AA"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 xml:space="preserve">CIPTEA – </w:t>
      </w:r>
      <w:r w:rsidRPr="002D400A">
        <w:rPr>
          <w:rFonts w:ascii="Arial" w:hAnsi="Arial" w:cs="Arial"/>
          <w:bCs/>
          <w:sz w:val="24"/>
          <w:szCs w:val="24"/>
        </w:rPr>
        <w:t>Carteira de Identificação da Pessoa com Transtorno do Espectro Autista</w:t>
      </w:r>
    </w:p>
    <w:p w14:paraId="58E07E73" w14:textId="2D391215" w:rsidR="002D400A" w:rsidRDefault="002D400A" w:rsidP="00A9415F">
      <w:pPr>
        <w:pStyle w:val="SemEspaamento"/>
        <w:spacing w:line="360" w:lineRule="auto"/>
        <w:rPr>
          <w:rFonts w:ascii="Arial" w:hAnsi="Arial" w:cs="Arial"/>
          <w:bCs/>
          <w:sz w:val="24"/>
          <w:szCs w:val="24"/>
        </w:rPr>
      </w:pPr>
      <w:r>
        <w:rPr>
          <w:rFonts w:ascii="Arial" w:hAnsi="Arial" w:cs="Arial"/>
          <w:bCs/>
          <w:sz w:val="24"/>
          <w:szCs w:val="24"/>
        </w:rPr>
        <w:t>SIP</w:t>
      </w:r>
      <w:r w:rsidR="005D7D3D">
        <w:rPr>
          <w:rFonts w:ascii="Arial" w:hAnsi="Arial" w:cs="Arial"/>
          <w:bCs/>
          <w:sz w:val="24"/>
          <w:szCs w:val="24"/>
        </w:rPr>
        <w:t>I</w:t>
      </w:r>
      <w:r>
        <w:rPr>
          <w:rFonts w:ascii="Arial" w:hAnsi="Arial" w:cs="Arial"/>
          <w:bCs/>
          <w:sz w:val="24"/>
          <w:szCs w:val="24"/>
        </w:rPr>
        <w:t xml:space="preserve">A </w:t>
      </w:r>
      <w:r w:rsidR="005D7D3D">
        <w:rPr>
          <w:rFonts w:ascii="Arial" w:hAnsi="Arial" w:cs="Arial"/>
          <w:bCs/>
          <w:sz w:val="24"/>
          <w:szCs w:val="24"/>
        </w:rPr>
        <w:t>–</w:t>
      </w:r>
      <w:r>
        <w:rPr>
          <w:rFonts w:ascii="Arial" w:hAnsi="Arial" w:cs="Arial"/>
          <w:bCs/>
          <w:sz w:val="24"/>
          <w:szCs w:val="24"/>
        </w:rPr>
        <w:t xml:space="preserve"> </w:t>
      </w:r>
      <w:r w:rsidR="005D7D3D">
        <w:rPr>
          <w:rFonts w:ascii="Arial" w:hAnsi="Arial" w:cs="Arial"/>
          <w:bCs/>
          <w:sz w:val="24"/>
          <w:szCs w:val="24"/>
        </w:rPr>
        <w:t>Sistema de Informação para Infância e Adolescência</w:t>
      </w:r>
    </w:p>
    <w:p w14:paraId="60D63E4B" w14:textId="43E038CD" w:rsidR="005D7D3D" w:rsidRDefault="005D7D3D" w:rsidP="00A9415F">
      <w:pPr>
        <w:pStyle w:val="SemEspaamento"/>
        <w:spacing w:line="360" w:lineRule="auto"/>
        <w:rPr>
          <w:rFonts w:ascii="Arial" w:hAnsi="Arial" w:cs="Arial"/>
          <w:bCs/>
          <w:sz w:val="24"/>
          <w:szCs w:val="24"/>
        </w:rPr>
      </w:pPr>
      <w:r>
        <w:rPr>
          <w:rFonts w:ascii="Arial" w:hAnsi="Arial" w:cs="Arial"/>
          <w:bCs/>
          <w:sz w:val="24"/>
          <w:szCs w:val="24"/>
        </w:rPr>
        <w:t xml:space="preserve">NOB/RH - </w:t>
      </w:r>
      <w:r w:rsidRPr="005D7D3D">
        <w:rPr>
          <w:rFonts w:ascii="Arial" w:hAnsi="Arial" w:cs="Arial"/>
          <w:bCs/>
          <w:sz w:val="24"/>
          <w:szCs w:val="24"/>
        </w:rPr>
        <w:t>A Norma Operacional Básica de Recursos Humanos</w:t>
      </w:r>
    </w:p>
    <w:p w14:paraId="2932EA3C" w14:textId="695A0FC3" w:rsidR="002D400A" w:rsidRDefault="0001437B" w:rsidP="00A9415F">
      <w:pPr>
        <w:pStyle w:val="SemEspaamento"/>
        <w:spacing w:line="360" w:lineRule="auto"/>
        <w:rPr>
          <w:rFonts w:ascii="Arial" w:hAnsi="Arial" w:cs="Arial"/>
          <w:bCs/>
          <w:sz w:val="24"/>
          <w:szCs w:val="24"/>
        </w:rPr>
      </w:pPr>
      <w:r>
        <w:rPr>
          <w:rFonts w:ascii="Arial" w:hAnsi="Arial" w:cs="Arial"/>
          <w:bCs/>
          <w:sz w:val="24"/>
          <w:szCs w:val="24"/>
        </w:rPr>
        <w:t>CAD. ÚNICO – Cadastro Ubico para Programas Sociais do Governo Federal</w:t>
      </w:r>
    </w:p>
    <w:p w14:paraId="3CCDBE6D" w14:textId="157CCA0E" w:rsidR="000564D7" w:rsidRDefault="000564D7" w:rsidP="00A9415F">
      <w:pPr>
        <w:pStyle w:val="SemEspaamento"/>
        <w:spacing w:line="360" w:lineRule="auto"/>
        <w:rPr>
          <w:rFonts w:ascii="Arial" w:hAnsi="Arial" w:cs="Arial"/>
          <w:bCs/>
          <w:sz w:val="24"/>
          <w:szCs w:val="24"/>
        </w:rPr>
      </w:pPr>
      <w:r>
        <w:rPr>
          <w:rFonts w:ascii="Arial" w:hAnsi="Arial" w:cs="Arial"/>
          <w:bCs/>
          <w:sz w:val="24"/>
          <w:szCs w:val="24"/>
        </w:rPr>
        <w:t xml:space="preserve">SIBEC </w:t>
      </w:r>
      <w:r w:rsidR="00B46512">
        <w:rPr>
          <w:rFonts w:ascii="Arial" w:hAnsi="Arial" w:cs="Arial"/>
          <w:bCs/>
          <w:sz w:val="24"/>
          <w:szCs w:val="24"/>
        </w:rPr>
        <w:t>–</w:t>
      </w:r>
      <w:r>
        <w:rPr>
          <w:rFonts w:ascii="Arial" w:hAnsi="Arial" w:cs="Arial"/>
          <w:bCs/>
          <w:sz w:val="24"/>
          <w:szCs w:val="24"/>
        </w:rPr>
        <w:t xml:space="preserve"> </w:t>
      </w:r>
      <w:r w:rsidR="00B46512">
        <w:rPr>
          <w:rFonts w:ascii="Arial" w:hAnsi="Arial" w:cs="Arial"/>
          <w:bCs/>
          <w:sz w:val="24"/>
          <w:szCs w:val="24"/>
        </w:rPr>
        <w:t>Sistema de Benefícios ao Cidadão</w:t>
      </w:r>
    </w:p>
    <w:p w14:paraId="5BF7AD2B" w14:textId="4CA8B553" w:rsidR="00B46512" w:rsidRDefault="00B46512" w:rsidP="00A9415F">
      <w:pPr>
        <w:pStyle w:val="SemEspaamento"/>
        <w:spacing w:line="360" w:lineRule="auto"/>
        <w:rPr>
          <w:rFonts w:ascii="Arial" w:hAnsi="Arial" w:cs="Arial"/>
          <w:bCs/>
          <w:sz w:val="24"/>
          <w:szCs w:val="24"/>
        </w:rPr>
      </w:pPr>
      <w:r>
        <w:rPr>
          <w:rFonts w:ascii="Arial" w:hAnsi="Arial" w:cs="Arial"/>
          <w:bCs/>
          <w:sz w:val="24"/>
          <w:szCs w:val="24"/>
        </w:rPr>
        <w:t>e-SUS APS – Atenção Primaria a Saúde</w:t>
      </w:r>
    </w:p>
    <w:p w14:paraId="06C9D5B3" w14:textId="77777777" w:rsidR="002D400A" w:rsidRDefault="002D400A" w:rsidP="00A9415F">
      <w:pPr>
        <w:pStyle w:val="SemEspaamento"/>
        <w:spacing w:line="360" w:lineRule="auto"/>
        <w:rPr>
          <w:rFonts w:ascii="Arial" w:hAnsi="Arial" w:cs="Arial"/>
          <w:bCs/>
          <w:sz w:val="24"/>
          <w:szCs w:val="24"/>
        </w:rPr>
      </w:pPr>
    </w:p>
    <w:p w14:paraId="7807BB90" w14:textId="77777777" w:rsidR="002D400A" w:rsidRDefault="002D400A" w:rsidP="00A9415F">
      <w:pPr>
        <w:pStyle w:val="SemEspaamento"/>
        <w:spacing w:line="360" w:lineRule="auto"/>
        <w:rPr>
          <w:rFonts w:ascii="Arial" w:hAnsi="Arial" w:cs="Arial"/>
          <w:bCs/>
          <w:sz w:val="24"/>
          <w:szCs w:val="24"/>
        </w:rPr>
      </w:pPr>
    </w:p>
    <w:p w14:paraId="2E2640DF" w14:textId="77777777" w:rsidR="00A9415F" w:rsidRPr="00A9415F" w:rsidRDefault="00A9415F" w:rsidP="00A9415F">
      <w:pPr>
        <w:pStyle w:val="SemEspaamento"/>
        <w:spacing w:line="360" w:lineRule="auto"/>
        <w:rPr>
          <w:rFonts w:ascii="Arial" w:hAnsi="Arial" w:cs="Arial"/>
          <w:bCs/>
          <w:sz w:val="24"/>
          <w:szCs w:val="24"/>
        </w:rPr>
      </w:pPr>
    </w:p>
    <w:p w14:paraId="495C51B8" w14:textId="77777777" w:rsidR="00986CB0" w:rsidRDefault="00986CB0" w:rsidP="00A9415F">
      <w:pPr>
        <w:pStyle w:val="SemEspaamento"/>
        <w:spacing w:line="360" w:lineRule="auto"/>
        <w:rPr>
          <w:rFonts w:ascii="Arial" w:hAnsi="Arial" w:cs="Arial"/>
          <w:b/>
          <w:sz w:val="24"/>
          <w:szCs w:val="24"/>
        </w:rPr>
      </w:pPr>
    </w:p>
    <w:p w14:paraId="56B5BA8B" w14:textId="77777777" w:rsidR="00986CB0" w:rsidRDefault="00986CB0" w:rsidP="00986CB0">
      <w:pPr>
        <w:pStyle w:val="SemEspaamento"/>
        <w:jc w:val="center"/>
        <w:rPr>
          <w:rFonts w:ascii="Arial" w:hAnsi="Arial" w:cs="Arial"/>
          <w:b/>
          <w:sz w:val="24"/>
          <w:szCs w:val="24"/>
        </w:rPr>
      </w:pPr>
    </w:p>
    <w:p w14:paraId="63240F6A" w14:textId="77777777" w:rsidR="00986CB0" w:rsidRDefault="00986CB0" w:rsidP="00A9415F">
      <w:pPr>
        <w:pStyle w:val="SemEspaamento"/>
        <w:rPr>
          <w:rFonts w:ascii="Arial" w:hAnsi="Arial" w:cs="Arial"/>
          <w:b/>
          <w:sz w:val="24"/>
          <w:szCs w:val="24"/>
        </w:rPr>
      </w:pPr>
    </w:p>
    <w:p w14:paraId="602861C3" w14:textId="77777777" w:rsidR="00986CB0" w:rsidRDefault="00986CB0" w:rsidP="00986CB0">
      <w:pPr>
        <w:pStyle w:val="SemEspaamento"/>
        <w:jc w:val="center"/>
        <w:rPr>
          <w:rFonts w:ascii="Arial" w:hAnsi="Arial" w:cs="Arial"/>
          <w:b/>
          <w:sz w:val="24"/>
          <w:szCs w:val="24"/>
        </w:rPr>
      </w:pPr>
    </w:p>
    <w:p w14:paraId="6B3520CA" w14:textId="77777777" w:rsidR="00986CB0" w:rsidRDefault="00986CB0" w:rsidP="00986CB0">
      <w:pPr>
        <w:pStyle w:val="SemEspaamento"/>
        <w:jc w:val="center"/>
        <w:rPr>
          <w:rFonts w:ascii="Arial" w:hAnsi="Arial" w:cs="Arial"/>
          <w:b/>
          <w:sz w:val="24"/>
          <w:szCs w:val="24"/>
        </w:rPr>
      </w:pPr>
    </w:p>
    <w:p w14:paraId="26FD3074" w14:textId="77777777" w:rsidR="00986CB0" w:rsidRDefault="00986CB0" w:rsidP="00986CB0">
      <w:pPr>
        <w:pStyle w:val="SemEspaamento"/>
        <w:jc w:val="center"/>
        <w:rPr>
          <w:rFonts w:ascii="Arial" w:hAnsi="Arial" w:cs="Arial"/>
          <w:b/>
          <w:sz w:val="24"/>
          <w:szCs w:val="24"/>
        </w:rPr>
      </w:pPr>
    </w:p>
    <w:p w14:paraId="498120FF" w14:textId="77777777" w:rsidR="00986CB0" w:rsidRDefault="00986CB0" w:rsidP="00986CB0">
      <w:pPr>
        <w:pStyle w:val="SemEspaamento"/>
        <w:jc w:val="center"/>
        <w:rPr>
          <w:rFonts w:ascii="Arial" w:hAnsi="Arial" w:cs="Arial"/>
          <w:b/>
          <w:sz w:val="24"/>
          <w:szCs w:val="24"/>
        </w:rPr>
      </w:pPr>
    </w:p>
    <w:p w14:paraId="7B67517D" w14:textId="77777777" w:rsidR="00986CB0" w:rsidRDefault="00986CB0" w:rsidP="00986CB0">
      <w:pPr>
        <w:pStyle w:val="SemEspaamento"/>
        <w:jc w:val="center"/>
        <w:rPr>
          <w:rFonts w:ascii="Arial" w:hAnsi="Arial" w:cs="Arial"/>
          <w:b/>
          <w:sz w:val="24"/>
          <w:szCs w:val="24"/>
        </w:rPr>
      </w:pPr>
    </w:p>
    <w:p w14:paraId="6972A34A" w14:textId="77777777" w:rsidR="000648EE" w:rsidRDefault="000648EE" w:rsidP="002D1AC2">
      <w:pPr>
        <w:pStyle w:val="SemEspaamento"/>
        <w:rPr>
          <w:rFonts w:ascii="Arial" w:hAnsi="Arial" w:cs="Arial"/>
          <w:b/>
          <w:sz w:val="24"/>
          <w:szCs w:val="24"/>
        </w:rPr>
      </w:pPr>
    </w:p>
    <w:p w14:paraId="0D8E3675" w14:textId="77777777" w:rsidR="000648EE" w:rsidRDefault="000648EE" w:rsidP="002D1AC2">
      <w:pPr>
        <w:pStyle w:val="SemEspaamento"/>
        <w:rPr>
          <w:rFonts w:ascii="Arial" w:hAnsi="Arial" w:cs="Arial"/>
          <w:b/>
          <w:sz w:val="24"/>
          <w:szCs w:val="24"/>
        </w:rPr>
      </w:pPr>
    </w:p>
    <w:p w14:paraId="383B2821" w14:textId="77777777" w:rsidR="005E4CAA" w:rsidRDefault="005E4CAA" w:rsidP="002D1AC2">
      <w:pPr>
        <w:pStyle w:val="SemEspaamento"/>
        <w:rPr>
          <w:rFonts w:ascii="Arial" w:hAnsi="Arial" w:cs="Arial"/>
          <w:b/>
          <w:sz w:val="24"/>
          <w:szCs w:val="24"/>
        </w:rPr>
      </w:pPr>
    </w:p>
    <w:p w14:paraId="2096EE28" w14:textId="159380A2" w:rsidR="00416D41" w:rsidRDefault="00416D41" w:rsidP="002D1AC2">
      <w:pPr>
        <w:pStyle w:val="SemEspaamento"/>
        <w:rPr>
          <w:rFonts w:ascii="Arial" w:hAnsi="Arial" w:cs="Arial"/>
          <w:b/>
          <w:sz w:val="24"/>
          <w:szCs w:val="24"/>
        </w:rPr>
      </w:pPr>
    </w:p>
    <w:p w14:paraId="71CC2FF5" w14:textId="495D6FCD" w:rsidR="00A17F34" w:rsidRDefault="00644434" w:rsidP="005A72DF">
      <w:pPr>
        <w:pStyle w:val="SemEspaamento"/>
        <w:jc w:val="center"/>
        <w:rPr>
          <w:rFonts w:ascii="Arial" w:hAnsi="Arial" w:cs="Arial"/>
          <w:b/>
          <w:sz w:val="24"/>
          <w:szCs w:val="24"/>
        </w:rPr>
      </w:pPr>
      <w:r>
        <w:rPr>
          <w:rFonts w:ascii="Arial" w:hAnsi="Arial" w:cs="Arial"/>
          <w:b/>
          <w:sz w:val="24"/>
          <w:szCs w:val="24"/>
        </w:rPr>
        <w:t>LISTA DE QUADROS</w:t>
      </w:r>
    </w:p>
    <w:p w14:paraId="7C44A83D" w14:textId="77777777" w:rsidR="00986CB0" w:rsidRDefault="00986CB0" w:rsidP="005A72DF">
      <w:pPr>
        <w:pStyle w:val="SemEspaamento"/>
        <w:jc w:val="center"/>
        <w:rPr>
          <w:rFonts w:ascii="Arial" w:hAnsi="Arial" w:cs="Arial"/>
          <w:b/>
          <w:sz w:val="24"/>
          <w:szCs w:val="24"/>
        </w:rPr>
      </w:pPr>
    </w:p>
    <w:p w14:paraId="5254613A" w14:textId="77777777" w:rsidR="00986CB0" w:rsidRDefault="00986CB0" w:rsidP="005A72DF">
      <w:pPr>
        <w:pStyle w:val="SemEspaamento"/>
        <w:jc w:val="center"/>
        <w:rPr>
          <w:rFonts w:ascii="Arial" w:hAnsi="Arial" w:cs="Arial"/>
          <w:b/>
          <w:sz w:val="24"/>
          <w:szCs w:val="24"/>
        </w:rPr>
      </w:pPr>
    </w:p>
    <w:p w14:paraId="72539336" w14:textId="77777777" w:rsidR="00986CB0" w:rsidRDefault="00986CB0" w:rsidP="005A72DF">
      <w:pPr>
        <w:pStyle w:val="SemEspaamento"/>
        <w:jc w:val="center"/>
        <w:rPr>
          <w:rFonts w:ascii="Arial" w:hAnsi="Arial" w:cs="Arial"/>
          <w:b/>
          <w:sz w:val="24"/>
          <w:szCs w:val="24"/>
        </w:rPr>
      </w:pPr>
    </w:p>
    <w:p w14:paraId="36A75892" w14:textId="77777777" w:rsidR="00986CB0" w:rsidRDefault="00986CB0" w:rsidP="005A72DF">
      <w:pPr>
        <w:pStyle w:val="SemEspaamento"/>
        <w:jc w:val="center"/>
        <w:rPr>
          <w:rFonts w:ascii="Arial" w:hAnsi="Arial" w:cs="Arial"/>
          <w:b/>
          <w:sz w:val="24"/>
          <w:szCs w:val="24"/>
        </w:rPr>
      </w:pPr>
    </w:p>
    <w:p w14:paraId="6BF0A2F0" w14:textId="77777777" w:rsidR="005A72DF" w:rsidRDefault="005A72DF" w:rsidP="00136C54">
      <w:pPr>
        <w:pStyle w:val="SemEspaamento"/>
        <w:rPr>
          <w:rFonts w:ascii="Arial" w:hAnsi="Arial" w:cs="Arial"/>
          <w:b/>
          <w:sz w:val="24"/>
          <w:szCs w:val="24"/>
        </w:rPr>
      </w:pPr>
    </w:p>
    <w:p w14:paraId="4ED92D50" w14:textId="3CF383F5" w:rsidR="005A72DF" w:rsidRDefault="005A72DF" w:rsidP="00136C54">
      <w:pPr>
        <w:pStyle w:val="SemEspaamento"/>
        <w:rPr>
          <w:rFonts w:ascii="Arial" w:hAnsi="Arial" w:cs="Arial"/>
          <w:bCs/>
          <w:sz w:val="24"/>
          <w:szCs w:val="24"/>
        </w:rPr>
      </w:pPr>
      <w:r w:rsidRPr="005A72DF">
        <w:rPr>
          <w:rFonts w:ascii="Arial" w:hAnsi="Arial" w:cs="Arial"/>
          <w:bCs/>
          <w:sz w:val="24"/>
          <w:szCs w:val="24"/>
        </w:rPr>
        <w:t xml:space="preserve">Quadro </w:t>
      </w:r>
      <w:r>
        <w:rPr>
          <w:rFonts w:ascii="Arial" w:hAnsi="Arial" w:cs="Arial"/>
          <w:bCs/>
          <w:sz w:val="24"/>
          <w:szCs w:val="24"/>
        </w:rPr>
        <w:t>0</w:t>
      </w:r>
      <w:r w:rsidRPr="005A72DF">
        <w:rPr>
          <w:rFonts w:ascii="Arial" w:hAnsi="Arial" w:cs="Arial"/>
          <w:bCs/>
          <w:sz w:val="24"/>
          <w:szCs w:val="24"/>
        </w:rPr>
        <w:t>1 – Nomes dos conselheiros CMAS.</w:t>
      </w:r>
      <w:r>
        <w:rPr>
          <w:rFonts w:ascii="Arial" w:hAnsi="Arial" w:cs="Arial"/>
          <w:bCs/>
          <w:sz w:val="24"/>
          <w:szCs w:val="24"/>
        </w:rPr>
        <w:t>....................................................</w:t>
      </w:r>
      <w:r w:rsidR="00136C54">
        <w:rPr>
          <w:rFonts w:ascii="Arial" w:hAnsi="Arial" w:cs="Arial"/>
          <w:bCs/>
          <w:sz w:val="24"/>
          <w:szCs w:val="24"/>
        </w:rPr>
        <w:t>7</w:t>
      </w:r>
    </w:p>
    <w:p w14:paraId="0F130FE0" w14:textId="77777777" w:rsidR="00986CB0" w:rsidRDefault="00986CB0" w:rsidP="00136C54">
      <w:pPr>
        <w:pStyle w:val="SemEspaamento"/>
        <w:rPr>
          <w:rFonts w:ascii="Arial" w:hAnsi="Arial" w:cs="Arial"/>
          <w:bCs/>
          <w:sz w:val="24"/>
          <w:szCs w:val="24"/>
        </w:rPr>
      </w:pPr>
    </w:p>
    <w:p w14:paraId="74B5F9FD" w14:textId="18C8EFB1" w:rsidR="00986CB0" w:rsidRDefault="005A72DF" w:rsidP="00136C54">
      <w:pPr>
        <w:pStyle w:val="SemEspaamento"/>
        <w:rPr>
          <w:rFonts w:ascii="Arial" w:hAnsi="Arial" w:cs="Arial"/>
          <w:bCs/>
          <w:sz w:val="24"/>
          <w:szCs w:val="24"/>
        </w:rPr>
      </w:pPr>
      <w:r w:rsidRPr="005A72DF">
        <w:rPr>
          <w:rFonts w:ascii="Arial" w:hAnsi="Arial" w:cs="Arial"/>
          <w:bCs/>
          <w:sz w:val="24"/>
          <w:szCs w:val="24"/>
        </w:rPr>
        <w:t xml:space="preserve">Quadro </w:t>
      </w:r>
      <w:r>
        <w:rPr>
          <w:rFonts w:ascii="Arial" w:hAnsi="Arial" w:cs="Arial"/>
          <w:bCs/>
          <w:sz w:val="24"/>
          <w:szCs w:val="24"/>
        </w:rPr>
        <w:t>0</w:t>
      </w:r>
      <w:r w:rsidRPr="005A72DF">
        <w:rPr>
          <w:rFonts w:ascii="Arial" w:hAnsi="Arial" w:cs="Arial"/>
          <w:bCs/>
          <w:sz w:val="24"/>
          <w:szCs w:val="24"/>
        </w:rPr>
        <w:t>2 – Deliberações da 12ª Conferencia Municipal de Mato Queimado</w:t>
      </w:r>
      <w:r>
        <w:rPr>
          <w:rFonts w:ascii="Arial" w:hAnsi="Arial" w:cs="Arial"/>
          <w:bCs/>
          <w:sz w:val="24"/>
          <w:szCs w:val="24"/>
        </w:rPr>
        <w:t>......</w:t>
      </w:r>
      <w:r w:rsidR="00136C54">
        <w:rPr>
          <w:rFonts w:ascii="Arial" w:hAnsi="Arial" w:cs="Arial"/>
          <w:bCs/>
          <w:sz w:val="24"/>
          <w:szCs w:val="24"/>
        </w:rPr>
        <w:t>....................................................................................................23</w:t>
      </w:r>
    </w:p>
    <w:p w14:paraId="4F0181B2" w14:textId="77777777" w:rsidR="00986CB0" w:rsidRDefault="00986CB0" w:rsidP="00136C54">
      <w:pPr>
        <w:pStyle w:val="SemEspaamento"/>
        <w:rPr>
          <w:rFonts w:ascii="Arial" w:hAnsi="Arial" w:cs="Arial"/>
          <w:bCs/>
          <w:sz w:val="24"/>
          <w:szCs w:val="24"/>
        </w:rPr>
      </w:pPr>
    </w:p>
    <w:p w14:paraId="139520FB" w14:textId="14BDD512" w:rsidR="005A72DF" w:rsidRPr="005A72DF" w:rsidRDefault="005A72DF" w:rsidP="00136C54">
      <w:pPr>
        <w:pStyle w:val="SemEspaamento"/>
        <w:rPr>
          <w:rFonts w:ascii="Arial" w:hAnsi="Arial" w:cs="Arial"/>
          <w:bCs/>
          <w:sz w:val="24"/>
          <w:szCs w:val="24"/>
        </w:rPr>
      </w:pPr>
      <w:r w:rsidRPr="005A72DF">
        <w:rPr>
          <w:rFonts w:ascii="Arial" w:hAnsi="Arial" w:cs="Arial"/>
          <w:bCs/>
          <w:sz w:val="24"/>
          <w:szCs w:val="24"/>
        </w:rPr>
        <w:t xml:space="preserve">Quadro </w:t>
      </w:r>
      <w:r>
        <w:rPr>
          <w:rFonts w:ascii="Arial" w:hAnsi="Arial" w:cs="Arial"/>
          <w:bCs/>
          <w:sz w:val="24"/>
          <w:szCs w:val="24"/>
        </w:rPr>
        <w:t>0</w:t>
      </w:r>
      <w:r w:rsidRPr="005A72DF">
        <w:rPr>
          <w:rFonts w:ascii="Arial" w:hAnsi="Arial" w:cs="Arial"/>
          <w:bCs/>
          <w:sz w:val="24"/>
          <w:szCs w:val="24"/>
        </w:rPr>
        <w:t xml:space="preserve">3 - Secretaria Municipal </w:t>
      </w:r>
      <w:r>
        <w:rPr>
          <w:rFonts w:ascii="Arial" w:hAnsi="Arial" w:cs="Arial"/>
          <w:bCs/>
          <w:sz w:val="24"/>
          <w:szCs w:val="24"/>
        </w:rPr>
        <w:t>d</w:t>
      </w:r>
      <w:r w:rsidRPr="005A72DF">
        <w:rPr>
          <w:rFonts w:ascii="Arial" w:hAnsi="Arial" w:cs="Arial"/>
          <w:bCs/>
          <w:sz w:val="24"/>
          <w:szCs w:val="24"/>
        </w:rPr>
        <w:t>e Assistência Social</w:t>
      </w:r>
      <w:r>
        <w:rPr>
          <w:rFonts w:ascii="Arial" w:hAnsi="Arial" w:cs="Arial"/>
          <w:bCs/>
          <w:sz w:val="24"/>
          <w:szCs w:val="24"/>
        </w:rPr>
        <w:t>..................................</w:t>
      </w:r>
      <w:r w:rsidR="00136C54">
        <w:rPr>
          <w:rFonts w:ascii="Arial" w:hAnsi="Arial" w:cs="Arial"/>
          <w:bCs/>
          <w:sz w:val="24"/>
          <w:szCs w:val="24"/>
        </w:rPr>
        <w:t>.26</w:t>
      </w:r>
    </w:p>
    <w:p w14:paraId="3C40A137" w14:textId="77777777" w:rsidR="00986CB0" w:rsidRDefault="00986CB0" w:rsidP="00136C54">
      <w:pPr>
        <w:pStyle w:val="SemEspaamento"/>
        <w:rPr>
          <w:rFonts w:ascii="Arial" w:hAnsi="Arial" w:cs="Arial"/>
          <w:bCs/>
          <w:sz w:val="24"/>
          <w:szCs w:val="24"/>
        </w:rPr>
      </w:pPr>
    </w:p>
    <w:p w14:paraId="4ED54C2A" w14:textId="4F1768B5" w:rsidR="005A72DF" w:rsidRDefault="005A72DF" w:rsidP="00136C54">
      <w:pPr>
        <w:pStyle w:val="SemEspaamento"/>
        <w:rPr>
          <w:rFonts w:ascii="Arial" w:hAnsi="Arial" w:cs="Arial"/>
          <w:bCs/>
          <w:sz w:val="24"/>
          <w:szCs w:val="24"/>
        </w:rPr>
      </w:pPr>
      <w:r w:rsidRPr="005A72DF">
        <w:rPr>
          <w:rFonts w:ascii="Arial" w:hAnsi="Arial" w:cs="Arial"/>
          <w:bCs/>
          <w:sz w:val="24"/>
          <w:szCs w:val="24"/>
        </w:rPr>
        <w:t xml:space="preserve">Quadro 04 - Setor Cadastro Único </w:t>
      </w:r>
      <w:r>
        <w:rPr>
          <w:rFonts w:ascii="Arial" w:hAnsi="Arial" w:cs="Arial"/>
          <w:bCs/>
          <w:sz w:val="24"/>
          <w:szCs w:val="24"/>
        </w:rPr>
        <w:t>e</w:t>
      </w:r>
      <w:r w:rsidRPr="005A72DF">
        <w:rPr>
          <w:rFonts w:ascii="Arial" w:hAnsi="Arial" w:cs="Arial"/>
          <w:bCs/>
          <w:sz w:val="24"/>
          <w:szCs w:val="24"/>
        </w:rPr>
        <w:t xml:space="preserve"> Programa Bolsa Família</w:t>
      </w:r>
      <w:r>
        <w:rPr>
          <w:rFonts w:ascii="Arial" w:hAnsi="Arial" w:cs="Arial"/>
          <w:bCs/>
          <w:sz w:val="24"/>
          <w:szCs w:val="24"/>
        </w:rPr>
        <w:t>.........................</w:t>
      </w:r>
      <w:r w:rsidR="00136C54">
        <w:rPr>
          <w:rFonts w:ascii="Arial" w:hAnsi="Arial" w:cs="Arial"/>
          <w:bCs/>
          <w:sz w:val="24"/>
          <w:szCs w:val="24"/>
        </w:rPr>
        <w:t>.27</w:t>
      </w:r>
    </w:p>
    <w:p w14:paraId="740FAFD2" w14:textId="77777777" w:rsidR="00986CB0" w:rsidRDefault="00986CB0" w:rsidP="00136C54">
      <w:pPr>
        <w:pStyle w:val="SemEspaamento"/>
        <w:rPr>
          <w:rFonts w:ascii="Arial" w:hAnsi="Arial" w:cs="Arial"/>
          <w:bCs/>
          <w:sz w:val="24"/>
          <w:szCs w:val="24"/>
        </w:rPr>
      </w:pPr>
    </w:p>
    <w:p w14:paraId="69D6ED83" w14:textId="5498B284" w:rsidR="005A72DF" w:rsidRDefault="005A72DF" w:rsidP="00136C54">
      <w:pPr>
        <w:pStyle w:val="SemEspaamento"/>
        <w:rPr>
          <w:rFonts w:ascii="Arial" w:hAnsi="Arial" w:cs="Arial"/>
          <w:bCs/>
          <w:sz w:val="24"/>
          <w:szCs w:val="24"/>
        </w:rPr>
      </w:pPr>
      <w:r w:rsidRPr="005A72DF">
        <w:rPr>
          <w:rFonts w:ascii="Arial" w:hAnsi="Arial" w:cs="Arial"/>
          <w:bCs/>
          <w:sz w:val="24"/>
          <w:szCs w:val="24"/>
        </w:rPr>
        <w:t xml:space="preserve">Quadro 05 - Indicadores </w:t>
      </w:r>
      <w:r>
        <w:rPr>
          <w:rFonts w:ascii="Arial" w:hAnsi="Arial" w:cs="Arial"/>
          <w:bCs/>
          <w:sz w:val="24"/>
          <w:szCs w:val="24"/>
        </w:rPr>
        <w:t>d</w:t>
      </w:r>
      <w:r w:rsidRPr="005A72DF">
        <w:rPr>
          <w:rFonts w:ascii="Arial" w:hAnsi="Arial" w:cs="Arial"/>
          <w:bCs/>
          <w:sz w:val="24"/>
          <w:szCs w:val="24"/>
        </w:rPr>
        <w:t xml:space="preserve">e Monitoramento </w:t>
      </w:r>
      <w:r w:rsidR="00986CB0">
        <w:rPr>
          <w:rFonts w:ascii="Arial" w:hAnsi="Arial" w:cs="Arial"/>
          <w:bCs/>
          <w:sz w:val="24"/>
          <w:szCs w:val="24"/>
        </w:rPr>
        <w:t>e</w:t>
      </w:r>
      <w:r w:rsidRPr="005A72DF">
        <w:rPr>
          <w:rFonts w:ascii="Arial" w:hAnsi="Arial" w:cs="Arial"/>
          <w:bCs/>
          <w:sz w:val="24"/>
          <w:szCs w:val="24"/>
        </w:rPr>
        <w:t xml:space="preserve"> Avaliação</w:t>
      </w:r>
      <w:r>
        <w:rPr>
          <w:rFonts w:ascii="Arial" w:hAnsi="Arial" w:cs="Arial"/>
          <w:bCs/>
          <w:sz w:val="24"/>
          <w:szCs w:val="24"/>
        </w:rPr>
        <w:t>.................................</w:t>
      </w:r>
      <w:r w:rsidR="00136C54">
        <w:rPr>
          <w:rFonts w:ascii="Arial" w:hAnsi="Arial" w:cs="Arial"/>
          <w:bCs/>
          <w:sz w:val="24"/>
          <w:szCs w:val="24"/>
        </w:rPr>
        <w:t>..28</w:t>
      </w:r>
    </w:p>
    <w:p w14:paraId="59ABF1BE" w14:textId="77777777" w:rsidR="00986CB0" w:rsidRDefault="00986CB0" w:rsidP="00136C54">
      <w:pPr>
        <w:pStyle w:val="SemEspaamento"/>
        <w:rPr>
          <w:rFonts w:ascii="Arial" w:hAnsi="Arial" w:cs="Arial"/>
          <w:bCs/>
          <w:sz w:val="24"/>
          <w:szCs w:val="24"/>
        </w:rPr>
      </w:pPr>
    </w:p>
    <w:p w14:paraId="7391E46E" w14:textId="67064321" w:rsidR="005A72DF" w:rsidRPr="005A72DF" w:rsidRDefault="005A72DF" w:rsidP="00136C54">
      <w:pPr>
        <w:pStyle w:val="SemEspaamento"/>
        <w:rPr>
          <w:rFonts w:ascii="Arial" w:hAnsi="Arial" w:cs="Arial"/>
          <w:bCs/>
          <w:sz w:val="24"/>
          <w:szCs w:val="24"/>
        </w:rPr>
      </w:pPr>
      <w:r w:rsidRPr="005A72DF">
        <w:rPr>
          <w:rFonts w:ascii="Arial" w:hAnsi="Arial" w:cs="Arial"/>
          <w:bCs/>
          <w:sz w:val="24"/>
          <w:szCs w:val="24"/>
        </w:rPr>
        <w:t xml:space="preserve">Quadro 06 - Aprovação </w:t>
      </w:r>
      <w:r>
        <w:rPr>
          <w:rFonts w:ascii="Arial" w:hAnsi="Arial" w:cs="Arial"/>
          <w:bCs/>
          <w:sz w:val="24"/>
          <w:szCs w:val="24"/>
        </w:rPr>
        <w:t>d</w:t>
      </w:r>
      <w:r w:rsidRPr="005A72DF">
        <w:rPr>
          <w:rFonts w:ascii="Arial" w:hAnsi="Arial" w:cs="Arial"/>
          <w:bCs/>
          <w:sz w:val="24"/>
          <w:szCs w:val="24"/>
        </w:rPr>
        <w:t>o CMAS</w:t>
      </w:r>
      <w:r>
        <w:rPr>
          <w:rFonts w:ascii="Arial" w:hAnsi="Arial" w:cs="Arial"/>
          <w:bCs/>
          <w:sz w:val="24"/>
          <w:szCs w:val="24"/>
        </w:rPr>
        <w:t>.................................................................</w:t>
      </w:r>
      <w:r w:rsidR="00136C54">
        <w:rPr>
          <w:rFonts w:ascii="Arial" w:hAnsi="Arial" w:cs="Arial"/>
          <w:bCs/>
          <w:sz w:val="24"/>
          <w:szCs w:val="24"/>
        </w:rPr>
        <w:t>....28</w:t>
      </w:r>
    </w:p>
    <w:p w14:paraId="05218633" w14:textId="77777777" w:rsidR="005A72DF" w:rsidRDefault="005A72DF" w:rsidP="00136C54">
      <w:pPr>
        <w:pStyle w:val="SemEspaamento"/>
        <w:rPr>
          <w:rFonts w:ascii="Arial" w:hAnsi="Arial" w:cs="Arial"/>
          <w:b/>
          <w:sz w:val="24"/>
          <w:szCs w:val="24"/>
        </w:rPr>
      </w:pPr>
    </w:p>
    <w:p w14:paraId="3A19EB02" w14:textId="77777777" w:rsidR="005A72DF" w:rsidRDefault="005A72DF" w:rsidP="00136C54">
      <w:pPr>
        <w:pStyle w:val="SemEspaamento"/>
        <w:rPr>
          <w:rFonts w:ascii="Arial" w:hAnsi="Arial" w:cs="Arial"/>
          <w:b/>
          <w:sz w:val="24"/>
          <w:szCs w:val="24"/>
        </w:rPr>
      </w:pPr>
    </w:p>
    <w:p w14:paraId="75BF7BDE" w14:textId="77777777" w:rsidR="005A72DF" w:rsidRDefault="005A72DF" w:rsidP="002D1AC2">
      <w:pPr>
        <w:pStyle w:val="SemEspaamento"/>
        <w:rPr>
          <w:rFonts w:ascii="Arial" w:hAnsi="Arial" w:cs="Arial"/>
          <w:b/>
          <w:sz w:val="24"/>
          <w:szCs w:val="24"/>
        </w:rPr>
      </w:pPr>
    </w:p>
    <w:p w14:paraId="6B6F2FA7" w14:textId="77777777" w:rsidR="005A72DF" w:rsidRDefault="005A72DF" w:rsidP="002D1AC2">
      <w:pPr>
        <w:pStyle w:val="SemEspaamento"/>
        <w:rPr>
          <w:rFonts w:ascii="Arial" w:hAnsi="Arial" w:cs="Arial"/>
          <w:b/>
          <w:sz w:val="24"/>
          <w:szCs w:val="24"/>
        </w:rPr>
      </w:pPr>
    </w:p>
    <w:p w14:paraId="1AE1D437" w14:textId="77777777" w:rsidR="005A72DF" w:rsidRDefault="005A72DF" w:rsidP="002D1AC2">
      <w:pPr>
        <w:pStyle w:val="SemEspaamento"/>
        <w:rPr>
          <w:rFonts w:ascii="Arial" w:hAnsi="Arial" w:cs="Arial"/>
          <w:b/>
          <w:sz w:val="24"/>
          <w:szCs w:val="24"/>
        </w:rPr>
      </w:pPr>
    </w:p>
    <w:p w14:paraId="122D4ED2" w14:textId="77777777" w:rsidR="005A72DF" w:rsidRDefault="005A72DF" w:rsidP="002D1AC2">
      <w:pPr>
        <w:pStyle w:val="SemEspaamento"/>
        <w:rPr>
          <w:rFonts w:ascii="Arial" w:hAnsi="Arial" w:cs="Arial"/>
          <w:b/>
          <w:sz w:val="24"/>
          <w:szCs w:val="24"/>
        </w:rPr>
      </w:pPr>
    </w:p>
    <w:p w14:paraId="3D428236" w14:textId="77777777" w:rsidR="00986CB0" w:rsidRDefault="00986CB0" w:rsidP="002D1AC2">
      <w:pPr>
        <w:pStyle w:val="SemEspaamento"/>
        <w:rPr>
          <w:rFonts w:ascii="Arial" w:hAnsi="Arial" w:cs="Arial"/>
          <w:b/>
          <w:sz w:val="24"/>
          <w:szCs w:val="24"/>
        </w:rPr>
      </w:pPr>
    </w:p>
    <w:p w14:paraId="3CFA2CF7" w14:textId="77777777" w:rsidR="00986CB0" w:rsidRDefault="00986CB0" w:rsidP="002D1AC2">
      <w:pPr>
        <w:pStyle w:val="SemEspaamento"/>
        <w:rPr>
          <w:rFonts w:ascii="Arial" w:hAnsi="Arial" w:cs="Arial"/>
          <w:b/>
          <w:sz w:val="24"/>
          <w:szCs w:val="24"/>
        </w:rPr>
      </w:pPr>
    </w:p>
    <w:p w14:paraId="46A68DDD" w14:textId="77777777" w:rsidR="00986CB0" w:rsidRDefault="00986CB0" w:rsidP="002D1AC2">
      <w:pPr>
        <w:pStyle w:val="SemEspaamento"/>
        <w:rPr>
          <w:rFonts w:ascii="Arial" w:hAnsi="Arial" w:cs="Arial"/>
          <w:b/>
          <w:sz w:val="24"/>
          <w:szCs w:val="24"/>
        </w:rPr>
      </w:pPr>
    </w:p>
    <w:p w14:paraId="6D981FA2" w14:textId="77777777" w:rsidR="00986CB0" w:rsidRDefault="00986CB0" w:rsidP="002D1AC2">
      <w:pPr>
        <w:pStyle w:val="SemEspaamento"/>
        <w:rPr>
          <w:rFonts w:ascii="Arial" w:hAnsi="Arial" w:cs="Arial"/>
          <w:b/>
          <w:sz w:val="24"/>
          <w:szCs w:val="24"/>
        </w:rPr>
      </w:pPr>
    </w:p>
    <w:p w14:paraId="7AD35FB6" w14:textId="77777777" w:rsidR="00986CB0" w:rsidRDefault="00986CB0" w:rsidP="002D1AC2">
      <w:pPr>
        <w:pStyle w:val="SemEspaamento"/>
        <w:rPr>
          <w:rFonts w:ascii="Arial" w:hAnsi="Arial" w:cs="Arial"/>
          <w:b/>
          <w:sz w:val="24"/>
          <w:szCs w:val="24"/>
        </w:rPr>
      </w:pPr>
    </w:p>
    <w:p w14:paraId="505F9819" w14:textId="77777777" w:rsidR="00986CB0" w:rsidRDefault="00986CB0" w:rsidP="002D1AC2">
      <w:pPr>
        <w:pStyle w:val="SemEspaamento"/>
        <w:rPr>
          <w:rFonts w:ascii="Arial" w:hAnsi="Arial" w:cs="Arial"/>
          <w:b/>
          <w:sz w:val="24"/>
          <w:szCs w:val="24"/>
        </w:rPr>
      </w:pPr>
    </w:p>
    <w:p w14:paraId="7C13AAA7" w14:textId="77777777" w:rsidR="00986CB0" w:rsidRDefault="00986CB0" w:rsidP="002D1AC2">
      <w:pPr>
        <w:pStyle w:val="SemEspaamento"/>
        <w:rPr>
          <w:rFonts w:ascii="Arial" w:hAnsi="Arial" w:cs="Arial"/>
          <w:b/>
          <w:sz w:val="24"/>
          <w:szCs w:val="24"/>
        </w:rPr>
      </w:pPr>
    </w:p>
    <w:p w14:paraId="64C34E83" w14:textId="77777777" w:rsidR="00986CB0" w:rsidRDefault="00986CB0" w:rsidP="002D1AC2">
      <w:pPr>
        <w:pStyle w:val="SemEspaamento"/>
        <w:rPr>
          <w:rFonts w:ascii="Arial" w:hAnsi="Arial" w:cs="Arial"/>
          <w:b/>
          <w:sz w:val="24"/>
          <w:szCs w:val="24"/>
        </w:rPr>
      </w:pPr>
    </w:p>
    <w:p w14:paraId="4C16ACB9" w14:textId="77777777" w:rsidR="00986CB0" w:rsidRDefault="00986CB0" w:rsidP="002D1AC2">
      <w:pPr>
        <w:pStyle w:val="SemEspaamento"/>
        <w:rPr>
          <w:rFonts w:ascii="Arial" w:hAnsi="Arial" w:cs="Arial"/>
          <w:b/>
          <w:sz w:val="24"/>
          <w:szCs w:val="24"/>
        </w:rPr>
      </w:pPr>
    </w:p>
    <w:p w14:paraId="4C8F7ABB" w14:textId="77777777" w:rsidR="00986CB0" w:rsidRDefault="00986CB0" w:rsidP="002D1AC2">
      <w:pPr>
        <w:pStyle w:val="SemEspaamento"/>
        <w:rPr>
          <w:rFonts w:ascii="Arial" w:hAnsi="Arial" w:cs="Arial"/>
          <w:b/>
          <w:sz w:val="24"/>
          <w:szCs w:val="24"/>
        </w:rPr>
      </w:pPr>
    </w:p>
    <w:p w14:paraId="1A1867A1" w14:textId="77777777" w:rsidR="00986CB0" w:rsidRDefault="00986CB0" w:rsidP="002D1AC2">
      <w:pPr>
        <w:pStyle w:val="SemEspaamento"/>
        <w:rPr>
          <w:rFonts w:ascii="Arial" w:hAnsi="Arial" w:cs="Arial"/>
          <w:b/>
          <w:sz w:val="24"/>
          <w:szCs w:val="24"/>
        </w:rPr>
      </w:pPr>
    </w:p>
    <w:p w14:paraId="4C121921" w14:textId="77777777" w:rsidR="00986CB0" w:rsidRDefault="00986CB0" w:rsidP="002D1AC2">
      <w:pPr>
        <w:pStyle w:val="SemEspaamento"/>
        <w:rPr>
          <w:rFonts w:ascii="Arial" w:hAnsi="Arial" w:cs="Arial"/>
          <w:b/>
          <w:sz w:val="24"/>
          <w:szCs w:val="24"/>
        </w:rPr>
      </w:pPr>
    </w:p>
    <w:p w14:paraId="556F7428" w14:textId="77777777" w:rsidR="00986CB0" w:rsidRDefault="00986CB0" w:rsidP="002D1AC2">
      <w:pPr>
        <w:pStyle w:val="SemEspaamento"/>
        <w:rPr>
          <w:rFonts w:ascii="Arial" w:hAnsi="Arial" w:cs="Arial"/>
          <w:b/>
          <w:sz w:val="24"/>
          <w:szCs w:val="24"/>
        </w:rPr>
      </w:pPr>
    </w:p>
    <w:p w14:paraId="21361934" w14:textId="77777777" w:rsidR="00986CB0" w:rsidRDefault="00986CB0" w:rsidP="002D1AC2">
      <w:pPr>
        <w:pStyle w:val="SemEspaamento"/>
        <w:rPr>
          <w:rFonts w:ascii="Arial" w:hAnsi="Arial" w:cs="Arial"/>
          <w:b/>
          <w:sz w:val="24"/>
          <w:szCs w:val="24"/>
        </w:rPr>
      </w:pPr>
    </w:p>
    <w:p w14:paraId="294316E6" w14:textId="77777777" w:rsidR="00986CB0" w:rsidRDefault="00986CB0" w:rsidP="002D1AC2">
      <w:pPr>
        <w:pStyle w:val="SemEspaamento"/>
        <w:rPr>
          <w:rFonts w:ascii="Arial" w:hAnsi="Arial" w:cs="Arial"/>
          <w:b/>
          <w:sz w:val="24"/>
          <w:szCs w:val="24"/>
        </w:rPr>
      </w:pPr>
    </w:p>
    <w:p w14:paraId="532681F2" w14:textId="77777777" w:rsidR="00986CB0" w:rsidRDefault="00986CB0" w:rsidP="002D1AC2">
      <w:pPr>
        <w:pStyle w:val="SemEspaamento"/>
        <w:rPr>
          <w:rFonts w:ascii="Arial" w:hAnsi="Arial" w:cs="Arial"/>
          <w:b/>
          <w:sz w:val="24"/>
          <w:szCs w:val="24"/>
        </w:rPr>
      </w:pPr>
    </w:p>
    <w:p w14:paraId="3F84C4B8" w14:textId="77777777" w:rsidR="00986CB0" w:rsidRDefault="00986CB0" w:rsidP="002D1AC2">
      <w:pPr>
        <w:pStyle w:val="SemEspaamento"/>
        <w:rPr>
          <w:rFonts w:ascii="Arial" w:hAnsi="Arial" w:cs="Arial"/>
          <w:b/>
          <w:sz w:val="24"/>
          <w:szCs w:val="24"/>
        </w:rPr>
      </w:pPr>
    </w:p>
    <w:p w14:paraId="1A0F3CE5" w14:textId="77777777" w:rsidR="00986CB0" w:rsidRDefault="00986CB0" w:rsidP="002D1AC2">
      <w:pPr>
        <w:pStyle w:val="SemEspaamento"/>
        <w:rPr>
          <w:rFonts w:ascii="Arial" w:hAnsi="Arial" w:cs="Arial"/>
          <w:b/>
          <w:sz w:val="24"/>
          <w:szCs w:val="24"/>
        </w:rPr>
      </w:pPr>
    </w:p>
    <w:p w14:paraId="6F73DD86" w14:textId="77777777" w:rsidR="00986CB0" w:rsidRDefault="00986CB0" w:rsidP="002D1AC2">
      <w:pPr>
        <w:pStyle w:val="SemEspaamento"/>
        <w:rPr>
          <w:rFonts w:ascii="Arial" w:hAnsi="Arial" w:cs="Arial"/>
          <w:b/>
          <w:sz w:val="24"/>
          <w:szCs w:val="24"/>
        </w:rPr>
      </w:pPr>
    </w:p>
    <w:p w14:paraId="365E155A" w14:textId="61220C58" w:rsidR="00644434" w:rsidRDefault="00644434" w:rsidP="00986CB0">
      <w:pPr>
        <w:pStyle w:val="SemEspaamento"/>
        <w:jc w:val="center"/>
        <w:rPr>
          <w:rFonts w:ascii="Arial" w:hAnsi="Arial" w:cs="Arial"/>
          <w:b/>
          <w:sz w:val="24"/>
          <w:szCs w:val="24"/>
        </w:rPr>
      </w:pPr>
      <w:r>
        <w:rPr>
          <w:rFonts w:ascii="Arial" w:hAnsi="Arial" w:cs="Arial"/>
          <w:b/>
          <w:sz w:val="24"/>
          <w:szCs w:val="24"/>
        </w:rPr>
        <w:t>SUMÁRIO</w:t>
      </w:r>
    </w:p>
    <w:p w14:paraId="052A1240" w14:textId="77777777" w:rsidR="00A17F34" w:rsidRDefault="00A17F34" w:rsidP="00986CB0">
      <w:pPr>
        <w:pStyle w:val="SemEspaamento"/>
        <w:jc w:val="center"/>
        <w:rPr>
          <w:rFonts w:ascii="Arial" w:hAnsi="Arial" w:cs="Arial"/>
          <w:b/>
          <w:sz w:val="24"/>
          <w:szCs w:val="24"/>
        </w:rPr>
      </w:pPr>
    </w:p>
    <w:p w14:paraId="4B193DC8" w14:textId="77777777" w:rsidR="00986CB0" w:rsidRDefault="00986CB0" w:rsidP="008F6321">
      <w:pPr>
        <w:pStyle w:val="SemEspaamento"/>
        <w:rPr>
          <w:rFonts w:ascii="Arial" w:hAnsi="Arial" w:cs="Arial"/>
          <w:b/>
          <w:sz w:val="24"/>
          <w:szCs w:val="24"/>
        </w:rPr>
      </w:pPr>
    </w:p>
    <w:p w14:paraId="70832B01" w14:textId="3C770AB5" w:rsidR="00986CB0" w:rsidRDefault="008F6321" w:rsidP="00136C54">
      <w:pPr>
        <w:pStyle w:val="SemEspaamento"/>
        <w:ind w:right="140"/>
        <w:rPr>
          <w:rFonts w:ascii="Arial" w:hAnsi="Arial" w:cs="Arial"/>
          <w:bCs/>
          <w:sz w:val="24"/>
          <w:szCs w:val="24"/>
        </w:rPr>
      </w:pPr>
      <w:r w:rsidRPr="008F6321">
        <w:rPr>
          <w:rFonts w:ascii="Arial" w:hAnsi="Arial" w:cs="Arial"/>
          <w:bCs/>
          <w:sz w:val="24"/>
          <w:szCs w:val="24"/>
        </w:rPr>
        <w:t>A – DADOS</w:t>
      </w:r>
      <w:r w:rsidRPr="008F6321">
        <w:rPr>
          <w:rFonts w:ascii="Arial" w:hAnsi="Arial" w:cs="Arial"/>
          <w:bCs/>
          <w:sz w:val="24"/>
          <w:szCs w:val="24"/>
        </w:rPr>
        <w:t xml:space="preserve"> DE IDENTIFICAÇÃO</w:t>
      </w:r>
      <w:r w:rsidRPr="008F6321">
        <w:rPr>
          <w:rFonts w:ascii="Arial" w:hAnsi="Arial" w:cs="Arial"/>
          <w:bCs/>
          <w:sz w:val="24"/>
          <w:szCs w:val="24"/>
        </w:rPr>
        <w:t>....................................................................</w:t>
      </w:r>
      <w:r w:rsidR="007D7BE3">
        <w:rPr>
          <w:rFonts w:ascii="Arial" w:hAnsi="Arial" w:cs="Arial"/>
          <w:bCs/>
          <w:sz w:val="24"/>
          <w:szCs w:val="24"/>
        </w:rPr>
        <w:t>.</w:t>
      </w:r>
      <w:r>
        <w:rPr>
          <w:rFonts w:ascii="Arial" w:hAnsi="Arial" w:cs="Arial"/>
          <w:bCs/>
          <w:sz w:val="24"/>
          <w:szCs w:val="24"/>
        </w:rPr>
        <w:t>6</w:t>
      </w:r>
    </w:p>
    <w:p w14:paraId="1569C8AC" w14:textId="4FE02024" w:rsidR="008F6321" w:rsidRDefault="008F6321" w:rsidP="008F6321">
      <w:pPr>
        <w:pStyle w:val="SemEspaamento"/>
        <w:rPr>
          <w:rFonts w:ascii="Arial" w:hAnsi="Arial" w:cs="Arial"/>
          <w:bCs/>
          <w:sz w:val="24"/>
          <w:szCs w:val="24"/>
        </w:rPr>
      </w:pPr>
    </w:p>
    <w:p w14:paraId="3538E80F" w14:textId="20DD7667" w:rsidR="008F6321" w:rsidRDefault="008F6321" w:rsidP="008F6321">
      <w:pPr>
        <w:pStyle w:val="SemEspaamento"/>
        <w:rPr>
          <w:rFonts w:ascii="Arial" w:hAnsi="Arial" w:cs="Arial"/>
          <w:bCs/>
          <w:sz w:val="24"/>
          <w:szCs w:val="24"/>
        </w:rPr>
      </w:pPr>
      <w:r>
        <w:rPr>
          <w:rFonts w:ascii="Arial" w:hAnsi="Arial" w:cs="Arial"/>
          <w:bCs/>
          <w:sz w:val="24"/>
          <w:szCs w:val="24"/>
        </w:rPr>
        <w:t>B – INTRODUÇÃO............................................................................................</w:t>
      </w:r>
      <w:r w:rsidR="007D7BE3">
        <w:rPr>
          <w:rFonts w:ascii="Arial" w:hAnsi="Arial" w:cs="Arial"/>
          <w:bCs/>
          <w:sz w:val="24"/>
          <w:szCs w:val="24"/>
        </w:rPr>
        <w:t>.</w:t>
      </w:r>
      <w:r>
        <w:rPr>
          <w:rFonts w:ascii="Arial" w:hAnsi="Arial" w:cs="Arial"/>
          <w:bCs/>
          <w:sz w:val="24"/>
          <w:szCs w:val="24"/>
        </w:rPr>
        <w:t>8</w:t>
      </w:r>
    </w:p>
    <w:p w14:paraId="5428EC46" w14:textId="77777777" w:rsidR="008F6321" w:rsidRDefault="008F6321" w:rsidP="008F6321">
      <w:pPr>
        <w:pStyle w:val="SemEspaamento"/>
        <w:rPr>
          <w:rFonts w:ascii="Arial" w:hAnsi="Arial" w:cs="Arial"/>
          <w:bCs/>
          <w:sz w:val="24"/>
          <w:szCs w:val="24"/>
        </w:rPr>
      </w:pPr>
    </w:p>
    <w:p w14:paraId="4B1EFA14" w14:textId="3EB9F8E0" w:rsidR="008F6321" w:rsidRDefault="008F6321" w:rsidP="008F6321">
      <w:pPr>
        <w:pStyle w:val="SemEspaamento"/>
        <w:rPr>
          <w:rFonts w:ascii="Arial" w:hAnsi="Arial" w:cs="Arial"/>
          <w:bCs/>
          <w:sz w:val="24"/>
          <w:szCs w:val="24"/>
        </w:rPr>
      </w:pPr>
      <w:r>
        <w:rPr>
          <w:rFonts w:ascii="Arial" w:hAnsi="Arial" w:cs="Arial"/>
          <w:bCs/>
          <w:sz w:val="24"/>
          <w:szCs w:val="24"/>
        </w:rPr>
        <w:t xml:space="preserve">C </w:t>
      </w:r>
      <w:r w:rsidR="007D7BE3">
        <w:rPr>
          <w:rFonts w:ascii="Arial" w:hAnsi="Arial" w:cs="Arial"/>
          <w:bCs/>
          <w:sz w:val="24"/>
          <w:szCs w:val="24"/>
        </w:rPr>
        <w:t>–</w:t>
      </w:r>
      <w:r>
        <w:rPr>
          <w:rFonts w:ascii="Arial" w:hAnsi="Arial" w:cs="Arial"/>
          <w:bCs/>
          <w:sz w:val="24"/>
          <w:szCs w:val="24"/>
        </w:rPr>
        <w:t xml:space="preserve"> DIAGNOSTICO</w:t>
      </w:r>
      <w:r w:rsidR="007D7BE3">
        <w:rPr>
          <w:rFonts w:ascii="Arial" w:hAnsi="Arial" w:cs="Arial"/>
          <w:bCs/>
          <w:sz w:val="24"/>
          <w:szCs w:val="24"/>
        </w:rPr>
        <w:t xml:space="preserve"> SOCIOTERRITORIAL.....................................................</w:t>
      </w:r>
      <w:r w:rsidR="00136C54">
        <w:rPr>
          <w:rFonts w:ascii="Arial" w:hAnsi="Arial" w:cs="Arial"/>
          <w:bCs/>
          <w:sz w:val="24"/>
          <w:szCs w:val="24"/>
        </w:rPr>
        <w:t>.</w:t>
      </w:r>
      <w:r w:rsidR="007D7BE3">
        <w:rPr>
          <w:rFonts w:ascii="Arial" w:hAnsi="Arial" w:cs="Arial"/>
          <w:bCs/>
          <w:sz w:val="24"/>
          <w:szCs w:val="24"/>
        </w:rPr>
        <w:t>12</w:t>
      </w:r>
    </w:p>
    <w:p w14:paraId="64331113" w14:textId="77777777" w:rsidR="007D7BE3" w:rsidRDefault="007D7BE3" w:rsidP="008F6321">
      <w:pPr>
        <w:pStyle w:val="SemEspaamento"/>
        <w:rPr>
          <w:rFonts w:ascii="Arial" w:hAnsi="Arial" w:cs="Arial"/>
          <w:bCs/>
          <w:sz w:val="24"/>
          <w:szCs w:val="24"/>
        </w:rPr>
      </w:pPr>
    </w:p>
    <w:p w14:paraId="530B0C67" w14:textId="4B8EC21F" w:rsidR="007D7BE3" w:rsidRDefault="007D7BE3" w:rsidP="008F6321">
      <w:pPr>
        <w:pStyle w:val="SemEspaamento"/>
        <w:rPr>
          <w:rFonts w:ascii="Arial" w:hAnsi="Arial" w:cs="Arial"/>
          <w:bCs/>
          <w:sz w:val="24"/>
          <w:szCs w:val="24"/>
        </w:rPr>
      </w:pPr>
      <w:r>
        <w:rPr>
          <w:rFonts w:ascii="Arial" w:hAnsi="Arial" w:cs="Arial"/>
          <w:bCs/>
          <w:sz w:val="24"/>
          <w:szCs w:val="24"/>
        </w:rPr>
        <w:t>D – OBJETIVO GERAL....................................................................................</w:t>
      </w:r>
      <w:r w:rsidR="00136C54">
        <w:rPr>
          <w:rFonts w:ascii="Arial" w:hAnsi="Arial" w:cs="Arial"/>
          <w:bCs/>
          <w:sz w:val="24"/>
          <w:szCs w:val="24"/>
        </w:rPr>
        <w:t>.</w:t>
      </w:r>
      <w:r>
        <w:rPr>
          <w:rFonts w:ascii="Arial" w:hAnsi="Arial" w:cs="Arial"/>
          <w:bCs/>
          <w:sz w:val="24"/>
          <w:szCs w:val="24"/>
        </w:rPr>
        <w:t>21</w:t>
      </w:r>
    </w:p>
    <w:p w14:paraId="26A9D322" w14:textId="77777777" w:rsidR="007D7BE3" w:rsidRDefault="007D7BE3" w:rsidP="008F6321">
      <w:pPr>
        <w:pStyle w:val="SemEspaamento"/>
        <w:rPr>
          <w:rFonts w:ascii="Arial" w:hAnsi="Arial" w:cs="Arial"/>
          <w:bCs/>
          <w:sz w:val="24"/>
          <w:szCs w:val="24"/>
        </w:rPr>
      </w:pPr>
    </w:p>
    <w:p w14:paraId="40D41ECE" w14:textId="7F8D8C80" w:rsidR="007D7BE3" w:rsidRDefault="007D7BE3" w:rsidP="008F6321">
      <w:pPr>
        <w:pStyle w:val="SemEspaamento"/>
        <w:rPr>
          <w:rFonts w:ascii="Arial" w:hAnsi="Arial" w:cs="Arial"/>
          <w:bCs/>
          <w:sz w:val="24"/>
          <w:szCs w:val="24"/>
        </w:rPr>
      </w:pPr>
      <w:r>
        <w:rPr>
          <w:rFonts w:ascii="Arial" w:hAnsi="Arial" w:cs="Arial"/>
          <w:bCs/>
          <w:sz w:val="24"/>
          <w:szCs w:val="24"/>
        </w:rPr>
        <w:t>d.1 – Objetivo Específico..................................................................................</w:t>
      </w:r>
      <w:r w:rsidR="00136C54">
        <w:rPr>
          <w:rFonts w:ascii="Arial" w:hAnsi="Arial" w:cs="Arial"/>
          <w:bCs/>
          <w:sz w:val="24"/>
          <w:szCs w:val="24"/>
        </w:rPr>
        <w:t>.</w:t>
      </w:r>
      <w:r>
        <w:rPr>
          <w:rFonts w:ascii="Arial" w:hAnsi="Arial" w:cs="Arial"/>
          <w:bCs/>
          <w:sz w:val="24"/>
          <w:szCs w:val="24"/>
        </w:rPr>
        <w:t>21</w:t>
      </w:r>
    </w:p>
    <w:p w14:paraId="1C184945" w14:textId="77777777" w:rsidR="007D7BE3" w:rsidRDefault="007D7BE3" w:rsidP="008F6321">
      <w:pPr>
        <w:pStyle w:val="SemEspaamento"/>
        <w:rPr>
          <w:rFonts w:ascii="Arial" w:hAnsi="Arial" w:cs="Arial"/>
          <w:bCs/>
          <w:sz w:val="24"/>
          <w:szCs w:val="24"/>
        </w:rPr>
      </w:pPr>
    </w:p>
    <w:p w14:paraId="54933AE8" w14:textId="7454169D" w:rsidR="007D7BE3" w:rsidRDefault="007D7BE3" w:rsidP="008F6321">
      <w:pPr>
        <w:pStyle w:val="SemEspaamento"/>
        <w:rPr>
          <w:rFonts w:ascii="Arial" w:hAnsi="Arial" w:cs="Arial"/>
          <w:bCs/>
          <w:sz w:val="24"/>
          <w:szCs w:val="24"/>
        </w:rPr>
      </w:pPr>
      <w:r>
        <w:rPr>
          <w:rFonts w:ascii="Arial" w:hAnsi="Arial" w:cs="Arial"/>
          <w:bCs/>
          <w:sz w:val="24"/>
          <w:szCs w:val="24"/>
        </w:rPr>
        <w:t>E – DIRETRIZES E PRIORIDADES DELIBERADAS.......................................</w:t>
      </w:r>
      <w:r w:rsidR="00136C54">
        <w:rPr>
          <w:rFonts w:ascii="Arial" w:hAnsi="Arial" w:cs="Arial"/>
          <w:bCs/>
          <w:sz w:val="24"/>
          <w:szCs w:val="24"/>
        </w:rPr>
        <w:t>.</w:t>
      </w:r>
      <w:r>
        <w:rPr>
          <w:rFonts w:ascii="Arial" w:hAnsi="Arial" w:cs="Arial"/>
          <w:bCs/>
          <w:sz w:val="24"/>
          <w:szCs w:val="24"/>
        </w:rPr>
        <w:t>22</w:t>
      </w:r>
    </w:p>
    <w:p w14:paraId="55CF0335" w14:textId="77777777" w:rsidR="007D7BE3" w:rsidRDefault="007D7BE3" w:rsidP="008F6321">
      <w:pPr>
        <w:pStyle w:val="SemEspaamento"/>
        <w:rPr>
          <w:rFonts w:ascii="Arial" w:hAnsi="Arial" w:cs="Arial"/>
          <w:bCs/>
          <w:sz w:val="24"/>
          <w:szCs w:val="24"/>
        </w:rPr>
      </w:pPr>
    </w:p>
    <w:p w14:paraId="7C9CC090" w14:textId="35C55CA2" w:rsidR="007D7BE3" w:rsidRDefault="007D7BE3" w:rsidP="008F6321">
      <w:pPr>
        <w:pStyle w:val="SemEspaamento"/>
        <w:rPr>
          <w:rFonts w:ascii="Arial" w:hAnsi="Arial" w:cs="Arial"/>
          <w:bCs/>
          <w:sz w:val="24"/>
          <w:szCs w:val="24"/>
        </w:rPr>
      </w:pPr>
      <w:r>
        <w:rPr>
          <w:rFonts w:ascii="Arial" w:hAnsi="Arial" w:cs="Arial"/>
          <w:bCs/>
          <w:sz w:val="24"/>
          <w:szCs w:val="24"/>
        </w:rPr>
        <w:t>F – AÇÕES ESTRATÉGICAS...........................................................................25</w:t>
      </w:r>
    </w:p>
    <w:p w14:paraId="30CC9578" w14:textId="77777777" w:rsidR="007D7BE3" w:rsidRDefault="007D7BE3" w:rsidP="008F6321">
      <w:pPr>
        <w:pStyle w:val="SemEspaamento"/>
        <w:rPr>
          <w:rFonts w:ascii="Arial" w:hAnsi="Arial" w:cs="Arial"/>
          <w:bCs/>
          <w:sz w:val="24"/>
          <w:szCs w:val="24"/>
        </w:rPr>
      </w:pPr>
    </w:p>
    <w:p w14:paraId="0E40559F" w14:textId="6F7F9501" w:rsidR="007D7BE3" w:rsidRDefault="007D7BE3" w:rsidP="008F6321">
      <w:pPr>
        <w:pStyle w:val="SemEspaamento"/>
        <w:rPr>
          <w:rFonts w:ascii="Arial" w:hAnsi="Arial" w:cs="Arial"/>
          <w:bCs/>
          <w:sz w:val="24"/>
          <w:szCs w:val="24"/>
        </w:rPr>
      </w:pPr>
      <w:r>
        <w:rPr>
          <w:rFonts w:ascii="Arial" w:hAnsi="Arial" w:cs="Arial"/>
          <w:bCs/>
          <w:sz w:val="24"/>
          <w:szCs w:val="24"/>
        </w:rPr>
        <w:t>G – METAS.......................................................................................................</w:t>
      </w:r>
      <w:r w:rsidR="00136C54">
        <w:rPr>
          <w:rFonts w:ascii="Arial" w:hAnsi="Arial" w:cs="Arial"/>
          <w:bCs/>
          <w:sz w:val="24"/>
          <w:szCs w:val="24"/>
        </w:rPr>
        <w:t>.</w:t>
      </w:r>
      <w:r>
        <w:rPr>
          <w:rFonts w:ascii="Arial" w:hAnsi="Arial" w:cs="Arial"/>
          <w:bCs/>
          <w:sz w:val="24"/>
          <w:szCs w:val="24"/>
        </w:rPr>
        <w:t>25</w:t>
      </w:r>
    </w:p>
    <w:p w14:paraId="2CF88A00" w14:textId="77777777" w:rsidR="007D7BE3" w:rsidRDefault="007D7BE3" w:rsidP="008F6321">
      <w:pPr>
        <w:pStyle w:val="SemEspaamento"/>
        <w:rPr>
          <w:rFonts w:ascii="Arial" w:hAnsi="Arial" w:cs="Arial"/>
          <w:bCs/>
          <w:sz w:val="24"/>
          <w:szCs w:val="24"/>
        </w:rPr>
      </w:pPr>
    </w:p>
    <w:p w14:paraId="1936E2BD" w14:textId="496F9AC9" w:rsidR="007D7BE3" w:rsidRDefault="007D7BE3" w:rsidP="008F6321">
      <w:pPr>
        <w:pStyle w:val="SemEspaamento"/>
        <w:rPr>
          <w:rFonts w:ascii="Arial" w:hAnsi="Arial" w:cs="Arial"/>
          <w:bCs/>
          <w:sz w:val="24"/>
          <w:szCs w:val="24"/>
        </w:rPr>
      </w:pPr>
      <w:r>
        <w:rPr>
          <w:rFonts w:ascii="Arial" w:hAnsi="Arial" w:cs="Arial"/>
          <w:bCs/>
          <w:sz w:val="24"/>
          <w:szCs w:val="24"/>
        </w:rPr>
        <w:t>H – RESULTADOS E IMPACTOS ESPERADOS.............................................25</w:t>
      </w:r>
    </w:p>
    <w:p w14:paraId="15367CF9" w14:textId="77777777" w:rsidR="007D7BE3" w:rsidRDefault="007D7BE3" w:rsidP="008F6321">
      <w:pPr>
        <w:pStyle w:val="SemEspaamento"/>
        <w:rPr>
          <w:rFonts w:ascii="Arial" w:hAnsi="Arial" w:cs="Arial"/>
          <w:bCs/>
          <w:sz w:val="24"/>
          <w:szCs w:val="24"/>
        </w:rPr>
      </w:pPr>
    </w:p>
    <w:p w14:paraId="4DEA77F4" w14:textId="54213DDD" w:rsidR="007D7BE3" w:rsidRDefault="007D7BE3" w:rsidP="008F6321">
      <w:pPr>
        <w:pStyle w:val="SemEspaamento"/>
        <w:rPr>
          <w:rFonts w:ascii="Arial" w:hAnsi="Arial" w:cs="Arial"/>
          <w:bCs/>
          <w:sz w:val="24"/>
          <w:szCs w:val="24"/>
        </w:rPr>
      </w:pPr>
      <w:r>
        <w:rPr>
          <w:rFonts w:ascii="Arial" w:hAnsi="Arial" w:cs="Arial"/>
          <w:bCs/>
          <w:sz w:val="24"/>
          <w:szCs w:val="24"/>
        </w:rPr>
        <w:t>I – RECURSOS MATERIAIS, HUMANOS E FINANCEIROS............................25</w:t>
      </w:r>
    </w:p>
    <w:p w14:paraId="6AE44135" w14:textId="77777777" w:rsidR="007D7BE3" w:rsidRDefault="007D7BE3" w:rsidP="008F6321">
      <w:pPr>
        <w:pStyle w:val="SemEspaamento"/>
        <w:rPr>
          <w:rFonts w:ascii="Arial" w:hAnsi="Arial" w:cs="Arial"/>
          <w:bCs/>
          <w:sz w:val="24"/>
          <w:szCs w:val="24"/>
        </w:rPr>
      </w:pPr>
    </w:p>
    <w:p w14:paraId="78CEA8A2" w14:textId="4DB52E0D" w:rsidR="007D7BE3" w:rsidRDefault="007D7BE3" w:rsidP="008F6321">
      <w:pPr>
        <w:pStyle w:val="SemEspaamento"/>
        <w:rPr>
          <w:rFonts w:ascii="Arial" w:hAnsi="Arial" w:cs="Arial"/>
          <w:bCs/>
          <w:sz w:val="24"/>
          <w:szCs w:val="24"/>
        </w:rPr>
      </w:pPr>
      <w:r>
        <w:rPr>
          <w:rFonts w:ascii="Arial" w:hAnsi="Arial" w:cs="Arial"/>
          <w:bCs/>
          <w:sz w:val="24"/>
          <w:szCs w:val="24"/>
        </w:rPr>
        <w:t>i.1 – Recursos Materiais....................................................................................26</w:t>
      </w:r>
    </w:p>
    <w:p w14:paraId="17A6A2E5" w14:textId="77777777" w:rsidR="007D7BE3" w:rsidRDefault="007D7BE3" w:rsidP="008F6321">
      <w:pPr>
        <w:pStyle w:val="SemEspaamento"/>
        <w:rPr>
          <w:rFonts w:ascii="Arial" w:hAnsi="Arial" w:cs="Arial"/>
          <w:bCs/>
          <w:sz w:val="24"/>
          <w:szCs w:val="24"/>
        </w:rPr>
      </w:pPr>
    </w:p>
    <w:p w14:paraId="6ED9EE68" w14:textId="3AB483B0" w:rsidR="007D7BE3" w:rsidRDefault="007D7BE3" w:rsidP="008F6321">
      <w:pPr>
        <w:pStyle w:val="SemEspaamento"/>
        <w:rPr>
          <w:rFonts w:ascii="Arial" w:hAnsi="Arial" w:cs="Arial"/>
          <w:bCs/>
          <w:sz w:val="24"/>
          <w:szCs w:val="24"/>
        </w:rPr>
      </w:pPr>
      <w:r>
        <w:rPr>
          <w:rFonts w:ascii="Arial" w:hAnsi="Arial" w:cs="Arial"/>
          <w:bCs/>
          <w:sz w:val="24"/>
          <w:szCs w:val="24"/>
        </w:rPr>
        <w:t>i.2 – Recursos Humanos...................................................................................26</w:t>
      </w:r>
    </w:p>
    <w:p w14:paraId="1C2A1B88" w14:textId="77777777" w:rsidR="007D7BE3" w:rsidRDefault="007D7BE3" w:rsidP="008F6321">
      <w:pPr>
        <w:pStyle w:val="SemEspaamento"/>
        <w:rPr>
          <w:rFonts w:ascii="Arial" w:hAnsi="Arial" w:cs="Arial"/>
          <w:bCs/>
          <w:sz w:val="24"/>
          <w:szCs w:val="24"/>
        </w:rPr>
      </w:pPr>
    </w:p>
    <w:p w14:paraId="3690CDA1" w14:textId="3FFC5ABE" w:rsidR="007D7BE3" w:rsidRDefault="007D7BE3" w:rsidP="008F6321">
      <w:pPr>
        <w:pStyle w:val="SemEspaamento"/>
        <w:rPr>
          <w:rFonts w:ascii="Arial" w:hAnsi="Arial" w:cs="Arial"/>
          <w:bCs/>
          <w:sz w:val="24"/>
          <w:szCs w:val="24"/>
        </w:rPr>
      </w:pPr>
      <w:r>
        <w:rPr>
          <w:rFonts w:ascii="Arial" w:hAnsi="Arial" w:cs="Arial"/>
          <w:bCs/>
          <w:sz w:val="24"/>
          <w:szCs w:val="24"/>
        </w:rPr>
        <w:t>i.3 – Recursos Financeiros................................................................................27</w:t>
      </w:r>
    </w:p>
    <w:p w14:paraId="2AA691C3" w14:textId="77777777" w:rsidR="007D7BE3" w:rsidRDefault="007D7BE3" w:rsidP="008F6321">
      <w:pPr>
        <w:pStyle w:val="SemEspaamento"/>
        <w:rPr>
          <w:rFonts w:ascii="Arial" w:hAnsi="Arial" w:cs="Arial"/>
          <w:bCs/>
          <w:sz w:val="24"/>
          <w:szCs w:val="24"/>
        </w:rPr>
      </w:pPr>
    </w:p>
    <w:p w14:paraId="59EB0AAC" w14:textId="3A2CBE0C" w:rsidR="007D7BE3" w:rsidRDefault="007D7BE3" w:rsidP="008F6321">
      <w:pPr>
        <w:pStyle w:val="SemEspaamento"/>
        <w:rPr>
          <w:rFonts w:ascii="Arial" w:hAnsi="Arial" w:cs="Arial"/>
          <w:bCs/>
          <w:sz w:val="24"/>
          <w:szCs w:val="24"/>
        </w:rPr>
      </w:pPr>
      <w:r>
        <w:rPr>
          <w:rFonts w:ascii="Arial" w:hAnsi="Arial" w:cs="Arial"/>
          <w:bCs/>
          <w:sz w:val="24"/>
          <w:szCs w:val="24"/>
        </w:rPr>
        <w:t>J – INDICADORES DE MONITORAMENTO E AVALIAÇÃO...........................</w:t>
      </w:r>
      <w:r w:rsidR="00136C54">
        <w:rPr>
          <w:rFonts w:ascii="Arial" w:hAnsi="Arial" w:cs="Arial"/>
          <w:bCs/>
          <w:sz w:val="24"/>
          <w:szCs w:val="24"/>
        </w:rPr>
        <w:t>.</w:t>
      </w:r>
      <w:r>
        <w:rPr>
          <w:rFonts w:ascii="Arial" w:hAnsi="Arial" w:cs="Arial"/>
          <w:bCs/>
          <w:sz w:val="24"/>
          <w:szCs w:val="24"/>
        </w:rPr>
        <w:t>27</w:t>
      </w:r>
    </w:p>
    <w:p w14:paraId="09923455" w14:textId="77777777" w:rsidR="007D7BE3" w:rsidRDefault="007D7BE3" w:rsidP="008F6321">
      <w:pPr>
        <w:pStyle w:val="SemEspaamento"/>
        <w:rPr>
          <w:rFonts w:ascii="Arial" w:hAnsi="Arial" w:cs="Arial"/>
          <w:bCs/>
          <w:sz w:val="24"/>
          <w:szCs w:val="24"/>
        </w:rPr>
      </w:pPr>
    </w:p>
    <w:p w14:paraId="7A8014B8" w14:textId="6183944B" w:rsidR="007D7BE3" w:rsidRDefault="007D7BE3" w:rsidP="008F6321">
      <w:pPr>
        <w:pStyle w:val="SemEspaamento"/>
        <w:rPr>
          <w:rFonts w:ascii="Arial" w:hAnsi="Arial" w:cs="Arial"/>
          <w:bCs/>
          <w:sz w:val="24"/>
          <w:szCs w:val="24"/>
        </w:rPr>
      </w:pPr>
      <w:r>
        <w:rPr>
          <w:rFonts w:ascii="Arial" w:hAnsi="Arial" w:cs="Arial"/>
          <w:bCs/>
          <w:sz w:val="24"/>
          <w:szCs w:val="24"/>
        </w:rPr>
        <w:t>K – REFERNECIAS..........................................................................................</w:t>
      </w:r>
      <w:r w:rsidR="00136C54">
        <w:rPr>
          <w:rFonts w:ascii="Arial" w:hAnsi="Arial" w:cs="Arial"/>
          <w:bCs/>
          <w:sz w:val="24"/>
          <w:szCs w:val="24"/>
        </w:rPr>
        <w:t>.</w:t>
      </w:r>
      <w:r>
        <w:rPr>
          <w:rFonts w:ascii="Arial" w:hAnsi="Arial" w:cs="Arial"/>
          <w:bCs/>
          <w:sz w:val="24"/>
          <w:szCs w:val="24"/>
        </w:rPr>
        <w:t>29</w:t>
      </w:r>
    </w:p>
    <w:p w14:paraId="7FD7E524" w14:textId="77777777" w:rsidR="007D7BE3" w:rsidRDefault="007D7BE3" w:rsidP="008F6321">
      <w:pPr>
        <w:pStyle w:val="SemEspaamento"/>
        <w:rPr>
          <w:rFonts w:ascii="Arial" w:hAnsi="Arial" w:cs="Arial"/>
          <w:bCs/>
          <w:sz w:val="24"/>
          <w:szCs w:val="24"/>
        </w:rPr>
      </w:pPr>
    </w:p>
    <w:p w14:paraId="4CA2AB1B" w14:textId="0A1DBEFF" w:rsidR="007D7BE3" w:rsidRPr="008F6321" w:rsidRDefault="007D7BE3" w:rsidP="00136C54">
      <w:pPr>
        <w:pStyle w:val="SemEspaamento"/>
        <w:ind w:right="140"/>
        <w:rPr>
          <w:rFonts w:ascii="Arial" w:hAnsi="Arial" w:cs="Arial"/>
          <w:bCs/>
          <w:sz w:val="24"/>
          <w:szCs w:val="24"/>
        </w:rPr>
      </w:pPr>
      <w:r>
        <w:rPr>
          <w:rFonts w:ascii="Arial" w:hAnsi="Arial" w:cs="Arial"/>
          <w:bCs/>
          <w:sz w:val="24"/>
          <w:szCs w:val="24"/>
        </w:rPr>
        <w:t>ANEXOS..........................................................................................................3</w:t>
      </w:r>
      <w:r w:rsidR="00136C54">
        <w:rPr>
          <w:rFonts w:ascii="Arial" w:hAnsi="Arial" w:cs="Arial"/>
          <w:bCs/>
          <w:sz w:val="24"/>
          <w:szCs w:val="24"/>
        </w:rPr>
        <w:t>0</w:t>
      </w:r>
    </w:p>
    <w:p w14:paraId="243809A3" w14:textId="77777777" w:rsidR="00986CB0" w:rsidRDefault="00986CB0" w:rsidP="00986CB0">
      <w:pPr>
        <w:pStyle w:val="SemEspaamento"/>
        <w:jc w:val="center"/>
        <w:rPr>
          <w:rFonts w:ascii="Arial" w:hAnsi="Arial" w:cs="Arial"/>
          <w:b/>
          <w:sz w:val="24"/>
          <w:szCs w:val="24"/>
        </w:rPr>
      </w:pPr>
    </w:p>
    <w:p w14:paraId="4B7E94A4" w14:textId="77777777" w:rsidR="007D7BE3" w:rsidRDefault="007D7BE3" w:rsidP="00986CB0">
      <w:pPr>
        <w:pStyle w:val="SemEspaamento"/>
        <w:jc w:val="center"/>
        <w:rPr>
          <w:rFonts w:ascii="Arial" w:hAnsi="Arial" w:cs="Arial"/>
          <w:b/>
          <w:sz w:val="24"/>
          <w:szCs w:val="24"/>
        </w:rPr>
      </w:pPr>
    </w:p>
    <w:p w14:paraId="2C2B62A4" w14:textId="77777777" w:rsidR="008F6321" w:rsidRDefault="008F6321" w:rsidP="00986CB0">
      <w:pPr>
        <w:pStyle w:val="SemEspaamento"/>
        <w:jc w:val="center"/>
        <w:rPr>
          <w:rFonts w:ascii="Arial" w:hAnsi="Arial" w:cs="Arial"/>
          <w:b/>
          <w:sz w:val="24"/>
          <w:szCs w:val="24"/>
        </w:rPr>
      </w:pPr>
    </w:p>
    <w:p w14:paraId="01277C0B" w14:textId="77777777" w:rsidR="00986CB0" w:rsidRDefault="00986CB0" w:rsidP="00986CB0">
      <w:pPr>
        <w:pStyle w:val="SemEspaamento"/>
        <w:jc w:val="center"/>
        <w:rPr>
          <w:rFonts w:ascii="Arial" w:hAnsi="Arial" w:cs="Arial"/>
          <w:b/>
          <w:sz w:val="24"/>
          <w:szCs w:val="24"/>
        </w:rPr>
      </w:pPr>
    </w:p>
    <w:p w14:paraId="2481D456" w14:textId="77777777" w:rsidR="00986CB0" w:rsidRDefault="00986CB0" w:rsidP="00986CB0">
      <w:pPr>
        <w:pStyle w:val="SemEspaamento"/>
        <w:jc w:val="center"/>
        <w:rPr>
          <w:rFonts w:ascii="Arial" w:hAnsi="Arial" w:cs="Arial"/>
          <w:b/>
          <w:sz w:val="24"/>
          <w:szCs w:val="24"/>
        </w:rPr>
      </w:pPr>
    </w:p>
    <w:p w14:paraId="737E04B9" w14:textId="77777777" w:rsidR="00986CB0" w:rsidRDefault="00986CB0" w:rsidP="00986CB0">
      <w:pPr>
        <w:pStyle w:val="SemEspaamento"/>
        <w:jc w:val="center"/>
        <w:rPr>
          <w:rFonts w:ascii="Arial" w:hAnsi="Arial" w:cs="Arial"/>
          <w:b/>
          <w:sz w:val="24"/>
          <w:szCs w:val="24"/>
        </w:rPr>
      </w:pPr>
    </w:p>
    <w:p w14:paraId="35239F69" w14:textId="77777777" w:rsidR="00986CB0" w:rsidRDefault="00986CB0" w:rsidP="00986CB0">
      <w:pPr>
        <w:pStyle w:val="SemEspaamento"/>
        <w:jc w:val="center"/>
        <w:rPr>
          <w:rFonts w:ascii="Arial" w:hAnsi="Arial" w:cs="Arial"/>
          <w:b/>
          <w:sz w:val="24"/>
          <w:szCs w:val="24"/>
        </w:rPr>
      </w:pPr>
    </w:p>
    <w:p w14:paraId="3B5606A8" w14:textId="77777777" w:rsidR="00B46512" w:rsidRDefault="00B46512" w:rsidP="00F83C20">
      <w:pPr>
        <w:pStyle w:val="SemEspaamento"/>
        <w:rPr>
          <w:rFonts w:ascii="Arial" w:hAnsi="Arial" w:cs="Arial"/>
          <w:b/>
          <w:sz w:val="24"/>
          <w:szCs w:val="24"/>
        </w:rPr>
      </w:pPr>
    </w:p>
    <w:p w14:paraId="186AC361" w14:textId="77777777" w:rsidR="002D1AC2" w:rsidRDefault="002D1AC2" w:rsidP="00554059">
      <w:pPr>
        <w:pStyle w:val="SemEspaamento"/>
        <w:jc w:val="center"/>
        <w:rPr>
          <w:rFonts w:ascii="Arial" w:hAnsi="Arial" w:cs="Arial"/>
          <w:b/>
          <w:sz w:val="24"/>
          <w:szCs w:val="24"/>
        </w:rPr>
      </w:pPr>
    </w:p>
    <w:p w14:paraId="4C23F896" w14:textId="77777777" w:rsidR="00F83C20" w:rsidRDefault="00F83C20" w:rsidP="00CC12C9">
      <w:pPr>
        <w:pStyle w:val="SemEspaamento"/>
        <w:jc w:val="center"/>
        <w:rPr>
          <w:rFonts w:ascii="Arial" w:hAnsi="Arial" w:cs="Arial"/>
          <w:b/>
          <w:sz w:val="24"/>
          <w:szCs w:val="24"/>
        </w:rPr>
      </w:pPr>
    </w:p>
    <w:p w14:paraId="52D61DFA" w14:textId="29DE31A9" w:rsidR="00554059" w:rsidRPr="00DB7F44" w:rsidRDefault="00CC12C9" w:rsidP="00CC12C9">
      <w:pPr>
        <w:pStyle w:val="SemEspaamento"/>
        <w:jc w:val="center"/>
        <w:rPr>
          <w:rFonts w:ascii="Arial" w:hAnsi="Arial" w:cs="Arial"/>
          <w:b/>
          <w:sz w:val="24"/>
          <w:szCs w:val="24"/>
        </w:rPr>
      </w:pPr>
      <w:r w:rsidRPr="00DB7F44">
        <w:rPr>
          <w:rFonts w:ascii="Arial" w:hAnsi="Arial" w:cs="Arial"/>
          <w:b/>
          <w:sz w:val="24"/>
          <w:szCs w:val="24"/>
        </w:rPr>
        <w:t>PLANO MUNICIPAL DE ASSISTÊNCIA SOCIAL</w:t>
      </w:r>
    </w:p>
    <w:p w14:paraId="7B48F36E" w14:textId="77777777" w:rsidR="00554059" w:rsidRPr="00DB7F44" w:rsidRDefault="00554059" w:rsidP="00CC12C9">
      <w:pPr>
        <w:pStyle w:val="SemEspaamento"/>
        <w:jc w:val="center"/>
        <w:rPr>
          <w:rFonts w:ascii="Arial" w:hAnsi="Arial" w:cs="Arial"/>
          <w:b/>
          <w:sz w:val="24"/>
          <w:szCs w:val="24"/>
        </w:rPr>
      </w:pPr>
    </w:p>
    <w:p w14:paraId="38AFCD94" w14:textId="77777777" w:rsidR="002D1AC2" w:rsidRPr="002D1AC2" w:rsidRDefault="002D1AC2" w:rsidP="00AB3603">
      <w:pPr>
        <w:pStyle w:val="SemEspaamento"/>
        <w:jc w:val="both"/>
        <w:rPr>
          <w:rFonts w:ascii="Arial" w:eastAsia="Cambria" w:hAnsi="Arial" w:cs="Arial"/>
          <w:sz w:val="24"/>
          <w:szCs w:val="24"/>
        </w:rPr>
      </w:pPr>
    </w:p>
    <w:p w14:paraId="1C314327" w14:textId="6E8F7A4E" w:rsidR="00AB2E1A" w:rsidRPr="008F6321" w:rsidRDefault="00076853" w:rsidP="00AB3603">
      <w:pPr>
        <w:pStyle w:val="SemEspaamento"/>
        <w:jc w:val="both"/>
        <w:rPr>
          <w:rFonts w:ascii="Arial" w:hAnsi="Arial" w:cs="Arial"/>
          <w:b/>
          <w:bCs/>
          <w:sz w:val="24"/>
          <w:szCs w:val="24"/>
        </w:rPr>
      </w:pPr>
      <w:r w:rsidRPr="008F6321">
        <w:rPr>
          <w:rFonts w:ascii="Arial" w:hAnsi="Arial" w:cs="Arial"/>
          <w:b/>
          <w:bCs/>
          <w:sz w:val="24"/>
          <w:szCs w:val="24"/>
        </w:rPr>
        <w:t>A - DADOS DE IDENTIFICAÇÃO:</w:t>
      </w:r>
    </w:p>
    <w:p w14:paraId="350C0372" w14:textId="77777777" w:rsidR="00076853" w:rsidRDefault="00076853" w:rsidP="00AB3603">
      <w:pPr>
        <w:pStyle w:val="SemEspaamento"/>
        <w:jc w:val="both"/>
        <w:rPr>
          <w:rFonts w:ascii="Arial" w:hAnsi="Arial" w:cs="Arial"/>
          <w:sz w:val="24"/>
          <w:szCs w:val="24"/>
        </w:rPr>
      </w:pPr>
    </w:p>
    <w:p w14:paraId="3CAF3B63" w14:textId="32250A2A" w:rsidR="00DE2370" w:rsidRPr="00AB2E1A" w:rsidRDefault="00AB2E1A" w:rsidP="00AB3603">
      <w:pPr>
        <w:pStyle w:val="SemEspaamento"/>
        <w:jc w:val="both"/>
        <w:rPr>
          <w:rFonts w:ascii="Arial" w:hAnsi="Arial" w:cs="Arial"/>
          <w:b/>
          <w:bCs/>
          <w:sz w:val="24"/>
          <w:szCs w:val="24"/>
        </w:rPr>
      </w:pPr>
      <w:r>
        <w:rPr>
          <w:rFonts w:ascii="Arial" w:hAnsi="Arial" w:cs="Arial"/>
          <w:b/>
          <w:bCs/>
          <w:sz w:val="24"/>
          <w:szCs w:val="24"/>
        </w:rPr>
        <w:t xml:space="preserve">1. </w:t>
      </w:r>
      <w:r w:rsidRPr="00AB2E1A">
        <w:rPr>
          <w:rFonts w:ascii="Arial" w:hAnsi="Arial" w:cs="Arial"/>
          <w:b/>
          <w:bCs/>
          <w:sz w:val="24"/>
          <w:szCs w:val="24"/>
        </w:rPr>
        <w:t>IDENTIFICAÇÃO DO PLANO</w:t>
      </w:r>
    </w:p>
    <w:p w14:paraId="48650397" w14:textId="77777777" w:rsidR="00AB2E1A" w:rsidRDefault="00AB2E1A" w:rsidP="00AB3603">
      <w:pPr>
        <w:pStyle w:val="SemEspaamento"/>
        <w:jc w:val="both"/>
        <w:rPr>
          <w:rFonts w:ascii="Arial" w:hAnsi="Arial" w:cs="Arial"/>
          <w:sz w:val="24"/>
          <w:szCs w:val="24"/>
        </w:rPr>
      </w:pPr>
    </w:p>
    <w:p w14:paraId="29861AAF" w14:textId="4A37592E" w:rsidR="00DE2370" w:rsidRDefault="006855E7" w:rsidP="00AB3603">
      <w:pPr>
        <w:pStyle w:val="SemEspaamento"/>
        <w:jc w:val="both"/>
        <w:rPr>
          <w:rFonts w:ascii="Arial" w:hAnsi="Arial" w:cs="Arial"/>
          <w:sz w:val="24"/>
          <w:szCs w:val="24"/>
        </w:rPr>
      </w:pPr>
      <w:r>
        <w:rPr>
          <w:rFonts w:ascii="Arial" w:hAnsi="Arial" w:cs="Arial"/>
          <w:sz w:val="24"/>
          <w:szCs w:val="24"/>
        </w:rPr>
        <w:t>Vigência: 202</w:t>
      </w:r>
      <w:r w:rsidR="00C52DAE">
        <w:rPr>
          <w:rFonts w:ascii="Arial" w:hAnsi="Arial" w:cs="Arial"/>
          <w:sz w:val="24"/>
          <w:szCs w:val="24"/>
        </w:rPr>
        <w:t>6</w:t>
      </w:r>
      <w:r>
        <w:rPr>
          <w:rFonts w:ascii="Arial" w:hAnsi="Arial" w:cs="Arial"/>
          <w:sz w:val="24"/>
          <w:szCs w:val="24"/>
        </w:rPr>
        <w:t>/202</w:t>
      </w:r>
      <w:r w:rsidR="00C52DAE">
        <w:rPr>
          <w:rFonts w:ascii="Arial" w:hAnsi="Arial" w:cs="Arial"/>
          <w:sz w:val="24"/>
          <w:szCs w:val="24"/>
        </w:rPr>
        <w:t>9</w:t>
      </w:r>
    </w:p>
    <w:p w14:paraId="18BA7DA0" w14:textId="1EFCAB44" w:rsidR="00DE2370" w:rsidRDefault="00DE2370" w:rsidP="00AB3603">
      <w:pPr>
        <w:pStyle w:val="SemEspaamento"/>
        <w:jc w:val="both"/>
        <w:rPr>
          <w:rFonts w:ascii="Arial" w:hAnsi="Arial" w:cs="Arial"/>
          <w:sz w:val="24"/>
          <w:szCs w:val="24"/>
        </w:rPr>
      </w:pPr>
      <w:r>
        <w:rPr>
          <w:rFonts w:ascii="Arial" w:hAnsi="Arial" w:cs="Arial"/>
          <w:sz w:val="24"/>
          <w:szCs w:val="24"/>
        </w:rPr>
        <w:t xml:space="preserve">Período de elaboração: </w:t>
      </w:r>
      <w:r w:rsidR="00C52DAE">
        <w:rPr>
          <w:rFonts w:ascii="Arial" w:hAnsi="Arial" w:cs="Arial"/>
          <w:sz w:val="24"/>
          <w:szCs w:val="24"/>
        </w:rPr>
        <w:t>dezembro de 2025</w:t>
      </w:r>
    </w:p>
    <w:p w14:paraId="44418A79" w14:textId="28E9F6F3" w:rsidR="00DE2370" w:rsidRDefault="00DE2370" w:rsidP="00AB3603">
      <w:pPr>
        <w:pStyle w:val="SemEspaamento"/>
        <w:jc w:val="both"/>
        <w:rPr>
          <w:rFonts w:ascii="Arial" w:hAnsi="Arial" w:cs="Arial"/>
          <w:sz w:val="24"/>
          <w:szCs w:val="24"/>
        </w:rPr>
      </w:pPr>
      <w:r>
        <w:rPr>
          <w:rFonts w:ascii="Arial" w:hAnsi="Arial" w:cs="Arial"/>
          <w:sz w:val="24"/>
          <w:szCs w:val="24"/>
        </w:rPr>
        <w:t>Responsáveis pela elaboração:</w:t>
      </w:r>
    </w:p>
    <w:p w14:paraId="216A1196" w14:textId="14FA4F22" w:rsidR="00DE2370" w:rsidRDefault="00C52DAE" w:rsidP="00AB3603">
      <w:pPr>
        <w:pStyle w:val="SemEspaamento"/>
        <w:jc w:val="both"/>
        <w:rPr>
          <w:rFonts w:ascii="Arial" w:hAnsi="Arial" w:cs="Arial"/>
          <w:sz w:val="24"/>
          <w:szCs w:val="24"/>
        </w:rPr>
      </w:pPr>
      <w:r>
        <w:rPr>
          <w:rFonts w:ascii="Arial" w:hAnsi="Arial" w:cs="Arial"/>
          <w:sz w:val="24"/>
          <w:szCs w:val="24"/>
        </w:rPr>
        <w:t xml:space="preserve">Adriane Da Silva </w:t>
      </w:r>
      <w:proofErr w:type="spellStart"/>
      <w:r>
        <w:rPr>
          <w:rFonts w:ascii="Arial" w:hAnsi="Arial" w:cs="Arial"/>
          <w:sz w:val="24"/>
          <w:szCs w:val="24"/>
        </w:rPr>
        <w:t>Thum</w:t>
      </w:r>
      <w:proofErr w:type="spellEnd"/>
      <w:r w:rsidR="00050D51">
        <w:rPr>
          <w:rFonts w:ascii="Arial" w:hAnsi="Arial" w:cs="Arial"/>
          <w:sz w:val="24"/>
          <w:szCs w:val="24"/>
        </w:rPr>
        <w:t xml:space="preserve">– Assistente Social </w:t>
      </w:r>
    </w:p>
    <w:p w14:paraId="7D3161DC" w14:textId="601617D4" w:rsidR="00DE2370" w:rsidRDefault="00C52DAE" w:rsidP="00AB3603">
      <w:pPr>
        <w:pStyle w:val="SemEspaamento"/>
        <w:jc w:val="both"/>
        <w:rPr>
          <w:rFonts w:ascii="Arial" w:hAnsi="Arial" w:cs="Arial"/>
          <w:sz w:val="24"/>
          <w:szCs w:val="24"/>
        </w:rPr>
      </w:pPr>
      <w:r>
        <w:rPr>
          <w:rFonts w:ascii="Arial" w:hAnsi="Arial" w:cs="Arial"/>
          <w:sz w:val="24"/>
          <w:szCs w:val="24"/>
        </w:rPr>
        <w:t>Caroline Lenz Goettems</w:t>
      </w:r>
      <w:r w:rsidR="00DE2370">
        <w:rPr>
          <w:rFonts w:ascii="Arial" w:hAnsi="Arial" w:cs="Arial"/>
          <w:sz w:val="24"/>
          <w:szCs w:val="24"/>
        </w:rPr>
        <w:t>– Coordenadora</w:t>
      </w:r>
      <w:r w:rsidR="00723B6E">
        <w:rPr>
          <w:rFonts w:ascii="Arial" w:hAnsi="Arial" w:cs="Arial"/>
          <w:sz w:val="24"/>
          <w:szCs w:val="24"/>
        </w:rPr>
        <w:t xml:space="preserve"> de </w:t>
      </w:r>
      <w:r w:rsidR="00790482">
        <w:rPr>
          <w:rFonts w:ascii="Arial" w:hAnsi="Arial" w:cs="Arial"/>
          <w:sz w:val="24"/>
          <w:szCs w:val="24"/>
        </w:rPr>
        <w:t>P</w:t>
      </w:r>
      <w:r w:rsidR="00723B6E">
        <w:rPr>
          <w:rFonts w:ascii="Arial" w:hAnsi="Arial" w:cs="Arial"/>
          <w:sz w:val="24"/>
          <w:szCs w:val="24"/>
        </w:rPr>
        <w:t xml:space="preserve">rogramas </w:t>
      </w:r>
      <w:r w:rsidR="00790482">
        <w:rPr>
          <w:rFonts w:ascii="Arial" w:hAnsi="Arial" w:cs="Arial"/>
          <w:sz w:val="24"/>
          <w:szCs w:val="24"/>
        </w:rPr>
        <w:t>S</w:t>
      </w:r>
      <w:r w:rsidR="00723B6E">
        <w:rPr>
          <w:rFonts w:ascii="Arial" w:hAnsi="Arial" w:cs="Arial"/>
          <w:sz w:val="24"/>
          <w:szCs w:val="24"/>
        </w:rPr>
        <w:t>ociais</w:t>
      </w:r>
      <w:r w:rsidR="00DE2370">
        <w:rPr>
          <w:rFonts w:ascii="Arial" w:hAnsi="Arial" w:cs="Arial"/>
          <w:sz w:val="24"/>
          <w:szCs w:val="24"/>
        </w:rPr>
        <w:t xml:space="preserve"> do CRAS </w:t>
      </w:r>
    </w:p>
    <w:p w14:paraId="6A8421DE" w14:textId="1AEE803D" w:rsidR="00DE2370" w:rsidRDefault="00644434" w:rsidP="00AB3603">
      <w:pPr>
        <w:pStyle w:val="SemEspaamento"/>
        <w:jc w:val="both"/>
        <w:rPr>
          <w:rFonts w:ascii="Arial" w:hAnsi="Arial" w:cs="Arial"/>
          <w:sz w:val="24"/>
          <w:szCs w:val="24"/>
        </w:rPr>
      </w:pPr>
      <w:r>
        <w:rPr>
          <w:rFonts w:ascii="Arial" w:hAnsi="Arial" w:cs="Arial"/>
          <w:sz w:val="24"/>
          <w:szCs w:val="24"/>
        </w:rPr>
        <w:t>Responsáveis para contato:</w:t>
      </w:r>
    </w:p>
    <w:p w14:paraId="6A141FAE" w14:textId="4758C828" w:rsidR="00DE2370" w:rsidRDefault="00644434" w:rsidP="00AB3603">
      <w:pPr>
        <w:pStyle w:val="SemEspaamento"/>
        <w:jc w:val="both"/>
        <w:rPr>
          <w:rFonts w:ascii="Arial" w:hAnsi="Arial" w:cs="Arial"/>
          <w:sz w:val="24"/>
          <w:szCs w:val="24"/>
        </w:rPr>
      </w:pPr>
      <w:r>
        <w:rPr>
          <w:rFonts w:ascii="Arial" w:hAnsi="Arial" w:cs="Arial"/>
          <w:sz w:val="24"/>
          <w:szCs w:val="24"/>
        </w:rPr>
        <w:t xml:space="preserve">Centro de Referência de Assistência Social </w:t>
      </w:r>
      <w:r w:rsidR="00DE2370">
        <w:rPr>
          <w:rFonts w:ascii="Arial" w:hAnsi="Arial" w:cs="Arial"/>
          <w:sz w:val="24"/>
          <w:szCs w:val="24"/>
        </w:rPr>
        <w:t xml:space="preserve">Telefone: </w:t>
      </w:r>
      <w:r w:rsidR="008360CC">
        <w:rPr>
          <w:rFonts w:ascii="Arial" w:hAnsi="Arial" w:cs="Arial"/>
          <w:sz w:val="24"/>
          <w:szCs w:val="24"/>
        </w:rPr>
        <w:t>(55) 99637 7315</w:t>
      </w:r>
      <w:r>
        <w:rPr>
          <w:rFonts w:ascii="Arial" w:hAnsi="Arial" w:cs="Arial"/>
          <w:sz w:val="24"/>
          <w:szCs w:val="24"/>
        </w:rPr>
        <w:t xml:space="preserve">                   </w:t>
      </w:r>
    </w:p>
    <w:p w14:paraId="211054D8" w14:textId="77777777" w:rsidR="00DE2370" w:rsidRPr="00644434" w:rsidRDefault="00DE2370" w:rsidP="00AB3603">
      <w:pPr>
        <w:pStyle w:val="SemEspaamento"/>
        <w:jc w:val="both"/>
        <w:rPr>
          <w:rFonts w:ascii="Arial" w:hAnsi="Arial" w:cs="Arial"/>
          <w:color w:val="000000" w:themeColor="text1"/>
          <w:sz w:val="24"/>
          <w:szCs w:val="24"/>
        </w:rPr>
      </w:pPr>
      <w:r>
        <w:rPr>
          <w:rFonts w:ascii="Arial" w:hAnsi="Arial" w:cs="Arial"/>
          <w:sz w:val="24"/>
          <w:szCs w:val="24"/>
        </w:rPr>
        <w:t xml:space="preserve">E-mail: </w:t>
      </w:r>
      <w:hyperlink r:id="rId9" w:history="1">
        <w:r w:rsidRPr="00644434">
          <w:rPr>
            <w:rStyle w:val="Hyperlink"/>
            <w:rFonts w:ascii="Arial" w:hAnsi="Arial" w:cs="Arial"/>
            <w:color w:val="000000" w:themeColor="text1"/>
            <w:sz w:val="24"/>
            <w:szCs w:val="24"/>
            <w:u w:val="none"/>
          </w:rPr>
          <w:t>cras@matoqueimado-rs.com.br</w:t>
        </w:r>
      </w:hyperlink>
    </w:p>
    <w:p w14:paraId="1D235F6B" w14:textId="77777777" w:rsidR="00AB3603" w:rsidRDefault="00644434" w:rsidP="00AB3603">
      <w:pPr>
        <w:pStyle w:val="SemEspaamento"/>
        <w:jc w:val="both"/>
        <w:rPr>
          <w:rFonts w:ascii="Arial" w:hAnsi="Arial" w:cs="Arial"/>
          <w:sz w:val="24"/>
          <w:szCs w:val="24"/>
        </w:rPr>
      </w:pPr>
      <w:r>
        <w:rPr>
          <w:rFonts w:ascii="Arial" w:hAnsi="Arial" w:cs="Arial"/>
          <w:sz w:val="24"/>
          <w:szCs w:val="24"/>
        </w:rPr>
        <w:t xml:space="preserve">Secretário de Assistência Social - Mauro José Hartmann </w:t>
      </w:r>
    </w:p>
    <w:p w14:paraId="0A9394E6" w14:textId="5C72047F" w:rsidR="00DE2370" w:rsidRDefault="00644434" w:rsidP="00AB3603">
      <w:pPr>
        <w:pStyle w:val="SemEspaamento"/>
        <w:jc w:val="both"/>
        <w:rPr>
          <w:rFonts w:ascii="Arial" w:hAnsi="Arial" w:cs="Arial"/>
          <w:sz w:val="24"/>
          <w:szCs w:val="24"/>
        </w:rPr>
      </w:pPr>
      <w:r>
        <w:rPr>
          <w:rFonts w:ascii="Arial" w:hAnsi="Arial" w:cs="Arial"/>
          <w:sz w:val="24"/>
          <w:szCs w:val="24"/>
        </w:rPr>
        <w:t>Telefone: (55) 99631-8794</w:t>
      </w:r>
    </w:p>
    <w:p w14:paraId="779DE646" w14:textId="6F8EBAB8" w:rsidR="00644434" w:rsidRDefault="00644434" w:rsidP="00AB3603">
      <w:pPr>
        <w:pStyle w:val="SemEspaamento"/>
        <w:jc w:val="both"/>
        <w:rPr>
          <w:rFonts w:ascii="Arial" w:hAnsi="Arial" w:cs="Arial"/>
          <w:sz w:val="24"/>
          <w:szCs w:val="24"/>
        </w:rPr>
      </w:pPr>
      <w:r>
        <w:rPr>
          <w:rFonts w:ascii="Arial" w:hAnsi="Arial" w:cs="Arial"/>
          <w:sz w:val="24"/>
          <w:szCs w:val="24"/>
        </w:rPr>
        <w:t>E-mail: maurojosehartmann@gmail.com</w:t>
      </w:r>
    </w:p>
    <w:p w14:paraId="70FFD55A" w14:textId="77777777" w:rsidR="00554059" w:rsidRPr="00DB7F44" w:rsidRDefault="00554059" w:rsidP="00AB3603">
      <w:pPr>
        <w:pStyle w:val="SemEspaamento"/>
        <w:jc w:val="both"/>
        <w:rPr>
          <w:rFonts w:ascii="Arial" w:hAnsi="Arial" w:cs="Arial"/>
          <w:sz w:val="24"/>
          <w:szCs w:val="24"/>
        </w:rPr>
      </w:pPr>
    </w:p>
    <w:p w14:paraId="21A8CAB8" w14:textId="3346E32A" w:rsidR="00554059" w:rsidRPr="00DB7F44" w:rsidRDefault="00AB2E1A" w:rsidP="00AB3603">
      <w:pPr>
        <w:pStyle w:val="SemEspaamento"/>
        <w:jc w:val="both"/>
        <w:rPr>
          <w:rFonts w:ascii="Arial" w:hAnsi="Arial" w:cs="Arial"/>
          <w:b/>
          <w:sz w:val="24"/>
          <w:szCs w:val="24"/>
          <w:lang w:eastAsia="ar-SA"/>
        </w:rPr>
      </w:pPr>
      <w:r>
        <w:rPr>
          <w:rFonts w:ascii="Arial" w:hAnsi="Arial" w:cs="Arial"/>
          <w:b/>
          <w:sz w:val="24"/>
          <w:szCs w:val="24"/>
          <w:lang w:eastAsia="ar-SA"/>
        </w:rPr>
        <w:t>2. DADOS MUNICIPAIS</w:t>
      </w:r>
    </w:p>
    <w:p w14:paraId="6375B368" w14:textId="77777777" w:rsidR="00554059" w:rsidRPr="00DB7F44" w:rsidRDefault="00554059" w:rsidP="00AB3603">
      <w:pPr>
        <w:pStyle w:val="SemEspaamento"/>
        <w:jc w:val="both"/>
        <w:rPr>
          <w:rFonts w:ascii="Arial" w:hAnsi="Arial" w:cs="Arial"/>
          <w:sz w:val="24"/>
          <w:szCs w:val="24"/>
        </w:rPr>
      </w:pPr>
    </w:p>
    <w:p w14:paraId="35709052" w14:textId="77777777" w:rsidR="00554059" w:rsidRPr="00DB7F44" w:rsidRDefault="00554059" w:rsidP="00AB3603">
      <w:pPr>
        <w:pStyle w:val="SemEspaamento"/>
        <w:jc w:val="both"/>
        <w:rPr>
          <w:rFonts w:ascii="Arial" w:hAnsi="Arial" w:cs="Arial"/>
          <w:sz w:val="24"/>
          <w:szCs w:val="24"/>
        </w:rPr>
      </w:pPr>
      <w:r w:rsidRPr="00DB7F44">
        <w:rPr>
          <w:rFonts w:ascii="Arial" w:hAnsi="Arial" w:cs="Arial"/>
          <w:sz w:val="24"/>
          <w:szCs w:val="24"/>
          <w:lang w:eastAsia="ar-SA"/>
        </w:rPr>
        <w:t xml:space="preserve">Município: </w:t>
      </w:r>
      <w:r>
        <w:rPr>
          <w:rFonts w:ascii="Arial" w:hAnsi="Arial" w:cs="Arial"/>
          <w:sz w:val="24"/>
          <w:szCs w:val="24"/>
          <w:lang w:eastAsia="ar-SA"/>
        </w:rPr>
        <w:t>Mato Queimado</w:t>
      </w:r>
      <w:r w:rsidRPr="00DB7F44">
        <w:rPr>
          <w:rFonts w:ascii="Arial" w:hAnsi="Arial" w:cs="Arial"/>
          <w:sz w:val="24"/>
          <w:szCs w:val="24"/>
          <w:lang w:eastAsia="ar-SA"/>
        </w:rPr>
        <w:t>/RS</w:t>
      </w:r>
    </w:p>
    <w:p w14:paraId="3A5D7713" w14:textId="77777777" w:rsidR="00554059" w:rsidRPr="00DB7F44" w:rsidRDefault="00554059" w:rsidP="00AB3603">
      <w:pPr>
        <w:pStyle w:val="SemEspaamento"/>
        <w:jc w:val="both"/>
        <w:rPr>
          <w:rFonts w:ascii="Arial" w:hAnsi="Arial" w:cs="Arial"/>
          <w:sz w:val="24"/>
          <w:szCs w:val="24"/>
          <w:lang w:eastAsia="ar-SA"/>
        </w:rPr>
      </w:pPr>
      <w:r w:rsidRPr="00DB7F44">
        <w:rPr>
          <w:rFonts w:ascii="Arial" w:hAnsi="Arial" w:cs="Arial"/>
          <w:sz w:val="24"/>
          <w:szCs w:val="24"/>
          <w:lang w:eastAsia="ar-SA"/>
        </w:rPr>
        <w:t>Nível de Gestão:</w:t>
      </w:r>
      <w:r>
        <w:rPr>
          <w:rFonts w:ascii="Arial" w:hAnsi="Arial" w:cs="Arial"/>
          <w:sz w:val="24"/>
          <w:szCs w:val="24"/>
          <w:lang w:eastAsia="ar-SA"/>
        </w:rPr>
        <w:t xml:space="preserve"> Básica</w:t>
      </w:r>
      <w:r w:rsidRPr="00DB7F44">
        <w:rPr>
          <w:rFonts w:ascii="Arial" w:hAnsi="Arial" w:cs="Arial"/>
          <w:sz w:val="24"/>
          <w:szCs w:val="24"/>
          <w:lang w:eastAsia="ar-SA"/>
        </w:rPr>
        <w:t xml:space="preserve"> </w:t>
      </w:r>
    </w:p>
    <w:p w14:paraId="2EADF336" w14:textId="00C17155" w:rsidR="00554059" w:rsidRDefault="00554059" w:rsidP="00AB3603">
      <w:pPr>
        <w:pStyle w:val="SemEspaamento"/>
        <w:jc w:val="both"/>
        <w:rPr>
          <w:rFonts w:ascii="Arial" w:hAnsi="Arial" w:cs="Arial"/>
          <w:sz w:val="24"/>
          <w:szCs w:val="24"/>
          <w:lang w:eastAsia="ar-SA"/>
        </w:rPr>
      </w:pPr>
      <w:r w:rsidRPr="00DB7F44">
        <w:rPr>
          <w:rFonts w:ascii="Arial" w:hAnsi="Arial" w:cs="Arial"/>
          <w:sz w:val="24"/>
          <w:szCs w:val="24"/>
          <w:lang w:eastAsia="ar-SA"/>
        </w:rPr>
        <w:t xml:space="preserve">Porte Populacional: </w:t>
      </w:r>
      <w:r w:rsidR="00DC62D4">
        <w:rPr>
          <w:rFonts w:ascii="Arial" w:hAnsi="Arial" w:cs="Arial"/>
          <w:sz w:val="24"/>
          <w:szCs w:val="24"/>
          <w:lang w:eastAsia="ar-SA"/>
        </w:rPr>
        <w:t xml:space="preserve">Pequeno </w:t>
      </w:r>
      <w:r w:rsidR="009A1024">
        <w:rPr>
          <w:rFonts w:ascii="Arial" w:hAnsi="Arial" w:cs="Arial"/>
          <w:sz w:val="24"/>
          <w:szCs w:val="24"/>
          <w:lang w:eastAsia="ar-SA"/>
        </w:rPr>
        <w:t>1</w:t>
      </w:r>
      <w:r w:rsidR="00C52DAE">
        <w:rPr>
          <w:rFonts w:ascii="Arial" w:hAnsi="Arial" w:cs="Arial"/>
          <w:sz w:val="24"/>
          <w:szCs w:val="24"/>
          <w:lang w:eastAsia="ar-SA"/>
        </w:rPr>
        <w:t>.795</w:t>
      </w:r>
      <w:r>
        <w:rPr>
          <w:rFonts w:ascii="Arial" w:hAnsi="Arial" w:cs="Arial"/>
          <w:sz w:val="24"/>
          <w:szCs w:val="24"/>
          <w:lang w:eastAsia="ar-SA"/>
        </w:rPr>
        <w:t xml:space="preserve"> habitantes</w:t>
      </w:r>
      <w:r w:rsidR="009A1024">
        <w:rPr>
          <w:rFonts w:ascii="Arial" w:hAnsi="Arial" w:cs="Arial"/>
          <w:sz w:val="24"/>
          <w:szCs w:val="24"/>
          <w:lang w:eastAsia="ar-SA"/>
        </w:rPr>
        <w:t xml:space="preserve">/ fonte IBGE </w:t>
      </w:r>
      <w:r w:rsidR="00C52DAE">
        <w:rPr>
          <w:rFonts w:ascii="Arial" w:hAnsi="Arial" w:cs="Arial"/>
          <w:sz w:val="24"/>
          <w:szCs w:val="24"/>
          <w:lang w:eastAsia="ar-SA"/>
        </w:rPr>
        <w:t>2022</w:t>
      </w:r>
    </w:p>
    <w:p w14:paraId="731888C7" w14:textId="35F5B03C" w:rsidR="00DC62D4" w:rsidRPr="00DB7F44" w:rsidRDefault="00DC62D4" w:rsidP="00AB3603">
      <w:pPr>
        <w:pStyle w:val="SemEspaamento"/>
        <w:jc w:val="both"/>
        <w:rPr>
          <w:rFonts w:ascii="Arial" w:hAnsi="Arial" w:cs="Arial"/>
          <w:sz w:val="24"/>
          <w:szCs w:val="24"/>
          <w:lang w:eastAsia="ar-SA"/>
        </w:rPr>
      </w:pPr>
      <w:r>
        <w:rPr>
          <w:rFonts w:ascii="Arial" w:hAnsi="Arial" w:cs="Arial"/>
          <w:sz w:val="24"/>
          <w:szCs w:val="24"/>
          <w:lang w:eastAsia="ar-SA"/>
        </w:rPr>
        <w:t>Prefeito: Mauro José Hartmann</w:t>
      </w:r>
    </w:p>
    <w:p w14:paraId="62583A41" w14:textId="3F2A9EA2" w:rsidR="00554059" w:rsidRDefault="006855E7" w:rsidP="00AB3603">
      <w:pPr>
        <w:pStyle w:val="SemEspaamento"/>
        <w:jc w:val="both"/>
        <w:rPr>
          <w:rFonts w:ascii="Arial" w:hAnsi="Arial" w:cs="Arial"/>
          <w:sz w:val="24"/>
          <w:szCs w:val="24"/>
          <w:lang w:eastAsia="ar-SA"/>
        </w:rPr>
      </w:pPr>
      <w:r>
        <w:rPr>
          <w:rFonts w:ascii="Arial" w:hAnsi="Arial" w:cs="Arial"/>
          <w:sz w:val="24"/>
          <w:szCs w:val="24"/>
          <w:lang w:eastAsia="ar-SA"/>
        </w:rPr>
        <w:t>Período de Execução: 202</w:t>
      </w:r>
      <w:r w:rsidR="00C52DAE">
        <w:rPr>
          <w:rFonts w:ascii="Arial" w:hAnsi="Arial" w:cs="Arial"/>
          <w:sz w:val="24"/>
          <w:szCs w:val="24"/>
          <w:lang w:eastAsia="ar-SA"/>
        </w:rPr>
        <w:t>6</w:t>
      </w:r>
      <w:r>
        <w:rPr>
          <w:rFonts w:ascii="Arial" w:hAnsi="Arial" w:cs="Arial"/>
          <w:sz w:val="24"/>
          <w:szCs w:val="24"/>
          <w:lang w:eastAsia="ar-SA"/>
        </w:rPr>
        <w:t xml:space="preserve"> até 202</w:t>
      </w:r>
      <w:r w:rsidR="00C52DAE">
        <w:rPr>
          <w:rFonts w:ascii="Arial" w:hAnsi="Arial" w:cs="Arial"/>
          <w:sz w:val="24"/>
          <w:szCs w:val="24"/>
          <w:lang w:eastAsia="ar-SA"/>
        </w:rPr>
        <w:t>9</w:t>
      </w:r>
    </w:p>
    <w:p w14:paraId="3F431BFE" w14:textId="194384CC" w:rsidR="00DC62D4" w:rsidRDefault="00DC62D4" w:rsidP="00AB3603">
      <w:pPr>
        <w:pStyle w:val="SemEspaamento"/>
        <w:jc w:val="both"/>
        <w:rPr>
          <w:rFonts w:ascii="Arial" w:hAnsi="Arial" w:cs="Arial"/>
          <w:sz w:val="24"/>
          <w:szCs w:val="24"/>
          <w:lang w:eastAsia="ar-SA"/>
        </w:rPr>
      </w:pPr>
      <w:r>
        <w:rPr>
          <w:rFonts w:ascii="Arial" w:hAnsi="Arial" w:cs="Arial"/>
          <w:sz w:val="24"/>
          <w:szCs w:val="24"/>
          <w:lang w:eastAsia="ar-SA"/>
        </w:rPr>
        <w:t xml:space="preserve">Endereço da Prefeitura: Rua Monsenhor </w:t>
      </w:r>
      <w:proofErr w:type="spellStart"/>
      <w:r>
        <w:rPr>
          <w:rFonts w:ascii="Arial" w:hAnsi="Arial" w:cs="Arial"/>
          <w:sz w:val="24"/>
          <w:szCs w:val="24"/>
          <w:lang w:eastAsia="ar-SA"/>
        </w:rPr>
        <w:t>Wolski</w:t>
      </w:r>
      <w:proofErr w:type="spellEnd"/>
      <w:r>
        <w:rPr>
          <w:rFonts w:ascii="Arial" w:hAnsi="Arial" w:cs="Arial"/>
          <w:sz w:val="24"/>
          <w:szCs w:val="24"/>
          <w:lang w:eastAsia="ar-SA"/>
        </w:rPr>
        <w:t>, nº 1300 – Centro</w:t>
      </w:r>
    </w:p>
    <w:p w14:paraId="51B28573" w14:textId="55DB2993" w:rsidR="00DC62D4" w:rsidRDefault="00DC62D4" w:rsidP="00AB3603">
      <w:pPr>
        <w:pStyle w:val="SemEspaamento"/>
        <w:jc w:val="both"/>
        <w:rPr>
          <w:rFonts w:ascii="Arial" w:hAnsi="Arial" w:cs="Arial"/>
          <w:sz w:val="24"/>
          <w:szCs w:val="24"/>
          <w:lang w:eastAsia="ar-SA"/>
        </w:rPr>
      </w:pPr>
      <w:r>
        <w:rPr>
          <w:rFonts w:ascii="Arial" w:hAnsi="Arial" w:cs="Arial"/>
          <w:sz w:val="24"/>
          <w:szCs w:val="24"/>
          <w:lang w:eastAsia="ar-SA"/>
        </w:rPr>
        <w:t xml:space="preserve">Telefone: (55) </w:t>
      </w:r>
      <w:r w:rsidR="00300F51">
        <w:rPr>
          <w:rFonts w:ascii="Arial" w:hAnsi="Arial" w:cs="Arial"/>
          <w:sz w:val="24"/>
          <w:szCs w:val="24"/>
          <w:lang w:eastAsia="ar-SA"/>
        </w:rPr>
        <w:t>3190-0108</w:t>
      </w:r>
    </w:p>
    <w:p w14:paraId="0ED104EE" w14:textId="0FD6AD07" w:rsidR="00300F51" w:rsidRPr="00300F51" w:rsidRDefault="00300F51" w:rsidP="00AB3603">
      <w:pPr>
        <w:pStyle w:val="SemEspaamento"/>
        <w:jc w:val="both"/>
        <w:rPr>
          <w:rFonts w:ascii="Arial" w:hAnsi="Arial" w:cs="Arial"/>
          <w:color w:val="000000" w:themeColor="text1"/>
          <w:sz w:val="24"/>
          <w:szCs w:val="24"/>
          <w:lang w:eastAsia="ar-SA"/>
        </w:rPr>
      </w:pPr>
      <w:r>
        <w:rPr>
          <w:rFonts w:ascii="Arial" w:hAnsi="Arial" w:cs="Arial"/>
          <w:sz w:val="24"/>
          <w:szCs w:val="24"/>
          <w:lang w:eastAsia="ar-SA"/>
        </w:rPr>
        <w:t xml:space="preserve">Site: </w:t>
      </w:r>
      <w:hyperlink r:id="rId10" w:history="1">
        <w:r w:rsidRPr="00300F51">
          <w:rPr>
            <w:rStyle w:val="Hyperlink"/>
            <w:rFonts w:ascii="Arial" w:hAnsi="Arial" w:cs="Arial"/>
            <w:color w:val="000000" w:themeColor="text1"/>
            <w:sz w:val="24"/>
            <w:szCs w:val="24"/>
            <w:lang w:eastAsia="ar-SA"/>
          </w:rPr>
          <w:t>www.matoqueimado-rs.com.br</w:t>
        </w:r>
      </w:hyperlink>
    </w:p>
    <w:p w14:paraId="3A92E29A" w14:textId="5E1EDE8A" w:rsidR="00300F51" w:rsidRDefault="00300F51" w:rsidP="00AB3603">
      <w:pPr>
        <w:pStyle w:val="SemEspaamento"/>
        <w:jc w:val="both"/>
        <w:rPr>
          <w:rFonts w:ascii="Arial" w:hAnsi="Arial" w:cs="Arial"/>
          <w:sz w:val="24"/>
          <w:szCs w:val="24"/>
          <w:lang w:eastAsia="ar-SA"/>
        </w:rPr>
      </w:pPr>
      <w:r>
        <w:rPr>
          <w:rFonts w:ascii="Arial" w:hAnsi="Arial" w:cs="Arial"/>
          <w:sz w:val="24"/>
          <w:szCs w:val="24"/>
          <w:lang w:eastAsia="ar-SA"/>
        </w:rPr>
        <w:t xml:space="preserve">E-mail: </w:t>
      </w:r>
      <w:hyperlink r:id="rId11" w:history="1">
        <w:r w:rsidR="00AB3603" w:rsidRPr="00AB3603">
          <w:rPr>
            <w:rStyle w:val="Hyperlink"/>
            <w:rFonts w:ascii="Arial" w:hAnsi="Arial" w:cs="Arial"/>
            <w:color w:val="000000" w:themeColor="text1"/>
            <w:sz w:val="24"/>
            <w:szCs w:val="24"/>
            <w:lang w:eastAsia="ar-SA"/>
          </w:rPr>
          <w:t>gabinete@matoqueimado-rs.com.br</w:t>
        </w:r>
      </w:hyperlink>
    </w:p>
    <w:p w14:paraId="064C102F" w14:textId="1F5B548B" w:rsidR="005E4CAA" w:rsidRPr="00F83C20" w:rsidRDefault="00AB3603" w:rsidP="00AB3603">
      <w:pPr>
        <w:pStyle w:val="SemEspaamento"/>
        <w:jc w:val="both"/>
        <w:rPr>
          <w:rFonts w:ascii="Arial" w:hAnsi="Arial" w:cs="Arial"/>
          <w:sz w:val="24"/>
          <w:szCs w:val="24"/>
        </w:rPr>
      </w:pPr>
      <w:r>
        <w:rPr>
          <w:rFonts w:ascii="Arial" w:hAnsi="Arial" w:cs="Arial"/>
          <w:sz w:val="24"/>
          <w:szCs w:val="24"/>
          <w:lang w:eastAsia="ar-SA"/>
        </w:rPr>
        <w:t xml:space="preserve">CEP: </w:t>
      </w:r>
      <w:r w:rsidRPr="00AB3603">
        <w:rPr>
          <w:rFonts w:ascii="Arial" w:hAnsi="Arial" w:cs="Arial"/>
          <w:sz w:val="24"/>
          <w:szCs w:val="24"/>
          <w:lang w:eastAsia="ar-SA"/>
        </w:rPr>
        <w:t xml:space="preserve"> 97.935-000</w:t>
      </w:r>
    </w:p>
    <w:p w14:paraId="68DC8AF6" w14:textId="77777777" w:rsidR="005E4CAA" w:rsidRDefault="005E4CAA" w:rsidP="00AB3603">
      <w:pPr>
        <w:pStyle w:val="SemEspaamento"/>
        <w:jc w:val="both"/>
        <w:rPr>
          <w:rFonts w:ascii="Arial" w:hAnsi="Arial" w:cs="Arial"/>
          <w:b/>
          <w:sz w:val="24"/>
          <w:szCs w:val="24"/>
          <w:lang w:eastAsia="ar-SA"/>
        </w:rPr>
      </w:pPr>
    </w:p>
    <w:p w14:paraId="019842D5" w14:textId="2F158D5A" w:rsidR="00554059" w:rsidRPr="00DB7F44" w:rsidRDefault="00300F51" w:rsidP="00AB3603">
      <w:pPr>
        <w:pStyle w:val="SemEspaamento"/>
        <w:jc w:val="both"/>
        <w:rPr>
          <w:rFonts w:ascii="Arial" w:hAnsi="Arial" w:cs="Arial"/>
          <w:b/>
          <w:sz w:val="24"/>
          <w:szCs w:val="24"/>
          <w:lang w:eastAsia="ar-SA"/>
        </w:rPr>
      </w:pPr>
      <w:r>
        <w:rPr>
          <w:rFonts w:ascii="Arial" w:hAnsi="Arial" w:cs="Arial"/>
          <w:b/>
          <w:sz w:val="24"/>
          <w:szCs w:val="24"/>
          <w:lang w:eastAsia="ar-SA"/>
        </w:rPr>
        <w:t>3</w:t>
      </w:r>
      <w:r w:rsidR="00554059">
        <w:rPr>
          <w:rFonts w:ascii="Arial" w:hAnsi="Arial" w:cs="Arial"/>
          <w:b/>
          <w:sz w:val="24"/>
          <w:szCs w:val="24"/>
          <w:lang w:eastAsia="ar-SA"/>
        </w:rPr>
        <w:t>-</w:t>
      </w:r>
      <w:r w:rsidR="00554059" w:rsidRPr="00DB7F44">
        <w:rPr>
          <w:rFonts w:ascii="Arial" w:hAnsi="Arial" w:cs="Arial"/>
          <w:b/>
          <w:sz w:val="24"/>
          <w:szCs w:val="24"/>
          <w:lang w:eastAsia="ar-SA"/>
        </w:rPr>
        <w:t xml:space="preserve"> </w:t>
      </w:r>
      <w:r>
        <w:rPr>
          <w:rFonts w:ascii="Arial" w:hAnsi="Arial" w:cs="Arial"/>
          <w:b/>
          <w:sz w:val="24"/>
          <w:szCs w:val="24"/>
          <w:lang w:eastAsia="ar-SA"/>
        </w:rPr>
        <w:t>DADOS DO ÓRGÃO GESTOR DA ASSISTÊNCIA SOCIAL</w:t>
      </w:r>
    </w:p>
    <w:p w14:paraId="49488A05" w14:textId="77777777" w:rsidR="00554059" w:rsidRPr="00DB7F44" w:rsidRDefault="00554059" w:rsidP="00AB3603">
      <w:pPr>
        <w:pStyle w:val="SemEspaamento"/>
        <w:ind w:left="720"/>
        <w:jc w:val="both"/>
        <w:rPr>
          <w:rFonts w:ascii="Arial" w:hAnsi="Arial" w:cs="Arial"/>
          <w:sz w:val="24"/>
          <w:szCs w:val="24"/>
        </w:rPr>
      </w:pPr>
    </w:p>
    <w:p w14:paraId="1BB99B13" w14:textId="28CD0628" w:rsidR="00300F51" w:rsidRDefault="00300F51" w:rsidP="00AB3603">
      <w:pPr>
        <w:pStyle w:val="SemEspaamento"/>
        <w:jc w:val="both"/>
        <w:rPr>
          <w:rFonts w:ascii="Arial" w:hAnsi="Arial" w:cs="Arial"/>
          <w:sz w:val="24"/>
          <w:szCs w:val="24"/>
          <w:lang w:eastAsia="ar-SA"/>
        </w:rPr>
      </w:pPr>
      <w:r>
        <w:rPr>
          <w:rFonts w:ascii="Arial" w:hAnsi="Arial" w:cs="Arial"/>
          <w:sz w:val="24"/>
          <w:szCs w:val="24"/>
          <w:lang w:eastAsia="ar-SA"/>
        </w:rPr>
        <w:t xml:space="preserve">Nome </w:t>
      </w:r>
      <w:r w:rsidR="00AB3603">
        <w:rPr>
          <w:rFonts w:ascii="Arial" w:hAnsi="Arial" w:cs="Arial"/>
          <w:sz w:val="24"/>
          <w:szCs w:val="24"/>
          <w:lang w:eastAsia="ar-SA"/>
        </w:rPr>
        <w:t>do Órgão Gestor: Secretaria de Assistência Social vinculada ao Gabinete do Prefeito</w:t>
      </w:r>
    </w:p>
    <w:p w14:paraId="7EE3B4D6" w14:textId="58359C4A" w:rsidR="00554059" w:rsidRPr="00140FAA" w:rsidRDefault="00DE2370" w:rsidP="00AB3603">
      <w:pPr>
        <w:pStyle w:val="SemEspaamento"/>
        <w:jc w:val="both"/>
        <w:rPr>
          <w:rFonts w:ascii="Arial" w:hAnsi="Arial" w:cs="Arial"/>
          <w:sz w:val="24"/>
          <w:szCs w:val="24"/>
          <w:lang w:eastAsia="ar-SA"/>
        </w:rPr>
      </w:pPr>
      <w:r>
        <w:rPr>
          <w:rFonts w:ascii="Arial" w:hAnsi="Arial" w:cs="Arial"/>
          <w:sz w:val="24"/>
          <w:szCs w:val="24"/>
          <w:lang w:eastAsia="ar-SA"/>
        </w:rPr>
        <w:t>Nome do Gestor Municipal</w:t>
      </w:r>
      <w:r w:rsidR="00554059" w:rsidRPr="00DB7F44">
        <w:rPr>
          <w:rFonts w:ascii="Arial" w:hAnsi="Arial" w:cs="Arial"/>
          <w:sz w:val="24"/>
          <w:szCs w:val="24"/>
          <w:lang w:eastAsia="ar-SA"/>
        </w:rPr>
        <w:t>:</w:t>
      </w:r>
      <w:r w:rsidR="00554059">
        <w:rPr>
          <w:rFonts w:ascii="Arial" w:hAnsi="Arial" w:cs="Arial"/>
          <w:sz w:val="24"/>
          <w:szCs w:val="24"/>
          <w:lang w:eastAsia="ar-SA"/>
        </w:rPr>
        <w:t xml:space="preserve"> </w:t>
      </w:r>
      <w:r w:rsidR="00C52DAE">
        <w:rPr>
          <w:rFonts w:ascii="Arial" w:hAnsi="Arial" w:cs="Arial"/>
          <w:sz w:val="24"/>
          <w:szCs w:val="24"/>
          <w:lang w:eastAsia="ar-SA"/>
        </w:rPr>
        <w:t>Mauro José Hartmann</w:t>
      </w:r>
    </w:p>
    <w:p w14:paraId="61554E66" w14:textId="5DCF8B5B" w:rsidR="000648EE" w:rsidRPr="00DB7F44" w:rsidRDefault="00554059" w:rsidP="00AB3603">
      <w:pPr>
        <w:pStyle w:val="SemEspaamento"/>
        <w:jc w:val="both"/>
        <w:rPr>
          <w:rFonts w:ascii="Arial" w:hAnsi="Arial" w:cs="Arial"/>
          <w:sz w:val="24"/>
          <w:szCs w:val="24"/>
          <w:lang w:eastAsia="ar-SA"/>
        </w:rPr>
      </w:pPr>
      <w:r w:rsidRPr="00DB7F44">
        <w:rPr>
          <w:rFonts w:ascii="Arial" w:hAnsi="Arial" w:cs="Arial"/>
          <w:sz w:val="24"/>
          <w:szCs w:val="24"/>
          <w:lang w:eastAsia="ar-SA"/>
        </w:rPr>
        <w:t xml:space="preserve">Endereço: </w:t>
      </w:r>
      <w:r w:rsidR="00300F51">
        <w:rPr>
          <w:rFonts w:ascii="Arial" w:hAnsi="Arial" w:cs="Arial"/>
          <w:sz w:val="24"/>
          <w:szCs w:val="24"/>
          <w:lang w:eastAsia="ar-SA"/>
        </w:rPr>
        <w:t xml:space="preserve">Rua Sete de Setembro, nº 1150 </w:t>
      </w:r>
      <w:r w:rsidR="000648EE">
        <w:rPr>
          <w:rFonts w:ascii="Arial" w:hAnsi="Arial" w:cs="Arial"/>
          <w:sz w:val="24"/>
          <w:szCs w:val="24"/>
          <w:lang w:eastAsia="ar-SA"/>
        </w:rPr>
        <w:t>–</w:t>
      </w:r>
      <w:r w:rsidR="00300F51">
        <w:rPr>
          <w:rFonts w:ascii="Arial" w:hAnsi="Arial" w:cs="Arial"/>
          <w:sz w:val="24"/>
          <w:szCs w:val="24"/>
          <w:lang w:eastAsia="ar-SA"/>
        </w:rPr>
        <w:t xml:space="preserve"> Centro</w:t>
      </w:r>
    </w:p>
    <w:p w14:paraId="7F3086CC" w14:textId="3CDD3EE8" w:rsidR="00554059" w:rsidRPr="00DB7F44" w:rsidRDefault="00554059" w:rsidP="00AB3603">
      <w:pPr>
        <w:pStyle w:val="SemEspaamento"/>
        <w:jc w:val="both"/>
        <w:rPr>
          <w:rFonts w:ascii="Arial" w:hAnsi="Arial" w:cs="Arial"/>
          <w:sz w:val="24"/>
          <w:szCs w:val="24"/>
        </w:rPr>
      </w:pPr>
      <w:r w:rsidRPr="00DB7F44">
        <w:rPr>
          <w:rFonts w:ascii="Arial" w:hAnsi="Arial" w:cs="Arial"/>
          <w:sz w:val="24"/>
          <w:szCs w:val="24"/>
          <w:lang w:eastAsia="ar-SA"/>
        </w:rPr>
        <w:t xml:space="preserve">Telefone: </w:t>
      </w:r>
      <w:r w:rsidR="00790482" w:rsidRPr="00790482">
        <w:rPr>
          <w:rFonts w:ascii="Arial" w:hAnsi="Arial" w:cs="Arial"/>
          <w:sz w:val="24"/>
          <w:szCs w:val="24"/>
          <w:lang w:eastAsia="ar-SA"/>
        </w:rPr>
        <w:t xml:space="preserve">(55) </w:t>
      </w:r>
      <w:r w:rsidR="00AB3603">
        <w:rPr>
          <w:rFonts w:ascii="Arial" w:hAnsi="Arial" w:cs="Arial"/>
          <w:sz w:val="24"/>
          <w:szCs w:val="24"/>
          <w:lang w:eastAsia="ar-SA"/>
        </w:rPr>
        <w:t>9 9631-8794</w:t>
      </w:r>
      <w:r w:rsidR="00790482">
        <w:rPr>
          <w:rFonts w:ascii="Arial" w:hAnsi="Arial" w:cs="Arial"/>
          <w:sz w:val="24"/>
          <w:szCs w:val="24"/>
          <w:lang w:eastAsia="ar-SA"/>
        </w:rPr>
        <w:t xml:space="preserve"> </w:t>
      </w:r>
    </w:p>
    <w:p w14:paraId="46ACE9E2" w14:textId="3BE032BB" w:rsidR="00AB3603" w:rsidRPr="00DB7F44" w:rsidRDefault="00554059" w:rsidP="00AB3603">
      <w:pPr>
        <w:pStyle w:val="SemEspaamento"/>
        <w:jc w:val="both"/>
        <w:rPr>
          <w:rFonts w:ascii="Arial" w:hAnsi="Arial" w:cs="Arial"/>
          <w:sz w:val="24"/>
          <w:szCs w:val="24"/>
          <w:lang w:eastAsia="ar-SA"/>
        </w:rPr>
      </w:pPr>
      <w:r w:rsidRPr="00DB7F44">
        <w:rPr>
          <w:rFonts w:ascii="Arial" w:hAnsi="Arial" w:cs="Arial"/>
          <w:sz w:val="24"/>
          <w:szCs w:val="24"/>
          <w:lang w:eastAsia="ar-SA"/>
        </w:rPr>
        <w:t>Bairro:</w:t>
      </w:r>
      <w:r w:rsidRPr="00DB7F44">
        <w:rPr>
          <w:rFonts w:ascii="Arial" w:hAnsi="Arial" w:cs="Arial"/>
          <w:sz w:val="24"/>
          <w:szCs w:val="24"/>
          <w:lang w:eastAsia="ar-SA"/>
        </w:rPr>
        <w:tab/>
        <w:t xml:space="preserve"> </w:t>
      </w:r>
      <w:r w:rsidR="00AB3603">
        <w:rPr>
          <w:rFonts w:ascii="Arial" w:hAnsi="Arial" w:cs="Arial"/>
          <w:sz w:val="24"/>
          <w:szCs w:val="24"/>
          <w:lang w:eastAsia="ar-SA"/>
        </w:rPr>
        <w:t>C</w:t>
      </w:r>
      <w:r>
        <w:rPr>
          <w:rFonts w:ascii="Arial" w:hAnsi="Arial" w:cs="Arial"/>
          <w:sz w:val="24"/>
          <w:szCs w:val="24"/>
          <w:lang w:eastAsia="ar-SA"/>
        </w:rPr>
        <w:t>entro</w:t>
      </w:r>
      <w:r w:rsidRPr="00DB7F44">
        <w:rPr>
          <w:rFonts w:ascii="Arial" w:hAnsi="Arial" w:cs="Arial"/>
          <w:sz w:val="24"/>
          <w:szCs w:val="24"/>
          <w:lang w:eastAsia="ar-SA"/>
        </w:rPr>
        <w:t xml:space="preserve">                             </w:t>
      </w:r>
      <w:r w:rsidR="00D604B7">
        <w:rPr>
          <w:rFonts w:ascii="Arial" w:hAnsi="Arial" w:cs="Arial"/>
          <w:sz w:val="24"/>
          <w:szCs w:val="24"/>
          <w:lang w:eastAsia="ar-SA"/>
        </w:rPr>
        <w:t xml:space="preserve">                        </w:t>
      </w:r>
      <w:r>
        <w:rPr>
          <w:rFonts w:ascii="Arial" w:hAnsi="Arial" w:cs="Arial"/>
          <w:sz w:val="24"/>
          <w:szCs w:val="24"/>
          <w:lang w:eastAsia="ar-SA"/>
        </w:rPr>
        <w:t>CEP: 97.935-000</w:t>
      </w:r>
    </w:p>
    <w:p w14:paraId="1AC71F9E" w14:textId="2BBB3733" w:rsidR="00554059" w:rsidRPr="007D6CA7" w:rsidRDefault="00554059" w:rsidP="00AB3603">
      <w:pPr>
        <w:pStyle w:val="SemEspaamento"/>
        <w:jc w:val="both"/>
        <w:rPr>
          <w:rFonts w:ascii="Arial" w:hAnsi="Arial" w:cs="Arial"/>
          <w:sz w:val="24"/>
          <w:szCs w:val="24"/>
          <w:lang w:eastAsia="ar-SA"/>
        </w:rPr>
      </w:pPr>
      <w:r w:rsidRPr="00DB7F44">
        <w:rPr>
          <w:rFonts w:ascii="Arial" w:hAnsi="Arial" w:cs="Arial"/>
          <w:sz w:val="24"/>
          <w:szCs w:val="24"/>
          <w:lang w:eastAsia="ar-SA"/>
        </w:rPr>
        <w:t>E-mail:</w:t>
      </w:r>
      <w:r w:rsidR="000C728F">
        <w:rPr>
          <w:rFonts w:ascii="Arial" w:hAnsi="Arial" w:cs="Arial"/>
          <w:sz w:val="24"/>
          <w:szCs w:val="24"/>
          <w:lang w:eastAsia="ar-SA"/>
        </w:rPr>
        <w:t xml:space="preserve"> </w:t>
      </w:r>
      <w:r w:rsidR="00AB3603">
        <w:rPr>
          <w:rFonts w:ascii="Arial" w:hAnsi="Arial" w:cs="Arial"/>
          <w:sz w:val="24"/>
          <w:szCs w:val="24"/>
          <w:lang w:eastAsia="ar-SA"/>
        </w:rPr>
        <w:t>maurojosehartmann@gmail.com</w:t>
      </w:r>
    </w:p>
    <w:p w14:paraId="6414A90B" w14:textId="77777777" w:rsidR="00554059" w:rsidRDefault="00554059" w:rsidP="00554059">
      <w:pPr>
        <w:pStyle w:val="SemEspaamento"/>
        <w:rPr>
          <w:rFonts w:ascii="Arial" w:hAnsi="Arial" w:cs="Arial"/>
          <w:sz w:val="24"/>
          <w:szCs w:val="24"/>
          <w:shd w:val="clear" w:color="auto" w:fill="FFFFFF"/>
        </w:rPr>
      </w:pPr>
      <w:r w:rsidRPr="00DB7F44">
        <w:rPr>
          <w:rFonts w:ascii="Arial" w:hAnsi="Arial" w:cs="Arial"/>
          <w:sz w:val="24"/>
          <w:szCs w:val="24"/>
          <w:lang w:eastAsia="ar-SA"/>
        </w:rPr>
        <w:t xml:space="preserve">Site: </w:t>
      </w:r>
      <w:hyperlink r:id="rId12" w:history="1">
        <w:r w:rsidR="00DE2370" w:rsidRPr="00416D41">
          <w:rPr>
            <w:rStyle w:val="Hyperlink"/>
            <w:rFonts w:ascii="Arial" w:hAnsi="Arial" w:cs="Arial"/>
            <w:color w:val="auto"/>
            <w:sz w:val="24"/>
            <w:szCs w:val="24"/>
            <w:shd w:val="clear" w:color="auto" w:fill="FFFFFF"/>
          </w:rPr>
          <w:t>www.matoqueimado-rs.com.br</w:t>
        </w:r>
      </w:hyperlink>
    </w:p>
    <w:p w14:paraId="5FCD0CF7" w14:textId="20F1E374" w:rsidR="00554059" w:rsidRPr="00F83C20" w:rsidRDefault="00976012" w:rsidP="00F83C20">
      <w:pPr>
        <w:pStyle w:val="SemEspaamento"/>
        <w:rPr>
          <w:rFonts w:ascii="Arial" w:hAnsi="Arial" w:cs="Arial"/>
          <w:sz w:val="24"/>
          <w:szCs w:val="24"/>
          <w:lang w:eastAsia="ar-SA"/>
        </w:rPr>
      </w:pPr>
      <w:r>
        <w:rPr>
          <w:rFonts w:ascii="Arial" w:hAnsi="Arial" w:cs="Arial"/>
          <w:sz w:val="24"/>
          <w:szCs w:val="24"/>
          <w:shd w:val="clear" w:color="auto" w:fill="FFFFFF"/>
        </w:rPr>
        <w:lastRenderedPageBreak/>
        <w:t>Número</w:t>
      </w:r>
      <w:r w:rsidR="00DE2370">
        <w:rPr>
          <w:rFonts w:ascii="Arial" w:hAnsi="Arial" w:cs="Arial"/>
          <w:sz w:val="24"/>
          <w:szCs w:val="24"/>
          <w:shd w:val="clear" w:color="auto" w:fill="FFFFFF"/>
        </w:rPr>
        <w:t xml:space="preserve"> da lei que regulamenta o SUAS no município: </w:t>
      </w:r>
      <w:r w:rsidR="00EB7881">
        <w:rPr>
          <w:rFonts w:ascii="Arial" w:hAnsi="Arial" w:cs="Arial"/>
          <w:sz w:val="24"/>
          <w:szCs w:val="24"/>
          <w:shd w:val="clear" w:color="auto" w:fill="FFFFFF"/>
        </w:rPr>
        <w:t>1.373/2017</w:t>
      </w:r>
      <w:r w:rsidR="00554059" w:rsidRPr="00DB7F44">
        <w:rPr>
          <w:rFonts w:ascii="Arial" w:hAnsi="Arial" w:cs="Arial"/>
          <w:lang w:eastAsia="ar-SA"/>
        </w:rPr>
        <w:t xml:space="preserve"> </w:t>
      </w:r>
    </w:p>
    <w:p w14:paraId="12893864" w14:textId="77777777" w:rsidR="00F83C20" w:rsidRDefault="00F83C20" w:rsidP="00976012">
      <w:pPr>
        <w:pStyle w:val="SemEspaamento"/>
        <w:rPr>
          <w:rFonts w:ascii="Arial" w:hAnsi="Arial" w:cs="Arial"/>
          <w:b/>
          <w:sz w:val="24"/>
          <w:szCs w:val="24"/>
          <w:lang w:eastAsia="ar-SA"/>
        </w:rPr>
      </w:pPr>
    </w:p>
    <w:p w14:paraId="58774508" w14:textId="1B046451" w:rsidR="00554059" w:rsidRPr="00827282" w:rsidRDefault="00AB3603" w:rsidP="00976012">
      <w:pPr>
        <w:pStyle w:val="SemEspaamento"/>
        <w:rPr>
          <w:rFonts w:ascii="Arial" w:hAnsi="Arial" w:cs="Arial"/>
          <w:b/>
          <w:sz w:val="24"/>
          <w:szCs w:val="24"/>
          <w:lang w:eastAsia="ar-SA"/>
        </w:rPr>
      </w:pPr>
      <w:r>
        <w:rPr>
          <w:rFonts w:ascii="Arial" w:hAnsi="Arial" w:cs="Arial"/>
          <w:b/>
          <w:sz w:val="24"/>
          <w:szCs w:val="24"/>
          <w:lang w:eastAsia="ar-SA"/>
        </w:rPr>
        <w:t>4.</w:t>
      </w:r>
      <w:r w:rsidR="00976012" w:rsidRPr="00827282">
        <w:rPr>
          <w:rFonts w:ascii="Arial" w:hAnsi="Arial" w:cs="Arial"/>
          <w:b/>
          <w:sz w:val="24"/>
          <w:szCs w:val="24"/>
          <w:lang w:eastAsia="ar-SA"/>
        </w:rPr>
        <w:t xml:space="preserve"> </w:t>
      </w:r>
      <w:r>
        <w:rPr>
          <w:rFonts w:ascii="Arial" w:hAnsi="Arial" w:cs="Arial"/>
          <w:b/>
          <w:sz w:val="24"/>
          <w:szCs w:val="24"/>
          <w:lang w:eastAsia="ar-SA"/>
        </w:rPr>
        <w:t>DADOS DO FUNDO MUNICIPAL DE ASSISTENCIA SOCIAL (FMAS)</w:t>
      </w:r>
    </w:p>
    <w:p w14:paraId="72A033EC" w14:textId="77777777" w:rsidR="00554059" w:rsidRPr="00DB7F44" w:rsidRDefault="00554059" w:rsidP="00554059">
      <w:pPr>
        <w:pStyle w:val="SemEspaamento"/>
        <w:rPr>
          <w:rFonts w:ascii="Arial" w:hAnsi="Arial" w:cs="Arial"/>
          <w:sz w:val="24"/>
          <w:szCs w:val="24"/>
        </w:rPr>
      </w:pPr>
    </w:p>
    <w:p w14:paraId="796D5A9F" w14:textId="22F381F8" w:rsidR="00554059" w:rsidRPr="00DB7F44" w:rsidRDefault="00554059" w:rsidP="00554059">
      <w:pPr>
        <w:pStyle w:val="SemEspaamento"/>
        <w:rPr>
          <w:rFonts w:ascii="Arial" w:hAnsi="Arial" w:cs="Arial"/>
          <w:sz w:val="24"/>
          <w:szCs w:val="24"/>
          <w:lang w:eastAsia="ar-SA"/>
        </w:rPr>
      </w:pPr>
      <w:r w:rsidRPr="00DB7F44">
        <w:rPr>
          <w:rFonts w:ascii="Arial" w:hAnsi="Arial" w:cs="Arial"/>
          <w:sz w:val="24"/>
          <w:szCs w:val="24"/>
          <w:lang w:eastAsia="ar-SA"/>
        </w:rPr>
        <w:t xml:space="preserve">N° da Lei de Criação do </w:t>
      </w:r>
      <w:r w:rsidR="00F84270">
        <w:rPr>
          <w:rFonts w:ascii="Arial" w:hAnsi="Arial" w:cs="Arial"/>
          <w:sz w:val="24"/>
          <w:szCs w:val="24"/>
          <w:lang w:eastAsia="ar-SA"/>
        </w:rPr>
        <w:t>FMAS: 1.150/2014</w:t>
      </w:r>
    </w:p>
    <w:p w14:paraId="6FE20361" w14:textId="7870120E" w:rsidR="00F84270" w:rsidRDefault="00F84270" w:rsidP="00554059">
      <w:pPr>
        <w:pStyle w:val="SemEspaamento"/>
        <w:rPr>
          <w:rFonts w:ascii="Arial" w:hAnsi="Arial" w:cs="Arial"/>
          <w:sz w:val="24"/>
          <w:szCs w:val="24"/>
          <w:lang w:eastAsia="ar-SA"/>
        </w:rPr>
      </w:pPr>
      <w:r>
        <w:rPr>
          <w:rFonts w:ascii="Arial" w:hAnsi="Arial" w:cs="Arial"/>
          <w:sz w:val="24"/>
          <w:szCs w:val="24"/>
          <w:lang w:eastAsia="ar-SA"/>
        </w:rPr>
        <w:t>CNPJ: 21.374.242/0001-15</w:t>
      </w:r>
    </w:p>
    <w:p w14:paraId="733A8417" w14:textId="72CDBF5D" w:rsidR="00554059" w:rsidRPr="00F84270" w:rsidRDefault="00554059" w:rsidP="00554059">
      <w:pPr>
        <w:pStyle w:val="SemEspaamento"/>
        <w:rPr>
          <w:rFonts w:ascii="Arial" w:hAnsi="Arial" w:cs="Arial"/>
          <w:color w:val="000000" w:themeColor="text1"/>
          <w:sz w:val="24"/>
          <w:szCs w:val="24"/>
        </w:rPr>
      </w:pPr>
      <w:r w:rsidRPr="00DB7F44">
        <w:rPr>
          <w:rFonts w:ascii="Arial" w:hAnsi="Arial" w:cs="Arial"/>
          <w:sz w:val="24"/>
          <w:szCs w:val="24"/>
          <w:lang w:eastAsia="ar-SA"/>
        </w:rPr>
        <w:t xml:space="preserve">Data de Criação: </w:t>
      </w:r>
      <w:r w:rsidR="00870E8F" w:rsidRPr="00F84270">
        <w:rPr>
          <w:rFonts w:ascii="Arial" w:hAnsi="Arial" w:cs="Arial"/>
          <w:color w:val="000000" w:themeColor="text1"/>
          <w:sz w:val="24"/>
          <w:szCs w:val="24"/>
          <w:lang w:eastAsia="ar-SA"/>
        </w:rPr>
        <w:t>17.06.2014</w:t>
      </w:r>
    </w:p>
    <w:p w14:paraId="26EA49CA" w14:textId="278328BE" w:rsidR="00976012" w:rsidRDefault="00F84270" w:rsidP="00554059">
      <w:pPr>
        <w:pStyle w:val="SemEspaamento"/>
        <w:rPr>
          <w:rFonts w:ascii="Arial" w:hAnsi="Arial" w:cs="Arial"/>
          <w:sz w:val="24"/>
          <w:szCs w:val="24"/>
          <w:lang w:eastAsia="ar-SA"/>
        </w:rPr>
      </w:pPr>
      <w:r>
        <w:rPr>
          <w:rFonts w:ascii="Arial" w:hAnsi="Arial" w:cs="Arial"/>
          <w:sz w:val="24"/>
          <w:szCs w:val="24"/>
          <w:lang w:eastAsia="ar-SA"/>
        </w:rPr>
        <w:t>Gestor</w:t>
      </w:r>
      <w:r w:rsidR="00554059" w:rsidRPr="00DB7F44">
        <w:rPr>
          <w:rFonts w:ascii="Arial" w:hAnsi="Arial" w:cs="Arial"/>
          <w:sz w:val="24"/>
          <w:szCs w:val="24"/>
          <w:lang w:eastAsia="ar-SA"/>
        </w:rPr>
        <w:t xml:space="preserve">: </w:t>
      </w:r>
      <w:r w:rsidR="00790482">
        <w:rPr>
          <w:rFonts w:ascii="Arial" w:hAnsi="Arial" w:cs="Arial"/>
          <w:sz w:val="24"/>
          <w:szCs w:val="24"/>
          <w:lang w:eastAsia="ar-SA"/>
        </w:rPr>
        <w:t>Mauro José Hartmann</w:t>
      </w:r>
    </w:p>
    <w:p w14:paraId="051D7F5C" w14:textId="3077872C" w:rsidR="000C692C" w:rsidRDefault="00554059" w:rsidP="00554059">
      <w:pPr>
        <w:pStyle w:val="SemEspaamento"/>
        <w:rPr>
          <w:rFonts w:ascii="Arial" w:hAnsi="Arial" w:cs="Arial"/>
          <w:color w:val="000000" w:themeColor="text1"/>
          <w:sz w:val="24"/>
          <w:szCs w:val="24"/>
          <w:lang w:eastAsia="ar-SA"/>
        </w:rPr>
      </w:pPr>
      <w:r w:rsidRPr="00CF543D">
        <w:rPr>
          <w:rFonts w:ascii="Arial" w:hAnsi="Arial" w:cs="Arial"/>
          <w:color w:val="000000" w:themeColor="text1"/>
          <w:sz w:val="24"/>
          <w:szCs w:val="24"/>
          <w:lang w:eastAsia="ar-SA"/>
        </w:rPr>
        <w:t>Ato de Nomeação do</w:t>
      </w:r>
      <w:r w:rsidR="009A1024" w:rsidRPr="00CF543D">
        <w:rPr>
          <w:rFonts w:ascii="Arial" w:hAnsi="Arial" w:cs="Arial"/>
          <w:color w:val="000000" w:themeColor="text1"/>
          <w:sz w:val="24"/>
          <w:szCs w:val="24"/>
          <w:lang w:eastAsia="ar-SA"/>
        </w:rPr>
        <w:t xml:space="preserve"> </w:t>
      </w:r>
      <w:r w:rsidRPr="00CF543D">
        <w:rPr>
          <w:rFonts w:ascii="Arial" w:hAnsi="Arial" w:cs="Arial"/>
          <w:color w:val="000000" w:themeColor="text1"/>
          <w:sz w:val="24"/>
          <w:szCs w:val="24"/>
          <w:lang w:eastAsia="ar-SA"/>
        </w:rPr>
        <w:t>(a) Gestor</w:t>
      </w:r>
      <w:r w:rsidR="009A1024" w:rsidRPr="00CF543D">
        <w:rPr>
          <w:rFonts w:ascii="Arial" w:hAnsi="Arial" w:cs="Arial"/>
          <w:color w:val="000000" w:themeColor="text1"/>
          <w:sz w:val="24"/>
          <w:szCs w:val="24"/>
          <w:lang w:eastAsia="ar-SA"/>
        </w:rPr>
        <w:t xml:space="preserve"> </w:t>
      </w:r>
      <w:r w:rsidRPr="00CF543D">
        <w:rPr>
          <w:rFonts w:ascii="Arial" w:hAnsi="Arial" w:cs="Arial"/>
          <w:color w:val="000000" w:themeColor="text1"/>
          <w:sz w:val="24"/>
          <w:szCs w:val="24"/>
          <w:lang w:eastAsia="ar-SA"/>
        </w:rPr>
        <w:t>(a):</w:t>
      </w:r>
      <w:r w:rsidR="00827282" w:rsidRPr="00CF543D">
        <w:rPr>
          <w:rFonts w:ascii="Arial" w:hAnsi="Arial" w:cs="Arial"/>
          <w:color w:val="000000" w:themeColor="text1"/>
          <w:sz w:val="24"/>
          <w:szCs w:val="24"/>
          <w:lang w:eastAsia="ar-SA"/>
        </w:rPr>
        <w:t xml:space="preserve"> </w:t>
      </w:r>
      <w:r w:rsidR="00CF543D" w:rsidRPr="00CF543D">
        <w:rPr>
          <w:rFonts w:ascii="Arial" w:hAnsi="Arial" w:cs="Arial"/>
          <w:color w:val="000000" w:themeColor="text1"/>
          <w:sz w:val="24"/>
          <w:szCs w:val="24"/>
          <w:lang w:eastAsia="ar-SA"/>
        </w:rPr>
        <w:t>01</w:t>
      </w:r>
      <w:r w:rsidR="00300533" w:rsidRPr="00CF543D">
        <w:rPr>
          <w:rFonts w:ascii="Arial" w:hAnsi="Arial" w:cs="Arial"/>
          <w:color w:val="000000" w:themeColor="text1"/>
          <w:sz w:val="24"/>
          <w:szCs w:val="24"/>
          <w:lang w:eastAsia="ar-SA"/>
        </w:rPr>
        <w:t>/202</w:t>
      </w:r>
      <w:r w:rsidR="00CF543D" w:rsidRPr="00CF543D">
        <w:rPr>
          <w:rFonts w:ascii="Arial" w:hAnsi="Arial" w:cs="Arial"/>
          <w:color w:val="000000" w:themeColor="text1"/>
          <w:sz w:val="24"/>
          <w:szCs w:val="24"/>
          <w:lang w:eastAsia="ar-SA"/>
        </w:rPr>
        <w:t>5</w:t>
      </w:r>
      <w:r w:rsidR="00300533" w:rsidRPr="00CF543D">
        <w:rPr>
          <w:rFonts w:ascii="Arial" w:hAnsi="Arial" w:cs="Arial"/>
          <w:color w:val="000000" w:themeColor="text1"/>
          <w:sz w:val="24"/>
          <w:szCs w:val="24"/>
          <w:lang w:eastAsia="ar-SA"/>
        </w:rPr>
        <w:t xml:space="preserve"> de </w:t>
      </w:r>
      <w:r w:rsidR="00CF543D" w:rsidRPr="00CF543D">
        <w:rPr>
          <w:rFonts w:ascii="Arial" w:hAnsi="Arial" w:cs="Arial"/>
          <w:color w:val="000000" w:themeColor="text1"/>
          <w:sz w:val="24"/>
          <w:szCs w:val="24"/>
          <w:lang w:eastAsia="ar-SA"/>
        </w:rPr>
        <w:t>01</w:t>
      </w:r>
      <w:r w:rsidR="008360CC" w:rsidRPr="00CF543D">
        <w:rPr>
          <w:rFonts w:ascii="Arial" w:hAnsi="Arial" w:cs="Arial"/>
          <w:color w:val="000000" w:themeColor="text1"/>
          <w:sz w:val="24"/>
          <w:szCs w:val="24"/>
          <w:lang w:eastAsia="ar-SA"/>
        </w:rPr>
        <w:t>/01/202</w:t>
      </w:r>
      <w:r w:rsidR="00CF543D" w:rsidRPr="00CF543D">
        <w:rPr>
          <w:rFonts w:ascii="Arial" w:hAnsi="Arial" w:cs="Arial"/>
          <w:color w:val="000000" w:themeColor="text1"/>
          <w:sz w:val="24"/>
          <w:szCs w:val="24"/>
          <w:lang w:eastAsia="ar-SA"/>
        </w:rPr>
        <w:t>5</w:t>
      </w:r>
    </w:p>
    <w:p w14:paraId="041CF484" w14:textId="5CEA6720" w:rsidR="00964B25" w:rsidRPr="00CF543D" w:rsidRDefault="00964B25" w:rsidP="00554059">
      <w:pPr>
        <w:pStyle w:val="SemEspaamento"/>
        <w:rPr>
          <w:rFonts w:ascii="Arial" w:hAnsi="Arial" w:cs="Arial"/>
          <w:color w:val="000000" w:themeColor="text1"/>
          <w:sz w:val="24"/>
          <w:szCs w:val="24"/>
          <w:lang w:eastAsia="ar-SA"/>
        </w:rPr>
      </w:pPr>
      <w:r>
        <w:rPr>
          <w:rFonts w:ascii="Arial" w:hAnsi="Arial" w:cs="Arial"/>
          <w:color w:val="000000" w:themeColor="text1"/>
          <w:sz w:val="24"/>
          <w:szCs w:val="24"/>
          <w:lang w:eastAsia="ar-SA"/>
        </w:rPr>
        <w:t>Fonte de Recursos: três esferas – Municipal, Estadual e Federal</w:t>
      </w:r>
    </w:p>
    <w:p w14:paraId="00DA725C" w14:textId="77777777" w:rsidR="00F84270" w:rsidRDefault="00F84270" w:rsidP="000C692C">
      <w:pPr>
        <w:pStyle w:val="Padro"/>
        <w:tabs>
          <w:tab w:val="center" w:pos="709"/>
          <w:tab w:val="right" w:pos="10407"/>
        </w:tabs>
        <w:spacing w:line="360" w:lineRule="auto"/>
        <w:ind w:left="360"/>
        <w:jc w:val="left"/>
        <w:rPr>
          <w:rFonts w:ascii="Arial" w:hAnsi="Arial" w:cs="Arial"/>
          <w:b/>
          <w:lang w:eastAsia="ar-SA"/>
        </w:rPr>
      </w:pPr>
    </w:p>
    <w:p w14:paraId="6242B2F5" w14:textId="77777777" w:rsidR="00F84270" w:rsidRDefault="00F84270" w:rsidP="000C692C">
      <w:pPr>
        <w:pStyle w:val="Padro"/>
        <w:tabs>
          <w:tab w:val="center" w:pos="709"/>
          <w:tab w:val="right" w:pos="10407"/>
        </w:tabs>
        <w:spacing w:line="360" w:lineRule="auto"/>
        <w:ind w:left="360"/>
        <w:jc w:val="left"/>
        <w:rPr>
          <w:rFonts w:ascii="Arial" w:hAnsi="Arial" w:cs="Arial"/>
          <w:b/>
          <w:lang w:eastAsia="ar-SA"/>
        </w:rPr>
      </w:pPr>
    </w:p>
    <w:p w14:paraId="4D3C3165" w14:textId="405B2AED" w:rsidR="000C692C" w:rsidRPr="00964B25" w:rsidRDefault="00964B25" w:rsidP="000C692C">
      <w:pPr>
        <w:pStyle w:val="Padro"/>
        <w:tabs>
          <w:tab w:val="center" w:pos="709"/>
          <w:tab w:val="right" w:pos="10407"/>
        </w:tabs>
        <w:spacing w:line="360" w:lineRule="auto"/>
        <w:jc w:val="left"/>
        <w:rPr>
          <w:rFonts w:ascii="Arial" w:hAnsi="Arial" w:cs="Arial"/>
        </w:rPr>
      </w:pPr>
      <w:r>
        <w:rPr>
          <w:rFonts w:ascii="Arial" w:hAnsi="Arial" w:cs="Arial"/>
          <w:b/>
          <w:lang w:eastAsia="ar-SA"/>
        </w:rPr>
        <w:t>5</w:t>
      </w:r>
      <w:r w:rsidR="00554059" w:rsidRPr="00DB7F44">
        <w:rPr>
          <w:rFonts w:ascii="Arial" w:hAnsi="Arial" w:cs="Arial"/>
          <w:b/>
          <w:lang w:eastAsia="ar-SA"/>
        </w:rPr>
        <w:t xml:space="preserve">- </w:t>
      </w:r>
      <w:r w:rsidRPr="00DB7F44">
        <w:rPr>
          <w:rFonts w:ascii="Arial" w:hAnsi="Arial" w:cs="Arial"/>
          <w:b/>
          <w:lang w:eastAsia="ar-SA"/>
        </w:rPr>
        <w:t>CONSELHO MUNICIPAL DE ASSISTÊNCIA SOCIAL</w:t>
      </w:r>
    </w:p>
    <w:p w14:paraId="571D953A" w14:textId="5145517A" w:rsidR="00964B25" w:rsidRDefault="00964B25"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Lei de criação do CMAS: 1.373/2017</w:t>
      </w:r>
    </w:p>
    <w:p w14:paraId="01BBB1A5" w14:textId="6B7FDC91" w:rsidR="00964B25" w:rsidRDefault="00964B25"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Endereço: Rua Sete de Setembro nº 1150 – Centro</w:t>
      </w:r>
    </w:p>
    <w:p w14:paraId="0AA0A5F7" w14:textId="5EC2DA48" w:rsidR="00964B25" w:rsidRDefault="00964B25"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CEP: 97 935 000</w:t>
      </w:r>
    </w:p>
    <w:p w14:paraId="6126188D" w14:textId="728C1FAF" w:rsidR="00964B25" w:rsidRDefault="00964B25"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Telefone: 55 9 9637-7315</w:t>
      </w:r>
    </w:p>
    <w:p w14:paraId="4F93C6EF" w14:textId="645B1B7E" w:rsidR="00964B25" w:rsidRPr="00964B25" w:rsidRDefault="00964B25" w:rsidP="000C692C">
      <w:pPr>
        <w:pStyle w:val="Padro"/>
        <w:tabs>
          <w:tab w:val="center" w:pos="709"/>
          <w:tab w:val="right" w:pos="10407"/>
        </w:tabs>
        <w:spacing w:line="360" w:lineRule="auto"/>
        <w:jc w:val="left"/>
        <w:rPr>
          <w:rFonts w:ascii="Arial" w:hAnsi="Arial" w:cs="Arial"/>
          <w:color w:val="000000" w:themeColor="text1"/>
          <w:lang w:eastAsia="ar-SA"/>
        </w:rPr>
      </w:pPr>
      <w:r>
        <w:rPr>
          <w:rFonts w:ascii="Arial" w:hAnsi="Arial" w:cs="Arial"/>
          <w:lang w:eastAsia="ar-SA"/>
        </w:rPr>
        <w:t xml:space="preserve">Site:  </w:t>
      </w:r>
      <w:hyperlink r:id="rId13" w:history="1">
        <w:r w:rsidRPr="00964B25">
          <w:rPr>
            <w:rStyle w:val="Hyperlink"/>
            <w:rFonts w:ascii="Arial" w:hAnsi="Arial" w:cs="Arial"/>
            <w:color w:val="000000" w:themeColor="text1"/>
            <w:lang w:eastAsia="ar-SA"/>
          </w:rPr>
          <w:t>www.matoqueimado-rs.com.br</w:t>
        </w:r>
      </w:hyperlink>
    </w:p>
    <w:p w14:paraId="36357CF2" w14:textId="47F65ED7" w:rsidR="00964B25" w:rsidRDefault="00964B25"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E-mail: cras</w:t>
      </w:r>
      <w:r w:rsidR="00CC12C9">
        <w:rPr>
          <w:rFonts w:ascii="Arial" w:hAnsi="Arial" w:cs="Arial"/>
          <w:lang w:eastAsia="ar-SA"/>
        </w:rPr>
        <w:t>@matoqueimado-rs.com.br</w:t>
      </w:r>
    </w:p>
    <w:p w14:paraId="193FBC1F" w14:textId="59075308" w:rsidR="00554059" w:rsidRDefault="00C0348F"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 xml:space="preserve">Nome </w:t>
      </w:r>
      <w:r w:rsidR="00CC12C9">
        <w:rPr>
          <w:rFonts w:ascii="Arial" w:hAnsi="Arial" w:cs="Arial"/>
          <w:lang w:eastAsia="ar-SA"/>
        </w:rPr>
        <w:t>do (a)</w:t>
      </w:r>
      <w:r>
        <w:rPr>
          <w:rFonts w:ascii="Arial" w:hAnsi="Arial" w:cs="Arial"/>
          <w:lang w:eastAsia="ar-SA"/>
        </w:rPr>
        <w:t xml:space="preserve"> </w:t>
      </w:r>
      <w:r w:rsidR="00CC12C9">
        <w:rPr>
          <w:rFonts w:ascii="Arial" w:hAnsi="Arial" w:cs="Arial"/>
          <w:lang w:eastAsia="ar-SA"/>
        </w:rPr>
        <w:t>Presidente (a):</w:t>
      </w:r>
      <w:r>
        <w:rPr>
          <w:rFonts w:ascii="Arial" w:hAnsi="Arial" w:cs="Arial"/>
          <w:lang w:eastAsia="ar-SA"/>
        </w:rPr>
        <w:t xml:space="preserve"> </w:t>
      </w:r>
      <w:r w:rsidR="004747D5">
        <w:rPr>
          <w:rFonts w:ascii="Arial" w:hAnsi="Arial" w:cs="Arial"/>
          <w:lang w:eastAsia="ar-SA"/>
        </w:rPr>
        <w:t xml:space="preserve">Adriane Da Silva </w:t>
      </w:r>
      <w:proofErr w:type="spellStart"/>
      <w:r w:rsidR="004747D5">
        <w:rPr>
          <w:rFonts w:ascii="Arial" w:hAnsi="Arial" w:cs="Arial"/>
          <w:lang w:eastAsia="ar-SA"/>
        </w:rPr>
        <w:t>Thum</w:t>
      </w:r>
      <w:proofErr w:type="spellEnd"/>
    </w:p>
    <w:p w14:paraId="5A899EFC" w14:textId="7EE84582" w:rsidR="00CC12C9" w:rsidRDefault="00CC12C9"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Período de mandato: 2025/2027</w:t>
      </w:r>
    </w:p>
    <w:p w14:paraId="606A4181" w14:textId="03DA4589" w:rsidR="00CC12C9" w:rsidRDefault="00CC12C9" w:rsidP="000C692C">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Representação: Governamental</w:t>
      </w:r>
    </w:p>
    <w:p w14:paraId="4F76EAA2" w14:textId="019A172E" w:rsidR="00CC12C9" w:rsidRDefault="00CC12C9" w:rsidP="00CC12C9">
      <w:pPr>
        <w:pStyle w:val="Padro"/>
        <w:tabs>
          <w:tab w:val="center" w:pos="709"/>
          <w:tab w:val="right" w:pos="10407"/>
        </w:tabs>
        <w:spacing w:line="360" w:lineRule="auto"/>
        <w:jc w:val="left"/>
        <w:rPr>
          <w:rFonts w:ascii="Arial" w:hAnsi="Arial" w:cs="Arial"/>
          <w:lang w:eastAsia="ar-SA"/>
        </w:rPr>
      </w:pPr>
      <w:r>
        <w:rPr>
          <w:rFonts w:ascii="Arial" w:hAnsi="Arial" w:cs="Arial"/>
          <w:lang w:eastAsia="ar-SA"/>
        </w:rPr>
        <w:t>Numero de Conselheiros: 6 conselheiros titulares e 6 conselheiros suplentes</w:t>
      </w:r>
    </w:p>
    <w:p w14:paraId="78589FA8" w14:textId="75EAE598" w:rsidR="00554059" w:rsidRPr="00CC12C9" w:rsidRDefault="00554059" w:rsidP="00CC12C9">
      <w:pPr>
        <w:pStyle w:val="Padro"/>
        <w:tabs>
          <w:tab w:val="center" w:pos="709"/>
          <w:tab w:val="right" w:pos="10407"/>
        </w:tabs>
        <w:spacing w:line="360" w:lineRule="auto"/>
        <w:jc w:val="left"/>
        <w:rPr>
          <w:rFonts w:ascii="Arial" w:hAnsi="Arial" w:cs="Arial"/>
          <w:lang w:eastAsia="ar-SA"/>
        </w:rPr>
      </w:pPr>
      <w:r w:rsidRPr="00CF543D">
        <w:rPr>
          <w:rFonts w:ascii="Arial" w:hAnsi="Arial" w:cs="Arial"/>
          <w:color w:val="000000" w:themeColor="text1"/>
          <w:lang w:eastAsia="ar-SA"/>
        </w:rPr>
        <w:t xml:space="preserve">Nome do </w:t>
      </w:r>
      <w:r w:rsidR="0077779F" w:rsidRPr="00CF543D">
        <w:rPr>
          <w:rFonts w:ascii="Arial" w:hAnsi="Arial" w:cs="Arial"/>
          <w:color w:val="000000" w:themeColor="text1"/>
          <w:lang w:eastAsia="ar-SA"/>
        </w:rPr>
        <w:t>Secretário</w:t>
      </w:r>
      <w:r w:rsidR="00C0348F" w:rsidRPr="00CF543D">
        <w:rPr>
          <w:rFonts w:ascii="Arial" w:hAnsi="Arial" w:cs="Arial"/>
          <w:color w:val="000000" w:themeColor="text1"/>
          <w:lang w:eastAsia="ar-SA"/>
        </w:rPr>
        <w:t xml:space="preserve"> </w:t>
      </w:r>
      <w:r w:rsidRPr="00CF543D">
        <w:rPr>
          <w:rFonts w:ascii="Arial" w:hAnsi="Arial" w:cs="Arial"/>
          <w:color w:val="000000" w:themeColor="text1"/>
          <w:lang w:eastAsia="ar-SA"/>
        </w:rPr>
        <w:t>(a) Executivo</w:t>
      </w:r>
      <w:r w:rsidR="00C0348F" w:rsidRPr="00CF543D">
        <w:rPr>
          <w:rFonts w:ascii="Arial" w:hAnsi="Arial" w:cs="Arial"/>
          <w:color w:val="000000" w:themeColor="text1"/>
          <w:lang w:eastAsia="ar-SA"/>
        </w:rPr>
        <w:t xml:space="preserve"> </w:t>
      </w:r>
      <w:r w:rsidRPr="00CF543D">
        <w:rPr>
          <w:rFonts w:ascii="Arial" w:hAnsi="Arial" w:cs="Arial"/>
          <w:color w:val="000000" w:themeColor="text1"/>
          <w:lang w:eastAsia="ar-SA"/>
        </w:rPr>
        <w:t>(a):</w:t>
      </w:r>
      <w:r w:rsidR="001231BA" w:rsidRPr="00CF543D">
        <w:rPr>
          <w:rFonts w:ascii="Arial" w:hAnsi="Arial" w:cs="Arial"/>
          <w:color w:val="000000" w:themeColor="text1"/>
          <w:lang w:eastAsia="ar-SA"/>
        </w:rPr>
        <w:t xml:space="preserve"> </w:t>
      </w:r>
      <w:r w:rsidR="00635020" w:rsidRPr="00CF543D">
        <w:rPr>
          <w:rFonts w:ascii="Arial" w:hAnsi="Arial" w:cs="Arial"/>
          <w:color w:val="000000" w:themeColor="text1"/>
          <w:lang w:eastAsia="ar-SA"/>
        </w:rPr>
        <w:t>Lucilene da Silva do Canto</w:t>
      </w:r>
    </w:p>
    <w:p w14:paraId="23D22C84" w14:textId="77777777" w:rsidR="00554059" w:rsidRDefault="00554059" w:rsidP="00554059">
      <w:pPr>
        <w:pStyle w:val="Padro"/>
        <w:tabs>
          <w:tab w:val="center" w:pos="5705"/>
          <w:tab w:val="right" w:pos="10124"/>
        </w:tabs>
        <w:spacing w:after="120" w:line="360" w:lineRule="auto"/>
        <w:rPr>
          <w:rFonts w:ascii="Arial" w:hAnsi="Arial" w:cs="Arial"/>
        </w:rPr>
      </w:pPr>
    </w:p>
    <w:p w14:paraId="7DD6440F" w14:textId="451117A3" w:rsidR="000648EE" w:rsidRDefault="008E4457" w:rsidP="008E4457">
      <w:pPr>
        <w:pStyle w:val="Padro"/>
        <w:tabs>
          <w:tab w:val="center" w:pos="5705"/>
          <w:tab w:val="right" w:pos="10124"/>
        </w:tabs>
        <w:spacing w:after="120" w:line="360" w:lineRule="auto"/>
        <w:jc w:val="left"/>
        <w:rPr>
          <w:rFonts w:ascii="Arial" w:hAnsi="Arial" w:cs="Arial"/>
        </w:rPr>
      </w:pPr>
      <w:r w:rsidRPr="008E4457">
        <w:rPr>
          <w:rFonts w:ascii="Arial" w:hAnsi="Arial" w:cs="Arial"/>
          <w:b/>
          <w:bCs/>
        </w:rPr>
        <w:t xml:space="preserve">Quadro </w:t>
      </w:r>
      <w:r w:rsidR="00136C54">
        <w:rPr>
          <w:rFonts w:ascii="Arial" w:hAnsi="Arial" w:cs="Arial"/>
          <w:b/>
          <w:bCs/>
        </w:rPr>
        <w:t>0</w:t>
      </w:r>
      <w:r w:rsidRPr="008E4457">
        <w:rPr>
          <w:rFonts w:ascii="Arial" w:hAnsi="Arial" w:cs="Arial"/>
          <w:b/>
          <w:bCs/>
        </w:rPr>
        <w:t>1</w:t>
      </w:r>
      <w:r>
        <w:rPr>
          <w:rFonts w:ascii="Arial" w:hAnsi="Arial" w:cs="Arial"/>
        </w:rPr>
        <w:t xml:space="preserve"> – Nomes dos conselheiros CMAS.</w:t>
      </w:r>
    </w:p>
    <w:p w14:paraId="767DFD3D" w14:textId="77777777" w:rsidR="005E4CAA" w:rsidRDefault="005E4CAA" w:rsidP="008E4457">
      <w:pPr>
        <w:pStyle w:val="Padro"/>
        <w:tabs>
          <w:tab w:val="center" w:pos="5705"/>
          <w:tab w:val="right" w:pos="10124"/>
        </w:tabs>
        <w:spacing w:after="120" w:line="360" w:lineRule="auto"/>
        <w:jc w:val="left"/>
        <w:rPr>
          <w:rFonts w:ascii="Arial" w:hAnsi="Arial" w:cs="Arial"/>
        </w:rPr>
      </w:pPr>
    </w:p>
    <w:tbl>
      <w:tblPr>
        <w:tblW w:w="9073" w:type="dxa"/>
        <w:tblInd w:w="-289"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3539"/>
        <w:gridCol w:w="2837"/>
        <w:gridCol w:w="2697"/>
      </w:tblGrid>
      <w:tr w:rsidR="00554059" w:rsidRPr="00446072" w14:paraId="540DFDAD" w14:textId="77777777" w:rsidTr="00202EEE">
        <w:tc>
          <w:tcPr>
            <w:tcW w:w="9073" w:type="dxa"/>
            <w:gridSpan w:val="3"/>
            <w:tcBorders>
              <w:top w:val="single" w:sz="4" w:space="0" w:color="00000A"/>
              <w:left w:val="single" w:sz="4" w:space="0" w:color="00000A"/>
              <w:bottom w:val="single" w:sz="4" w:space="0" w:color="00000A"/>
              <w:right w:val="single" w:sz="4" w:space="0" w:color="00000A"/>
            </w:tcBorders>
            <w:shd w:val="clear" w:color="auto" w:fill="C4BC96"/>
            <w:tcMar>
              <w:top w:w="0" w:type="dxa"/>
              <w:left w:w="108" w:type="dxa"/>
              <w:bottom w:w="0" w:type="dxa"/>
              <w:right w:w="108" w:type="dxa"/>
            </w:tcMar>
            <w:vAlign w:val="center"/>
          </w:tcPr>
          <w:p w14:paraId="6AD6F8A7" w14:textId="77777777" w:rsidR="00554059" w:rsidRPr="00DB7F44" w:rsidRDefault="00554059" w:rsidP="006244C0">
            <w:pPr>
              <w:pStyle w:val="Padro"/>
              <w:tabs>
                <w:tab w:val="center" w:pos="5705"/>
                <w:tab w:val="right" w:pos="10124"/>
              </w:tabs>
              <w:spacing w:before="60" w:after="60"/>
              <w:rPr>
                <w:rFonts w:ascii="Arial" w:hAnsi="Arial" w:cs="Arial"/>
                <w:b/>
                <w:color w:val="auto"/>
              </w:rPr>
            </w:pPr>
            <w:r w:rsidRPr="00DB7F44">
              <w:rPr>
                <w:rFonts w:ascii="Arial" w:hAnsi="Arial" w:cs="Arial"/>
                <w:b/>
                <w:color w:val="auto"/>
              </w:rPr>
              <w:t>Governamental</w:t>
            </w:r>
          </w:p>
        </w:tc>
      </w:tr>
      <w:tr w:rsidR="00554059" w:rsidRPr="00446072" w14:paraId="29528B4B"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DDD9C3"/>
            <w:tcMar>
              <w:top w:w="0" w:type="dxa"/>
              <w:left w:w="108" w:type="dxa"/>
              <w:bottom w:w="0" w:type="dxa"/>
              <w:right w:w="108" w:type="dxa"/>
            </w:tcMar>
            <w:vAlign w:val="center"/>
          </w:tcPr>
          <w:p w14:paraId="37C9BBFA" w14:textId="77777777" w:rsidR="00554059" w:rsidRPr="00DB7F44" w:rsidRDefault="00083965" w:rsidP="006244C0">
            <w:pPr>
              <w:pStyle w:val="Padro"/>
              <w:tabs>
                <w:tab w:val="center" w:pos="5705"/>
                <w:tab w:val="right" w:pos="10124"/>
              </w:tabs>
              <w:spacing w:before="60" w:after="60"/>
              <w:rPr>
                <w:rFonts w:ascii="Arial" w:hAnsi="Arial" w:cs="Arial"/>
              </w:rPr>
            </w:pPr>
            <w:r>
              <w:rPr>
                <w:rFonts w:ascii="Arial" w:hAnsi="Arial" w:cs="Arial"/>
                <w:b/>
                <w:lang w:eastAsia="ar-SA"/>
              </w:rPr>
              <w:t>Representatividade</w:t>
            </w:r>
          </w:p>
        </w:tc>
        <w:tc>
          <w:tcPr>
            <w:tcW w:w="2837" w:type="dxa"/>
            <w:tcBorders>
              <w:top w:val="single" w:sz="4" w:space="0" w:color="00000A"/>
              <w:left w:val="single" w:sz="4" w:space="0" w:color="00000A"/>
              <w:bottom w:val="single" w:sz="4" w:space="0" w:color="00000A"/>
              <w:right w:val="single" w:sz="4" w:space="0" w:color="00000A"/>
            </w:tcBorders>
            <w:shd w:val="clear" w:color="auto" w:fill="DDD9C3"/>
            <w:tcMar>
              <w:top w:w="0" w:type="dxa"/>
              <w:left w:w="108" w:type="dxa"/>
              <w:bottom w:w="0" w:type="dxa"/>
              <w:right w:w="108" w:type="dxa"/>
            </w:tcMar>
            <w:vAlign w:val="center"/>
          </w:tcPr>
          <w:p w14:paraId="513D2F66" w14:textId="77777777" w:rsidR="00554059" w:rsidRPr="00DB7F44" w:rsidRDefault="00083965" w:rsidP="006244C0">
            <w:pPr>
              <w:pStyle w:val="Padro"/>
              <w:tabs>
                <w:tab w:val="center" w:pos="5705"/>
                <w:tab w:val="right" w:pos="10124"/>
              </w:tabs>
              <w:spacing w:before="60" w:after="60"/>
              <w:rPr>
                <w:rFonts w:ascii="Arial" w:hAnsi="Arial" w:cs="Arial"/>
              </w:rPr>
            </w:pPr>
            <w:r>
              <w:rPr>
                <w:rFonts w:ascii="Arial" w:hAnsi="Arial" w:cs="Arial"/>
                <w:b/>
                <w:lang w:eastAsia="ar-SA"/>
              </w:rPr>
              <w:t>Titularidade</w:t>
            </w:r>
          </w:p>
        </w:tc>
        <w:tc>
          <w:tcPr>
            <w:tcW w:w="2697" w:type="dxa"/>
            <w:tcBorders>
              <w:top w:val="single" w:sz="4" w:space="0" w:color="00000A"/>
              <w:left w:val="single" w:sz="4" w:space="0" w:color="00000A"/>
              <w:bottom w:val="single" w:sz="4" w:space="0" w:color="00000A"/>
              <w:right w:val="single" w:sz="4" w:space="0" w:color="00000A"/>
            </w:tcBorders>
            <w:shd w:val="clear" w:color="auto" w:fill="DDD9C3"/>
            <w:tcMar>
              <w:top w:w="0" w:type="dxa"/>
              <w:left w:w="108" w:type="dxa"/>
              <w:bottom w:w="0" w:type="dxa"/>
              <w:right w:w="108" w:type="dxa"/>
            </w:tcMar>
            <w:vAlign w:val="center"/>
          </w:tcPr>
          <w:p w14:paraId="33504422" w14:textId="77777777" w:rsidR="00554059" w:rsidRPr="00DB7F44" w:rsidRDefault="00083965" w:rsidP="006244C0">
            <w:pPr>
              <w:pStyle w:val="Padro"/>
              <w:tabs>
                <w:tab w:val="center" w:pos="5705"/>
                <w:tab w:val="right" w:pos="10124"/>
              </w:tabs>
              <w:spacing w:before="60" w:after="60"/>
              <w:rPr>
                <w:rFonts w:ascii="Arial" w:hAnsi="Arial" w:cs="Arial"/>
              </w:rPr>
            </w:pPr>
            <w:r>
              <w:rPr>
                <w:rFonts w:ascii="Arial" w:hAnsi="Arial" w:cs="Arial"/>
                <w:b/>
                <w:lang w:eastAsia="ar-SA"/>
              </w:rPr>
              <w:t>Suplente</w:t>
            </w:r>
          </w:p>
        </w:tc>
      </w:tr>
      <w:tr w:rsidR="00554059" w:rsidRPr="00446072" w14:paraId="48BDAE3B"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EB685E6" w14:textId="77777777" w:rsidR="00554059" w:rsidRPr="00DB7F44" w:rsidRDefault="00E340B9" w:rsidP="006244C0">
            <w:pPr>
              <w:pStyle w:val="Padro"/>
              <w:tabs>
                <w:tab w:val="center" w:pos="5705"/>
                <w:tab w:val="right" w:pos="10124"/>
              </w:tabs>
              <w:spacing w:before="60" w:after="60"/>
              <w:rPr>
                <w:rFonts w:ascii="Arial" w:hAnsi="Arial" w:cs="Arial"/>
              </w:rPr>
            </w:pPr>
            <w:r>
              <w:rPr>
                <w:rFonts w:ascii="Arial" w:hAnsi="Arial" w:cs="Arial"/>
              </w:rPr>
              <w:t>Secretaria de Assistência Social</w:t>
            </w:r>
          </w:p>
        </w:tc>
        <w:tc>
          <w:tcPr>
            <w:tcW w:w="28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3BB79A" w14:textId="76322B77" w:rsidR="00554059" w:rsidRPr="00DB7F44" w:rsidRDefault="007B0176" w:rsidP="009B69D8">
            <w:pPr>
              <w:pStyle w:val="Padro"/>
              <w:tabs>
                <w:tab w:val="center" w:pos="5705"/>
                <w:tab w:val="right" w:pos="10124"/>
              </w:tabs>
              <w:spacing w:before="60" w:after="60"/>
              <w:rPr>
                <w:rFonts w:ascii="Arial" w:hAnsi="Arial" w:cs="Arial"/>
              </w:rPr>
            </w:pPr>
            <w:r>
              <w:rPr>
                <w:rFonts w:ascii="Arial" w:hAnsi="Arial" w:cs="Arial"/>
              </w:rPr>
              <w:t xml:space="preserve">Adriane Da Silva </w:t>
            </w:r>
            <w:proofErr w:type="spellStart"/>
            <w:r>
              <w:rPr>
                <w:rFonts w:ascii="Arial" w:hAnsi="Arial" w:cs="Arial"/>
              </w:rPr>
              <w:t>Thum</w:t>
            </w:r>
            <w:proofErr w:type="spellEnd"/>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CFF49C3" w14:textId="7DBDBE2C" w:rsidR="00554059"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Caroline Lenz Goettems</w:t>
            </w:r>
          </w:p>
        </w:tc>
      </w:tr>
      <w:tr w:rsidR="00554059" w:rsidRPr="00446072" w14:paraId="33015FD2"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FD1F8F5" w14:textId="77777777" w:rsidR="00554059" w:rsidRPr="00DB7F44" w:rsidRDefault="00E340B9" w:rsidP="006244C0">
            <w:pPr>
              <w:pStyle w:val="Padro"/>
              <w:tabs>
                <w:tab w:val="center" w:pos="5705"/>
                <w:tab w:val="right" w:pos="10124"/>
              </w:tabs>
              <w:spacing w:before="60" w:after="60"/>
              <w:rPr>
                <w:rFonts w:ascii="Arial" w:hAnsi="Arial" w:cs="Arial"/>
              </w:rPr>
            </w:pPr>
            <w:r>
              <w:rPr>
                <w:rFonts w:ascii="Arial" w:hAnsi="Arial" w:cs="Arial"/>
              </w:rPr>
              <w:lastRenderedPageBreak/>
              <w:t>Secretaria de Saúde</w:t>
            </w:r>
          </w:p>
        </w:tc>
        <w:tc>
          <w:tcPr>
            <w:tcW w:w="28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5489B95" w14:textId="7179E45A" w:rsidR="00554059" w:rsidRPr="00DB7F44" w:rsidRDefault="007B0176" w:rsidP="00663684">
            <w:pPr>
              <w:pStyle w:val="Padro"/>
              <w:tabs>
                <w:tab w:val="center" w:pos="5705"/>
                <w:tab w:val="right" w:pos="10124"/>
              </w:tabs>
              <w:spacing w:before="60" w:after="60"/>
              <w:rPr>
                <w:rFonts w:ascii="Arial" w:hAnsi="Arial" w:cs="Arial"/>
              </w:rPr>
            </w:pPr>
            <w:r>
              <w:rPr>
                <w:rFonts w:ascii="Arial" w:hAnsi="Arial" w:cs="Arial"/>
              </w:rPr>
              <w:t xml:space="preserve">Daniela </w:t>
            </w:r>
            <w:proofErr w:type="spellStart"/>
            <w:r>
              <w:rPr>
                <w:rFonts w:ascii="Arial" w:hAnsi="Arial" w:cs="Arial"/>
              </w:rPr>
              <w:t>Borchert</w:t>
            </w:r>
            <w:proofErr w:type="spellEnd"/>
            <w:r>
              <w:rPr>
                <w:rFonts w:ascii="Arial" w:hAnsi="Arial" w:cs="Arial"/>
              </w:rPr>
              <w:t xml:space="preserve"> </w:t>
            </w:r>
            <w:proofErr w:type="spellStart"/>
            <w:r>
              <w:rPr>
                <w:rFonts w:ascii="Arial" w:hAnsi="Arial" w:cs="Arial"/>
              </w:rPr>
              <w:t>Hentz</w:t>
            </w:r>
            <w:proofErr w:type="spellEnd"/>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D856F07" w14:textId="163BCA5F" w:rsidR="00554059"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 xml:space="preserve">Stefanie Cornejo </w:t>
            </w:r>
            <w:proofErr w:type="spellStart"/>
            <w:r>
              <w:rPr>
                <w:rFonts w:ascii="Arial" w:hAnsi="Arial" w:cs="Arial"/>
              </w:rPr>
              <w:t>Pontelli</w:t>
            </w:r>
            <w:proofErr w:type="spellEnd"/>
          </w:p>
        </w:tc>
      </w:tr>
      <w:tr w:rsidR="00554059" w:rsidRPr="00446072" w14:paraId="17FA2A14"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C5D3EE" w14:textId="77777777" w:rsidR="00554059" w:rsidRPr="00DB7F44" w:rsidRDefault="00E340B9" w:rsidP="006244C0">
            <w:pPr>
              <w:pStyle w:val="Padro"/>
              <w:tabs>
                <w:tab w:val="center" w:pos="5705"/>
                <w:tab w:val="right" w:pos="10124"/>
              </w:tabs>
              <w:spacing w:before="60" w:after="60"/>
              <w:rPr>
                <w:rFonts w:ascii="Arial" w:hAnsi="Arial" w:cs="Arial"/>
              </w:rPr>
            </w:pPr>
            <w:r>
              <w:rPr>
                <w:rFonts w:ascii="Arial" w:hAnsi="Arial" w:cs="Arial"/>
              </w:rPr>
              <w:t>Secretaria de Educação</w:t>
            </w:r>
          </w:p>
        </w:tc>
        <w:tc>
          <w:tcPr>
            <w:tcW w:w="28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E6026BA" w14:textId="1D000C87" w:rsidR="00554059"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Luiza Freiberger</w:t>
            </w:r>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9BAA288" w14:textId="1F333159" w:rsidR="00554059" w:rsidRPr="00DB7F44" w:rsidRDefault="007B0176" w:rsidP="006244C0">
            <w:pPr>
              <w:pStyle w:val="Padro"/>
              <w:tabs>
                <w:tab w:val="center" w:pos="5705"/>
                <w:tab w:val="right" w:pos="10124"/>
              </w:tabs>
              <w:spacing w:before="60" w:after="60"/>
              <w:rPr>
                <w:rFonts w:ascii="Arial" w:hAnsi="Arial" w:cs="Arial"/>
              </w:rPr>
            </w:pPr>
            <w:proofErr w:type="spellStart"/>
            <w:r>
              <w:rPr>
                <w:rFonts w:ascii="Arial" w:hAnsi="Arial" w:cs="Arial"/>
              </w:rPr>
              <w:t>Patricia</w:t>
            </w:r>
            <w:proofErr w:type="spellEnd"/>
            <w:r>
              <w:rPr>
                <w:rFonts w:ascii="Arial" w:hAnsi="Arial" w:cs="Arial"/>
              </w:rPr>
              <w:t xml:space="preserve"> De Souza Moura</w:t>
            </w:r>
          </w:p>
        </w:tc>
      </w:tr>
      <w:tr w:rsidR="00554059" w:rsidRPr="00446072" w14:paraId="2056BBF2" w14:textId="77777777" w:rsidTr="00202EEE">
        <w:tc>
          <w:tcPr>
            <w:tcW w:w="9073" w:type="dxa"/>
            <w:gridSpan w:val="3"/>
            <w:tcBorders>
              <w:top w:val="single" w:sz="4" w:space="0" w:color="00000A"/>
              <w:left w:val="single" w:sz="4" w:space="0" w:color="00000A"/>
              <w:bottom w:val="single" w:sz="4" w:space="0" w:color="00000A"/>
              <w:right w:val="single" w:sz="4" w:space="0" w:color="00000A"/>
            </w:tcBorders>
            <w:shd w:val="clear" w:color="auto" w:fill="C4BC96"/>
            <w:tcMar>
              <w:top w:w="0" w:type="dxa"/>
              <w:left w:w="108" w:type="dxa"/>
              <w:bottom w:w="0" w:type="dxa"/>
              <w:right w:w="108" w:type="dxa"/>
            </w:tcMar>
          </w:tcPr>
          <w:p w14:paraId="732CFF9A" w14:textId="77777777" w:rsidR="00554059" w:rsidRPr="00DB7F44" w:rsidRDefault="00554059" w:rsidP="006244C0">
            <w:pPr>
              <w:pStyle w:val="Padro"/>
              <w:tabs>
                <w:tab w:val="center" w:pos="5705"/>
                <w:tab w:val="right" w:pos="10124"/>
              </w:tabs>
              <w:spacing w:before="60" w:after="60"/>
              <w:rPr>
                <w:rFonts w:ascii="Arial" w:hAnsi="Arial" w:cs="Arial"/>
                <w:b/>
                <w:lang w:eastAsia="ar-SA"/>
              </w:rPr>
            </w:pPr>
            <w:r w:rsidRPr="00DB7F44">
              <w:rPr>
                <w:rFonts w:ascii="Arial" w:hAnsi="Arial" w:cs="Arial"/>
                <w:b/>
              </w:rPr>
              <w:t>Não Governamental</w:t>
            </w:r>
          </w:p>
        </w:tc>
      </w:tr>
      <w:tr w:rsidR="00554059" w:rsidRPr="00446072" w14:paraId="1E12468B"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DDD9C3"/>
            <w:tcMar>
              <w:top w:w="0" w:type="dxa"/>
              <w:left w:w="108" w:type="dxa"/>
              <w:bottom w:w="0" w:type="dxa"/>
              <w:right w:w="108" w:type="dxa"/>
            </w:tcMar>
          </w:tcPr>
          <w:p w14:paraId="3A74F646" w14:textId="77777777" w:rsidR="00554059" w:rsidRPr="00DB7F44" w:rsidRDefault="00554059" w:rsidP="00E340B9">
            <w:pPr>
              <w:pStyle w:val="Padro"/>
              <w:tabs>
                <w:tab w:val="center" w:pos="5705"/>
                <w:tab w:val="right" w:pos="10124"/>
              </w:tabs>
              <w:spacing w:before="60" w:after="60"/>
              <w:rPr>
                <w:rFonts w:ascii="Arial" w:hAnsi="Arial" w:cs="Arial"/>
              </w:rPr>
            </w:pPr>
            <w:r w:rsidRPr="00DB7F44">
              <w:rPr>
                <w:rFonts w:ascii="Arial" w:hAnsi="Arial" w:cs="Arial"/>
                <w:b/>
                <w:lang w:eastAsia="ar-SA"/>
              </w:rPr>
              <w:t xml:space="preserve"> </w:t>
            </w:r>
            <w:r w:rsidR="00E340B9">
              <w:rPr>
                <w:rFonts w:ascii="Arial" w:hAnsi="Arial" w:cs="Arial"/>
                <w:b/>
                <w:lang w:eastAsia="ar-SA"/>
              </w:rPr>
              <w:t>Representatividade</w:t>
            </w:r>
          </w:p>
        </w:tc>
        <w:tc>
          <w:tcPr>
            <w:tcW w:w="2837" w:type="dxa"/>
            <w:tcBorders>
              <w:top w:val="single" w:sz="4" w:space="0" w:color="00000A"/>
              <w:left w:val="single" w:sz="4" w:space="0" w:color="00000A"/>
              <w:bottom w:val="single" w:sz="4" w:space="0" w:color="00000A"/>
              <w:right w:val="single" w:sz="4" w:space="0" w:color="00000A"/>
            </w:tcBorders>
            <w:shd w:val="clear" w:color="auto" w:fill="DDD9C3"/>
            <w:tcMar>
              <w:top w:w="0" w:type="dxa"/>
              <w:left w:w="108" w:type="dxa"/>
              <w:bottom w:w="0" w:type="dxa"/>
              <w:right w:w="108" w:type="dxa"/>
            </w:tcMar>
          </w:tcPr>
          <w:p w14:paraId="3418C095" w14:textId="77777777" w:rsidR="00554059" w:rsidRPr="00DB7F44" w:rsidRDefault="00E340B9" w:rsidP="006244C0">
            <w:pPr>
              <w:pStyle w:val="Padro"/>
              <w:tabs>
                <w:tab w:val="center" w:pos="5705"/>
                <w:tab w:val="right" w:pos="10124"/>
              </w:tabs>
              <w:spacing w:before="60" w:after="60"/>
              <w:rPr>
                <w:rFonts w:ascii="Arial" w:hAnsi="Arial" w:cs="Arial"/>
              </w:rPr>
            </w:pPr>
            <w:r>
              <w:rPr>
                <w:rFonts w:ascii="Arial" w:hAnsi="Arial" w:cs="Arial"/>
                <w:b/>
                <w:lang w:eastAsia="ar-SA"/>
              </w:rPr>
              <w:t>Titular</w:t>
            </w:r>
          </w:p>
        </w:tc>
        <w:tc>
          <w:tcPr>
            <w:tcW w:w="2697" w:type="dxa"/>
            <w:tcBorders>
              <w:top w:val="single" w:sz="4" w:space="0" w:color="00000A"/>
              <w:left w:val="single" w:sz="4" w:space="0" w:color="00000A"/>
              <w:bottom w:val="single" w:sz="4" w:space="0" w:color="00000A"/>
              <w:right w:val="single" w:sz="4" w:space="0" w:color="00000A"/>
            </w:tcBorders>
            <w:shd w:val="clear" w:color="auto" w:fill="DDD9C3"/>
            <w:tcMar>
              <w:top w:w="0" w:type="dxa"/>
              <w:left w:w="108" w:type="dxa"/>
              <w:bottom w:w="0" w:type="dxa"/>
              <w:right w:w="108" w:type="dxa"/>
            </w:tcMar>
          </w:tcPr>
          <w:p w14:paraId="34A0F636" w14:textId="77777777" w:rsidR="00554059" w:rsidRPr="00DB7F44" w:rsidRDefault="00E340B9" w:rsidP="006244C0">
            <w:pPr>
              <w:pStyle w:val="Padro"/>
              <w:tabs>
                <w:tab w:val="center" w:pos="5705"/>
                <w:tab w:val="right" w:pos="10124"/>
              </w:tabs>
              <w:spacing w:before="60" w:after="60"/>
              <w:rPr>
                <w:rFonts w:ascii="Arial" w:hAnsi="Arial" w:cs="Arial"/>
              </w:rPr>
            </w:pPr>
            <w:r>
              <w:rPr>
                <w:rFonts w:ascii="Arial" w:hAnsi="Arial" w:cs="Arial"/>
                <w:b/>
                <w:lang w:eastAsia="ar-SA"/>
              </w:rPr>
              <w:t>Suplente</w:t>
            </w:r>
          </w:p>
        </w:tc>
      </w:tr>
      <w:tr w:rsidR="00554059" w:rsidRPr="00446072" w14:paraId="179B234F"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28FC91" w14:textId="77777777" w:rsidR="00554059" w:rsidRPr="00DB7F44" w:rsidRDefault="009B69D8" w:rsidP="006244C0">
            <w:pPr>
              <w:pStyle w:val="Padro"/>
              <w:tabs>
                <w:tab w:val="center" w:pos="5705"/>
                <w:tab w:val="right" w:pos="10124"/>
              </w:tabs>
              <w:spacing w:before="60" w:after="60"/>
              <w:rPr>
                <w:rFonts w:ascii="Arial" w:hAnsi="Arial" w:cs="Arial"/>
              </w:rPr>
            </w:pPr>
            <w:r>
              <w:rPr>
                <w:rFonts w:ascii="Arial" w:hAnsi="Arial" w:cs="Arial"/>
              </w:rPr>
              <w:t>Beneficiários do Programa Bolsa Família</w:t>
            </w:r>
          </w:p>
        </w:tc>
        <w:tc>
          <w:tcPr>
            <w:tcW w:w="28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6E17C0" w14:textId="2FA4622D" w:rsidR="00554059"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Andressa Nascimento Fernandes</w:t>
            </w:r>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1E8C2" w14:textId="1E38A880" w:rsidR="00554059"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 xml:space="preserve">Neuza De Oliveira </w:t>
            </w:r>
            <w:proofErr w:type="spellStart"/>
            <w:r>
              <w:rPr>
                <w:rFonts w:ascii="Arial" w:hAnsi="Arial" w:cs="Arial"/>
              </w:rPr>
              <w:t>Nonemacher</w:t>
            </w:r>
            <w:proofErr w:type="spellEnd"/>
          </w:p>
        </w:tc>
      </w:tr>
      <w:tr w:rsidR="00554059" w:rsidRPr="00446072" w14:paraId="4217A311"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A65675" w14:textId="77777777" w:rsidR="00554059" w:rsidRPr="00DB7F44" w:rsidRDefault="008C300C" w:rsidP="006244C0">
            <w:pPr>
              <w:pStyle w:val="Padro"/>
              <w:tabs>
                <w:tab w:val="center" w:pos="5705"/>
                <w:tab w:val="right" w:pos="10124"/>
              </w:tabs>
              <w:spacing w:before="60" w:after="60"/>
              <w:rPr>
                <w:rFonts w:ascii="Arial" w:hAnsi="Arial" w:cs="Arial"/>
              </w:rPr>
            </w:pPr>
            <w:r>
              <w:rPr>
                <w:rFonts w:ascii="Arial" w:hAnsi="Arial" w:cs="Arial"/>
              </w:rPr>
              <w:t>Clube da Terceira Idade</w:t>
            </w:r>
          </w:p>
        </w:tc>
        <w:tc>
          <w:tcPr>
            <w:tcW w:w="28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4F884A" w14:textId="77777777" w:rsidR="00554059" w:rsidRPr="00DB7F44" w:rsidRDefault="00F83BA6" w:rsidP="006244C0">
            <w:pPr>
              <w:pStyle w:val="Padro"/>
              <w:tabs>
                <w:tab w:val="center" w:pos="5705"/>
                <w:tab w:val="right" w:pos="10124"/>
              </w:tabs>
              <w:spacing w:before="60" w:after="60"/>
              <w:rPr>
                <w:rFonts w:ascii="Arial" w:hAnsi="Arial" w:cs="Arial"/>
              </w:rPr>
            </w:pPr>
            <w:r>
              <w:rPr>
                <w:rFonts w:ascii="Arial" w:hAnsi="Arial" w:cs="Arial"/>
              </w:rPr>
              <w:t>Maria Helena Wagner</w:t>
            </w:r>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2C6B28" w14:textId="60484003" w:rsidR="00554059"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Teresinha Maria Schmi</w:t>
            </w:r>
            <w:r w:rsidR="0058129A">
              <w:rPr>
                <w:rFonts w:ascii="Arial" w:hAnsi="Arial" w:cs="Arial"/>
              </w:rPr>
              <w:t>d</w:t>
            </w:r>
            <w:r>
              <w:rPr>
                <w:rFonts w:ascii="Arial" w:hAnsi="Arial" w:cs="Arial"/>
              </w:rPr>
              <w:t>t</w:t>
            </w:r>
          </w:p>
        </w:tc>
      </w:tr>
      <w:tr w:rsidR="00554059" w:rsidRPr="00446072" w14:paraId="154BA850" w14:textId="77777777" w:rsidTr="00202EEE">
        <w:tc>
          <w:tcPr>
            <w:tcW w:w="35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D78C3C" w14:textId="77777777" w:rsidR="00554059" w:rsidRPr="00DB7F44" w:rsidRDefault="009B69D8" w:rsidP="006244C0">
            <w:pPr>
              <w:pStyle w:val="Padro"/>
              <w:tabs>
                <w:tab w:val="center" w:pos="5705"/>
                <w:tab w:val="right" w:pos="10124"/>
              </w:tabs>
              <w:spacing w:before="60" w:after="60"/>
              <w:rPr>
                <w:rFonts w:ascii="Arial" w:hAnsi="Arial" w:cs="Arial"/>
              </w:rPr>
            </w:pPr>
            <w:r>
              <w:rPr>
                <w:rFonts w:ascii="Arial" w:hAnsi="Arial" w:cs="Arial"/>
              </w:rPr>
              <w:t>EMATER</w:t>
            </w:r>
          </w:p>
        </w:tc>
        <w:tc>
          <w:tcPr>
            <w:tcW w:w="28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2B9118" w14:textId="6E5D1249" w:rsidR="00833641" w:rsidRDefault="007B0176" w:rsidP="00833641">
            <w:pPr>
              <w:pStyle w:val="Padro"/>
              <w:tabs>
                <w:tab w:val="center" w:pos="5705"/>
                <w:tab w:val="right" w:pos="10124"/>
              </w:tabs>
              <w:spacing w:before="60" w:after="60"/>
              <w:rPr>
                <w:rFonts w:ascii="Arial" w:hAnsi="Arial" w:cs="Arial"/>
              </w:rPr>
            </w:pPr>
            <w:r>
              <w:rPr>
                <w:rFonts w:ascii="Arial" w:hAnsi="Arial" w:cs="Arial"/>
              </w:rPr>
              <w:t>Glauber Rodrigues Da Rosa</w:t>
            </w:r>
          </w:p>
          <w:p w14:paraId="416A2182" w14:textId="77777777" w:rsidR="00554059" w:rsidRPr="00DB7F44" w:rsidRDefault="00554059" w:rsidP="006244C0">
            <w:pPr>
              <w:pStyle w:val="Padro"/>
              <w:tabs>
                <w:tab w:val="center" w:pos="5705"/>
                <w:tab w:val="right" w:pos="10124"/>
              </w:tabs>
              <w:spacing w:before="60" w:after="60"/>
              <w:rPr>
                <w:rFonts w:ascii="Arial" w:hAnsi="Arial" w:cs="Arial"/>
              </w:rPr>
            </w:pPr>
          </w:p>
        </w:tc>
        <w:tc>
          <w:tcPr>
            <w:tcW w:w="2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943F43" w14:textId="3E8C8691" w:rsidR="00833641" w:rsidRPr="00DB7F44" w:rsidRDefault="007B0176" w:rsidP="006244C0">
            <w:pPr>
              <w:pStyle w:val="Padro"/>
              <w:tabs>
                <w:tab w:val="center" w:pos="5705"/>
                <w:tab w:val="right" w:pos="10124"/>
              </w:tabs>
              <w:spacing w:before="60" w:after="60"/>
              <w:rPr>
                <w:rFonts w:ascii="Arial" w:hAnsi="Arial" w:cs="Arial"/>
              </w:rPr>
            </w:pPr>
            <w:r>
              <w:rPr>
                <w:rFonts w:ascii="Arial" w:hAnsi="Arial" w:cs="Arial"/>
              </w:rPr>
              <w:t>Roger Dal Bem</w:t>
            </w:r>
          </w:p>
        </w:tc>
      </w:tr>
    </w:tbl>
    <w:p w14:paraId="1284B6AB" w14:textId="6E2AD0C7" w:rsidR="00554059" w:rsidRPr="00094379" w:rsidRDefault="00094379">
      <w:pPr>
        <w:rPr>
          <w:sz w:val="18"/>
        </w:rPr>
      </w:pPr>
      <w:r>
        <w:rPr>
          <w:sz w:val="18"/>
        </w:rPr>
        <w:t>Membros do Conselho – segundo atualização 202</w:t>
      </w:r>
      <w:r w:rsidR="007B0176">
        <w:rPr>
          <w:sz w:val="18"/>
        </w:rPr>
        <w:t>5</w:t>
      </w:r>
      <w:r>
        <w:rPr>
          <w:sz w:val="18"/>
        </w:rPr>
        <w:t>.</w:t>
      </w:r>
    </w:p>
    <w:p w14:paraId="08607B0B" w14:textId="77777777" w:rsidR="00554059" w:rsidRDefault="00554059" w:rsidP="00554059">
      <w:pPr>
        <w:pStyle w:val="Padro"/>
        <w:rPr>
          <w:rFonts w:ascii="Arial" w:hAnsi="Arial" w:cs="Arial"/>
        </w:rPr>
      </w:pPr>
    </w:p>
    <w:p w14:paraId="785CFBF5" w14:textId="54B994D4" w:rsidR="007D1800" w:rsidRPr="00136C54" w:rsidRDefault="00076853" w:rsidP="00076853">
      <w:pPr>
        <w:pStyle w:val="Padro"/>
        <w:jc w:val="left"/>
        <w:rPr>
          <w:rFonts w:ascii="Arial" w:hAnsi="Arial" w:cs="Arial"/>
          <w:b/>
        </w:rPr>
      </w:pPr>
      <w:r w:rsidRPr="00136C54">
        <w:rPr>
          <w:rFonts w:ascii="Arial" w:hAnsi="Arial" w:cs="Arial"/>
          <w:b/>
        </w:rPr>
        <w:t xml:space="preserve">B – </w:t>
      </w:r>
      <w:r w:rsidR="007D1800" w:rsidRPr="00136C54">
        <w:rPr>
          <w:rFonts w:ascii="Arial" w:hAnsi="Arial" w:cs="Arial"/>
          <w:b/>
        </w:rPr>
        <w:t>INTRODUÇÃO</w:t>
      </w:r>
      <w:r w:rsidRPr="00136C54">
        <w:rPr>
          <w:rFonts w:ascii="Arial" w:hAnsi="Arial" w:cs="Arial"/>
          <w:b/>
        </w:rPr>
        <w:t>:</w:t>
      </w:r>
    </w:p>
    <w:p w14:paraId="223AD13A" w14:textId="77777777" w:rsidR="00DD1DB4" w:rsidRDefault="00DD1DB4" w:rsidP="00DD1DB4">
      <w:pPr>
        <w:pStyle w:val="Padro"/>
        <w:rPr>
          <w:rFonts w:ascii="Arial" w:hAnsi="Arial" w:cs="Arial"/>
        </w:rPr>
      </w:pPr>
    </w:p>
    <w:p w14:paraId="45797536" w14:textId="77777777" w:rsidR="00DD1DB4" w:rsidRDefault="00DD1DB4" w:rsidP="00DD1DB4">
      <w:pPr>
        <w:pStyle w:val="Padro"/>
        <w:rPr>
          <w:rFonts w:ascii="Arial" w:hAnsi="Arial" w:cs="Arial"/>
        </w:rPr>
      </w:pPr>
    </w:p>
    <w:p w14:paraId="5F927BF8" w14:textId="77777777" w:rsidR="00DD1DB4" w:rsidRPr="00DD1DB4" w:rsidRDefault="00DD1DB4" w:rsidP="0044104C">
      <w:pPr>
        <w:pStyle w:val="SemEspaamento"/>
        <w:spacing w:line="360" w:lineRule="auto"/>
        <w:ind w:firstLine="709"/>
        <w:jc w:val="both"/>
        <w:rPr>
          <w:rFonts w:ascii="Arial" w:hAnsi="Arial" w:cs="Arial"/>
          <w:sz w:val="24"/>
          <w:szCs w:val="24"/>
        </w:rPr>
      </w:pPr>
      <w:r w:rsidRPr="00DD1DB4">
        <w:rPr>
          <w:rFonts w:ascii="Arial" w:eastAsia="Cambria" w:hAnsi="Arial" w:cs="Arial"/>
          <w:sz w:val="24"/>
          <w:szCs w:val="24"/>
        </w:rPr>
        <w:t>O Plano de Assistência Social, de que trata o art. 30 da LOAS, é um instrumento de planejamento estratégico que organiza, regula e norteia a execução da Política Nacional de Assistência Social - PNAS na perspectiva do SUAS.</w:t>
      </w:r>
    </w:p>
    <w:p w14:paraId="11AAD3C1" w14:textId="2FDF885A" w:rsidR="00F803DB" w:rsidRDefault="00DD1DB4" w:rsidP="0044104C">
      <w:pPr>
        <w:pStyle w:val="SemEspaamento"/>
        <w:spacing w:line="360" w:lineRule="auto"/>
        <w:ind w:firstLine="709"/>
        <w:jc w:val="both"/>
        <w:rPr>
          <w:rFonts w:ascii="Arial" w:eastAsia="Cambria" w:hAnsi="Arial" w:cs="Arial"/>
          <w:sz w:val="24"/>
          <w:szCs w:val="24"/>
        </w:rPr>
      </w:pPr>
      <w:r w:rsidRPr="00DD1DB4">
        <w:rPr>
          <w:rFonts w:ascii="Arial" w:eastAsia="Cambria" w:hAnsi="Arial" w:cs="Arial"/>
          <w:sz w:val="24"/>
          <w:szCs w:val="24"/>
        </w:rPr>
        <w:t>A elaboração do Plano de Assistência Social é de responsabilidade do órgão gestor da política, que o submete à aprovação do Conselho de Assistência Social. (NOB/SUAS, 2012).</w:t>
      </w:r>
    </w:p>
    <w:p w14:paraId="3FBADAA9" w14:textId="22E4765E" w:rsidR="005E4CAA" w:rsidRDefault="003D4A3A" w:rsidP="000648EE">
      <w:pPr>
        <w:pStyle w:val="SemEspaamento"/>
        <w:spacing w:line="360" w:lineRule="auto"/>
        <w:ind w:firstLine="709"/>
        <w:jc w:val="both"/>
        <w:rPr>
          <w:rFonts w:ascii="Arial" w:eastAsia="Cambria" w:hAnsi="Arial" w:cs="Arial"/>
          <w:sz w:val="24"/>
          <w:szCs w:val="24"/>
        </w:rPr>
      </w:pPr>
      <w:r w:rsidRPr="003D4A3A">
        <w:rPr>
          <w:rFonts w:ascii="Arial" w:eastAsia="Cambria" w:hAnsi="Arial" w:cs="Arial"/>
          <w:sz w:val="24"/>
          <w:szCs w:val="24"/>
        </w:rPr>
        <w:t>O Plano orienta a formulação, a execução, o monitoramento e a avaliação das ações</w:t>
      </w:r>
      <w:r>
        <w:rPr>
          <w:rFonts w:ascii="Arial" w:eastAsia="Cambria" w:hAnsi="Arial" w:cs="Arial"/>
          <w:sz w:val="24"/>
          <w:szCs w:val="24"/>
        </w:rPr>
        <w:t xml:space="preserve"> </w:t>
      </w:r>
      <w:r w:rsidRPr="003D4A3A">
        <w:rPr>
          <w:rFonts w:ascii="Arial" w:eastAsia="Cambria" w:hAnsi="Arial" w:cs="Arial"/>
          <w:sz w:val="24"/>
          <w:szCs w:val="24"/>
        </w:rPr>
        <w:t>socioassistenciais no território, articulando-se ao Plano Plurianual do Município, à Lei de Diretrizes Orçamentárias</w:t>
      </w:r>
      <w:r w:rsidR="00C6714B">
        <w:rPr>
          <w:rFonts w:ascii="Arial" w:eastAsia="Cambria" w:hAnsi="Arial" w:cs="Arial"/>
          <w:sz w:val="24"/>
          <w:szCs w:val="24"/>
        </w:rPr>
        <w:t>,</w:t>
      </w:r>
      <w:r w:rsidRPr="003D4A3A">
        <w:rPr>
          <w:rFonts w:ascii="Arial" w:eastAsia="Cambria" w:hAnsi="Arial" w:cs="Arial"/>
          <w:sz w:val="24"/>
          <w:szCs w:val="24"/>
        </w:rPr>
        <w:t xml:space="preserve"> à Lei Orçamentária Anual, </w:t>
      </w:r>
      <w:r w:rsidR="00C6714B">
        <w:rPr>
          <w:rFonts w:ascii="Arial" w:eastAsia="Cambria" w:hAnsi="Arial" w:cs="Arial"/>
          <w:sz w:val="24"/>
          <w:szCs w:val="24"/>
        </w:rPr>
        <w:t xml:space="preserve">e pela participação social assegurada por meio das Conferencias de Assistência Social, </w:t>
      </w:r>
    </w:p>
    <w:p w14:paraId="4EB1DE87" w14:textId="55131692" w:rsidR="003D4A3A" w:rsidRPr="00DD1DB4" w:rsidRDefault="00C6714B" w:rsidP="005E4CAA">
      <w:pPr>
        <w:pStyle w:val="SemEspaamento"/>
        <w:spacing w:line="360" w:lineRule="auto"/>
        <w:jc w:val="both"/>
        <w:rPr>
          <w:rFonts w:ascii="Arial" w:eastAsia="Cambria" w:hAnsi="Arial" w:cs="Arial"/>
          <w:sz w:val="24"/>
          <w:szCs w:val="24"/>
        </w:rPr>
      </w:pPr>
      <w:r>
        <w:rPr>
          <w:rFonts w:ascii="Arial" w:eastAsia="Cambria" w:hAnsi="Arial" w:cs="Arial"/>
          <w:sz w:val="24"/>
          <w:szCs w:val="24"/>
        </w:rPr>
        <w:t xml:space="preserve">instancias legitimas previstas no </w:t>
      </w:r>
      <w:r w:rsidR="005E4CAA">
        <w:rPr>
          <w:rFonts w:ascii="Arial" w:eastAsia="Cambria" w:hAnsi="Arial" w:cs="Arial"/>
          <w:sz w:val="24"/>
          <w:szCs w:val="24"/>
        </w:rPr>
        <w:t>Sistema Único</w:t>
      </w:r>
      <w:r>
        <w:rPr>
          <w:rFonts w:ascii="Arial" w:eastAsia="Cambria" w:hAnsi="Arial" w:cs="Arial"/>
          <w:sz w:val="24"/>
          <w:szCs w:val="24"/>
        </w:rPr>
        <w:t xml:space="preserve"> de Assistência Social – SUAS, onde</w:t>
      </w:r>
      <w:r w:rsidR="003D4A3A" w:rsidRPr="003D4A3A">
        <w:rPr>
          <w:rFonts w:ascii="Arial" w:eastAsia="Cambria" w:hAnsi="Arial" w:cs="Arial"/>
          <w:sz w:val="24"/>
          <w:szCs w:val="24"/>
        </w:rPr>
        <w:t xml:space="preserve"> expressa o compromisso da gestão municipal com a promoção do desenvolvimento social, a eficiência administrativa, a transparência na aplicação </w:t>
      </w:r>
      <w:r w:rsidR="003D4A3A" w:rsidRPr="003D4A3A">
        <w:rPr>
          <w:rFonts w:ascii="Arial" w:eastAsia="Cambria" w:hAnsi="Arial" w:cs="Arial"/>
          <w:sz w:val="24"/>
          <w:szCs w:val="24"/>
        </w:rPr>
        <w:lastRenderedPageBreak/>
        <w:t>dos recursos públicos e a ampliação do acesso da população aos direitos sociais.</w:t>
      </w:r>
    </w:p>
    <w:p w14:paraId="618A53D9" w14:textId="5DF1979C" w:rsidR="00F803DB" w:rsidRPr="00F803DB" w:rsidRDefault="00F803DB" w:rsidP="003D4A3A">
      <w:pPr>
        <w:pStyle w:val="Padro"/>
        <w:spacing w:line="360" w:lineRule="auto"/>
        <w:ind w:firstLine="709"/>
        <w:jc w:val="both"/>
        <w:rPr>
          <w:rFonts w:ascii="Arial" w:hAnsi="Arial" w:cs="Arial"/>
        </w:rPr>
      </w:pPr>
      <w:r w:rsidRPr="00F803DB">
        <w:rPr>
          <w:rFonts w:ascii="Arial" w:hAnsi="Arial" w:cs="Arial"/>
        </w:rPr>
        <w:t xml:space="preserve">A construção coletiva deste Plano é um esforço democrático </w:t>
      </w:r>
      <w:r w:rsidR="003D4A3A">
        <w:rPr>
          <w:rFonts w:ascii="Arial" w:hAnsi="Arial" w:cs="Arial"/>
        </w:rPr>
        <w:t xml:space="preserve">de planejamento técnico analítico </w:t>
      </w:r>
      <w:r w:rsidRPr="00F803DB">
        <w:rPr>
          <w:rFonts w:ascii="Arial" w:hAnsi="Arial" w:cs="Arial"/>
        </w:rPr>
        <w:t xml:space="preserve">para os próximos 04 anos no Município de Mato Queimado. </w:t>
      </w:r>
    </w:p>
    <w:p w14:paraId="12BFA9A4"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 xml:space="preserve">O Plano Municipal tem como parâmetro o processo de desenvolvimento local e particulariza uma das faces do desenvolvimento humano e social, voltada para a proteção social não contributiva. Esse campo deve ser capaz de, ao mesmo tempo: reduzir as possibilidades dos riscos e das vulnerabilidades por meio do fortalecimento das condições de indivíduos e de famílias de modo a ampliar suas capacidades de enfrentamento e resistência aos fatores que restringem a qualidade de vida, o exercício da plena cidadania, o reconhecimento e a efetivação de seus direitos e a modernização da política municipal de assistência social. </w:t>
      </w:r>
    </w:p>
    <w:p w14:paraId="5DDBAB14"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Nesse contexto, o enfrentamento da desigualdade requer a presença forte do Estado/Município por meio da interface de políticas sociais e econômicas, compreendida no âmbito de uma metodologia articulada de ações direcionadas a resultados comuns, diante de situações específicas, visando um padrão sinérgico de resultados na superação das desigualdades sociais, representadas em suas diferentes formas de expressão.</w:t>
      </w:r>
    </w:p>
    <w:p w14:paraId="4F3F0870" w14:textId="77777777" w:rsidR="00F803DB" w:rsidRDefault="00F803DB" w:rsidP="0044104C">
      <w:pPr>
        <w:pStyle w:val="Padro"/>
        <w:spacing w:line="360" w:lineRule="auto"/>
        <w:ind w:firstLine="709"/>
        <w:jc w:val="both"/>
        <w:rPr>
          <w:rFonts w:ascii="Arial" w:hAnsi="Arial" w:cs="Arial"/>
        </w:rPr>
      </w:pPr>
      <w:r w:rsidRPr="00F803DB">
        <w:rPr>
          <w:rFonts w:ascii="Arial" w:hAnsi="Arial" w:cs="Arial"/>
        </w:rPr>
        <w:t xml:space="preserve">O Plano é um esforço pactuado entre o gestor público e representante da sociedade civil. As ações previstas se articulam para construir no campo dos direitos socioassistenciais um novo, eficaz e efetivo patamar de resolutividade como política de proteção social não contributiva, e como parceira nos programas intersetoriais de enfrentamento da pobreza e das desigualdades sociais implementados. </w:t>
      </w:r>
    </w:p>
    <w:p w14:paraId="5311EC7D" w14:textId="77777777" w:rsidR="000648EE" w:rsidRPr="00F803DB" w:rsidRDefault="000648EE" w:rsidP="000648EE">
      <w:pPr>
        <w:pStyle w:val="Padro"/>
        <w:spacing w:line="360" w:lineRule="auto"/>
        <w:jc w:val="both"/>
        <w:rPr>
          <w:rFonts w:ascii="Arial" w:hAnsi="Arial" w:cs="Arial"/>
        </w:rPr>
      </w:pPr>
    </w:p>
    <w:p w14:paraId="4033994A" w14:textId="2CDC62DB" w:rsidR="00F803DB" w:rsidRPr="00F803DB" w:rsidRDefault="00F803DB" w:rsidP="000648EE">
      <w:pPr>
        <w:pStyle w:val="Padro"/>
        <w:spacing w:line="360" w:lineRule="auto"/>
        <w:ind w:firstLine="709"/>
        <w:jc w:val="both"/>
        <w:rPr>
          <w:rFonts w:ascii="Arial" w:hAnsi="Arial" w:cs="Arial"/>
        </w:rPr>
      </w:pPr>
      <w:r w:rsidRPr="00F803DB">
        <w:rPr>
          <w:rFonts w:ascii="Arial" w:hAnsi="Arial" w:cs="Arial"/>
        </w:rPr>
        <w:t xml:space="preserve">O Brasil, ao instituir, pela Constituição Federal de 1988, a assistência social como direito de seguridade social construiu uma particularidade no alcance e abrangência dessa área de proteção social estabelecendo a </w:t>
      </w:r>
      <w:r w:rsidRPr="00F803DB">
        <w:rPr>
          <w:rFonts w:ascii="Arial" w:hAnsi="Arial" w:cs="Arial"/>
        </w:rPr>
        <w:lastRenderedPageBreak/>
        <w:t xml:space="preserve">assistência social como direito social, passando a exigir mudança estruturante em sua institucionalização, aprimorando novos métodos de gestão e para acesso aos direitos sociais. </w:t>
      </w:r>
    </w:p>
    <w:p w14:paraId="168C753E"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 xml:space="preserve">Essa nova composição trouxe para a ação estatal a exigência do desempenho de um dever de Estado em um novo campo de provisões sociais, o que rompe com as referências de uma ação subsidiária, eventual, emergencial, para uma ação de provisão continuada. </w:t>
      </w:r>
    </w:p>
    <w:p w14:paraId="257A7855"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Com o advento da PNAS/2004 possibilitou-se um grande avanço na direção da consolidação da seguridad</w:t>
      </w:r>
      <w:r w:rsidR="005A4B00">
        <w:rPr>
          <w:rFonts w:ascii="Arial" w:hAnsi="Arial" w:cs="Arial"/>
        </w:rPr>
        <w:t>e social brasileira. Por consequ</w:t>
      </w:r>
      <w:r w:rsidRPr="00F803DB">
        <w:rPr>
          <w:rFonts w:ascii="Arial" w:hAnsi="Arial" w:cs="Arial"/>
        </w:rPr>
        <w:t xml:space="preserve">ência, no modelo brasileiro de seguridade, a assistência social não é mais uma política de caráter discricionário ou </w:t>
      </w:r>
      <w:proofErr w:type="spellStart"/>
      <w:r w:rsidRPr="00F803DB">
        <w:rPr>
          <w:rFonts w:ascii="Arial" w:hAnsi="Arial" w:cs="Arial"/>
        </w:rPr>
        <w:t>focalista</w:t>
      </w:r>
      <w:proofErr w:type="spellEnd"/>
      <w:r w:rsidRPr="00F803DB">
        <w:rPr>
          <w:rFonts w:ascii="Arial" w:hAnsi="Arial" w:cs="Arial"/>
        </w:rPr>
        <w:t>, o que impediria sua inserção no campo dos direitos humanos e sociais, atuando tão somente como uma ação de apoio ou compensação às famílias e indivíduos. Deste momento em diante, as proteções de assistência social passaram a ser entendidas, em sua natureza, como de responsabilidade pública e direção universal devendo afiançar cobertura a todos que dela necessitarem.</w:t>
      </w:r>
    </w:p>
    <w:p w14:paraId="6667202E"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A proposta de amadurecimento da Política Municipal de Assistência Socia</w:t>
      </w:r>
      <w:r w:rsidR="00204241">
        <w:rPr>
          <w:rFonts w:ascii="Arial" w:hAnsi="Arial" w:cs="Arial"/>
        </w:rPr>
        <w:t xml:space="preserve">l, pela institucionalização do </w:t>
      </w:r>
      <w:r w:rsidRPr="00F803DB">
        <w:rPr>
          <w:rFonts w:ascii="Arial" w:hAnsi="Arial" w:cs="Arial"/>
        </w:rPr>
        <w:t>Plano Municipal de Assistência Social busca, portanto, consolidar algumas características, das quais se destacam:</w:t>
      </w:r>
    </w:p>
    <w:p w14:paraId="1D4A739B"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A efetiva consolidação da assistência social no campo das políticas públicas o que lhe traz exigência de uma ação governamental planejada;</w:t>
      </w:r>
    </w:p>
    <w:p w14:paraId="4C41D48E" w14:textId="77777777" w:rsidR="00F803DB" w:rsidRPr="00F803DB" w:rsidRDefault="00F803DB" w:rsidP="0044104C">
      <w:pPr>
        <w:pStyle w:val="Padro"/>
        <w:spacing w:line="360" w:lineRule="auto"/>
        <w:ind w:firstLine="709"/>
        <w:jc w:val="both"/>
        <w:rPr>
          <w:rFonts w:ascii="Arial" w:hAnsi="Arial" w:cs="Arial"/>
        </w:rPr>
      </w:pPr>
      <w:r w:rsidRPr="00F803DB">
        <w:rPr>
          <w:rFonts w:ascii="Arial" w:hAnsi="Arial" w:cs="Arial"/>
        </w:rPr>
        <w:t>A ruptura com o paradigma da assistência social no patamar de ações emergenciais voltado somente para a redução de danos à sobrevivência;</w:t>
      </w:r>
    </w:p>
    <w:p w14:paraId="789EC480" w14:textId="421E8CA5" w:rsidR="000648EE" w:rsidRPr="00F803DB" w:rsidRDefault="00F803DB" w:rsidP="000648EE">
      <w:pPr>
        <w:pStyle w:val="Padro"/>
        <w:spacing w:line="360" w:lineRule="auto"/>
        <w:ind w:firstLine="709"/>
        <w:jc w:val="both"/>
        <w:rPr>
          <w:rFonts w:ascii="Arial" w:hAnsi="Arial" w:cs="Arial"/>
        </w:rPr>
      </w:pPr>
      <w:r w:rsidRPr="00F803DB">
        <w:rPr>
          <w:rFonts w:ascii="Arial" w:hAnsi="Arial" w:cs="Arial"/>
        </w:rPr>
        <w:t>A introdução da assistência social como política pública orientada para o desenvolvimento social e a prevenção, como capacidade institucionalizada de ao adotar ações preventivas reduzir e até superar as ocorrências danosas à vida, a justiça social e à dignidade humana</w:t>
      </w:r>
      <w:r w:rsidR="000648EE">
        <w:rPr>
          <w:rFonts w:ascii="Arial" w:hAnsi="Arial" w:cs="Arial"/>
        </w:rPr>
        <w:t>.</w:t>
      </w:r>
    </w:p>
    <w:p w14:paraId="0D4784D0" w14:textId="7DE55416" w:rsidR="005E4CAA" w:rsidRDefault="00F803DB" w:rsidP="000648EE">
      <w:pPr>
        <w:pStyle w:val="Padro"/>
        <w:spacing w:line="360" w:lineRule="auto"/>
        <w:ind w:firstLine="709"/>
        <w:jc w:val="both"/>
        <w:rPr>
          <w:rFonts w:ascii="Arial" w:hAnsi="Arial" w:cs="Arial"/>
        </w:rPr>
      </w:pPr>
      <w:r w:rsidRPr="00F803DB">
        <w:rPr>
          <w:rFonts w:ascii="Arial" w:hAnsi="Arial" w:cs="Arial"/>
        </w:rPr>
        <w:t>A consolidação das estruturas destinadas a gestão do Sistema único de Assistência Social e o fortalecimento dos mecanismos de controle social.</w:t>
      </w:r>
    </w:p>
    <w:p w14:paraId="0CC2A181" w14:textId="26BF53C6" w:rsidR="00F803DB" w:rsidRDefault="00F803DB" w:rsidP="005E4CAA">
      <w:pPr>
        <w:pStyle w:val="Padro"/>
        <w:spacing w:line="360" w:lineRule="auto"/>
        <w:jc w:val="both"/>
        <w:rPr>
          <w:rFonts w:ascii="Arial" w:hAnsi="Arial" w:cs="Arial"/>
        </w:rPr>
      </w:pPr>
      <w:r w:rsidRPr="00F803DB">
        <w:rPr>
          <w:rFonts w:ascii="Arial" w:hAnsi="Arial" w:cs="Arial"/>
        </w:rPr>
        <w:lastRenderedPageBreak/>
        <w:t xml:space="preserve">Este Plano </w:t>
      </w:r>
      <w:r w:rsidR="00746E4B">
        <w:rPr>
          <w:rFonts w:ascii="Arial" w:hAnsi="Arial" w:cs="Arial"/>
        </w:rPr>
        <w:t>concilia</w:t>
      </w:r>
      <w:r w:rsidRPr="00F803DB">
        <w:rPr>
          <w:rFonts w:ascii="Arial" w:hAnsi="Arial" w:cs="Arial"/>
        </w:rPr>
        <w:t xml:space="preserve"> com o planejamento no âmbito da garantia de cidadania e inclusão social de responsabilidade municipal. Tal planejamento, com ações e metas previstas até 202</w:t>
      </w:r>
      <w:r w:rsidR="00746E4B">
        <w:rPr>
          <w:rFonts w:ascii="Arial" w:hAnsi="Arial" w:cs="Arial"/>
        </w:rPr>
        <w:t>9</w:t>
      </w:r>
      <w:r w:rsidRPr="00F803DB">
        <w:rPr>
          <w:rFonts w:ascii="Arial" w:hAnsi="Arial" w:cs="Arial"/>
        </w:rPr>
        <w:t>, consolida uma aliança de compromissos com a proteção e a promoção social e com a redução da pobreza e da desigualdade e erradicação da fome.</w:t>
      </w:r>
    </w:p>
    <w:p w14:paraId="21BA7A40" w14:textId="77777777" w:rsidR="00F803DB" w:rsidRPr="00F803DB" w:rsidRDefault="00F803DB" w:rsidP="0044104C">
      <w:pPr>
        <w:pStyle w:val="SemEspaamento"/>
        <w:spacing w:line="360" w:lineRule="auto"/>
        <w:ind w:firstLine="709"/>
        <w:jc w:val="both"/>
        <w:rPr>
          <w:rFonts w:ascii="Arial" w:eastAsia="Cambria" w:hAnsi="Arial" w:cs="Arial"/>
          <w:sz w:val="24"/>
          <w:szCs w:val="24"/>
        </w:rPr>
      </w:pPr>
      <w:r w:rsidRPr="00F803DB">
        <w:rPr>
          <w:rFonts w:ascii="Arial" w:eastAsia="Cambria" w:hAnsi="Arial" w:cs="Arial"/>
          <w:sz w:val="24"/>
          <w:szCs w:val="24"/>
        </w:rPr>
        <w:t xml:space="preserve">Este documento reforça o compromisso desta política com a garantia dos direitos socioassistenciais, com a gestão compartilhada, democrática e participativa e com a transparência pública. Sua elaboração expressa um novo estágio de amadurecimento do Sistema Único de Assistência Social – SUAS. </w:t>
      </w:r>
    </w:p>
    <w:p w14:paraId="09F0BF6C" w14:textId="77777777" w:rsidR="00F803DB" w:rsidRPr="00F803DB" w:rsidRDefault="00F803DB" w:rsidP="0044104C">
      <w:pPr>
        <w:pStyle w:val="SemEspaamento"/>
        <w:spacing w:line="360" w:lineRule="auto"/>
        <w:ind w:firstLine="709"/>
        <w:jc w:val="both"/>
        <w:rPr>
          <w:rFonts w:ascii="Arial" w:eastAsia="Cambria" w:hAnsi="Arial" w:cs="Arial"/>
          <w:sz w:val="24"/>
          <w:szCs w:val="24"/>
        </w:rPr>
      </w:pPr>
      <w:r w:rsidRPr="00F803DB">
        <w:rPr>
          <w:rFonts w:ascii="Arial" w:eastAsia="Cambria" w:hAnsi="Arial" w:cs="Arial"/>
          <w:sz w:val="24"/>
          <w:szCs w:val="24"/>
        </w:rPr>
        <w:t>Ao longo da última década, a convergência de esforços para a construção da arquitetura institucional do SUAS e para sua implantação resultou numa presença robusta da Assistência Social em todo o país. Trata-se de um período histórico que demarca uma inflexão na trajetória desta área no Brasil, durante o qual foram construídas as bases necessárias à consolidação da Assistência Social como política pública de direito, do qual o Município de Mato Queimado também ofertou sua contribuição.</w:t>
      </w:r>
    </w:p>
    <w:p w14:paraId="73EC415D" w14:textId="77777777" w:rsidR="00F803DB" w:rsidRPr="00F803DB" w:rsidRDefault="00F803DB" w:rsidP="0044104C">
      <w:pPr>
        <w:pStyle w:val="SemEspaamento"/>
        <w:spacing w:line="360" w:lineRule="auto"/>
        <w:ind w:firstLine="709"/>
        <w:jc w:val="both"/>
        <w:rPr>
          <w:rFonts w:ascii="Arial" w:eastAsia="Cambria" w:hAnsi="Arial" w:cs="Arial"/>
          <w:sz w:val="24"/>
          <w:szCs w:val="24"/>
        </w:rPr>
      </w:pPr>
      <w:r w:rsidRPr="00F803DB">
        <w:rPr>
          <w:rFonts w:ascii="Arial" w:eastAsia="Cambria" w:hAnsi="Arial" w:cs="Arial"/>
          <w:sz w:val="24"/>
          <w:szCs w:val="24"/>
        </w:rPr>
        <w:t xml:space="preserve">Estes resultados foram viabilizados graças à priorização da política de assistência social na agenda do governo local, mediante a efetivação de compromissos firmados entre os entes federados e a municipalidade, bem como, frente à institucionalização de espaços de diálogo que possibilitaram a negociação interfederativa, a participação e o controle social. </w:t>
      </w:r>
    </w:p>
    <w:p w14:paraId="4994704A" w14:textId="2E01E4DF" w:rsidR="00F803DB" w:rsidRPr="00F803DB" w:rsidRDefault="00F803DB" w:rsidP="0044104C">
      <w:pPr>
        <w:pStyle w:val="SemEspaamento"/>
        <w:spacing w:line="360" w:lineRule="auto"/>
        <w:ind w:firstLine="709"/>
        <w:jc w:val="both"/>
        <w:rPr>
          <w:rFonts w:ascii="Arial" w:eastAsia="Cambria" w:hAnsi="Arial" w:cs="Arial"/>
          <w:sz w:val="24"/>
          <w:szCs w:val="24"/>
        </w:rPr>
      </w:pPr>
      <w:r w:rsidRPr="00F803DB">
        <w:rPr>
          <w:rFonts w:ascii="Arial" w:eastAsia="Cambria" w:hAnsi="Arial" w:cs="Arial"/>
          <w:sz w:val="24"/>
          <w:szCs w:val="24"/>
        </w:rPr>
        <w:t>Ancorada na participação social e na con</w:t>
      </w:r>
      <w:r w:rsidR="006C288E">
        <w:rPr>
          <w:rFonts w:ascii="Arial" w:eastAsia="Cambria" w:hAnsi="Arial" w:cs="Arial"/>
          <w:sz w:val="24"/>
          <w:szCs w:val="24"/>
        </w:rPr>
        <w:t>strução coletiva, a proposta do</w:t>
      </w:r>
      <w:r w:rsidRPr="00F803DB">
        <w:rPr>
          <w:rFonts w:ascii="Arial" w:eastAsia="Cambria" w:hAnsi="Arial" w:cs="Arial"/>
          <w:sz w:val="24"/>
          <w:szCs w:val="24"/>
        </w:rPr>
        <w:t xml:space="preserve"> Plano Municipal de Assistência Social (</w:t>
      </w:r>
      <w:r w:rsidR="0061701C">
        <w:rPr>
          <w:rFonts w:ascii="Arial" w:eastAsia="Cambria" w:hAnsi="Arial" w:cs="Arial"/>
          <w:sz w:val="24"/>
          <w:szCs w:val="24"/>
        </w:rPr>
        <w:t>202</w:t>
      </w:r>
      <w:r w:rsidR="00746E4B">
        <w:rPr>
          <w:rFonts w:ascii="Arial" w:eastAsia="Cambria" w:hAnsi="Arial" w:cs="Arial"/>
          <w:sz w:val="24"/>
          <w:szCs w:val="24"/>
        </w:rPr>
        <w:t>5</w:t>
      </w:r>
      <w:r w:rsidRPr="00F803DB">
        <w:rPr>
          <w:rFonts w:ascii="Arial" w:eastAsia="Cambria" w:hAnsi="Arial" w:cs="Arial"/>
          <w:sz w:val="24"/>
          <w:szCs w:val="24"/>
        </w:rPr>
        <w:t>-20</w:t>
      </w:r>
      <w:r w:rsidR="0061701C">
        <w:rPr>
          <w:rFonts w:ascii="Arial" w:eastAsia="Cambria" w:hAnsi="Arial" w:cs="Arial"/>
          <w:sz w:val="24"/>
          <w:szCs w:val="24"/>
        </w:rPr>
        <w:t>2</w:t>
      </w:r>
      <w:r w:rsidR="00746E4B">
        <w:rPr>
          <w:rFonts w:ascii="Arial" w:eastAsia="Cambria" w:hAnsi="Arial" w:cs="Arial"/>
          <w:sz w:val="24"/>
          <w:szCs w:val="24"/>
        </w:rPr>
        <w:t>9</w:t>
      </w:r>
      <w:r w:rsidRPr="00F803DB">
        <w:rPr>
          <w:rFonts w:ascii="Arial" w:eastAsia="Cambria" w:hAnsi="Arial" w:cs="Arial"/>
          <w:sz w:val="24"/>
          <w:szCs w:val="24"/>
        </w:rPr>
        <w:t>), reflete os anseios na área de aprimoramento do SUAS e de fortalecimento da capacidade de resposta da política às necessidades sociais verificadas em nosso município.</w:t>
      </w:r>
    </w:p>
    <w:p w14:paraId="06F3DF19" w14:textId="77777777" w:rsidR="000648EE" w:rsidRDefault="00F803DB" w:rsidP="000648EE">
      <w:pPr>
        <w:pStyle w:val="SemEspaamento"/>
        <w:spacing w:line="360" w:lineRule="auto"/>
        <w:ind w:firstLine="709"/>
        <w:jc w:val="both"/>
        <w:rPr>
          <w:rFonts w:ascii="Arial" w:eastAsia="Cambria" w:hAnsi="Arial" w:cs="Arial"/>
          <w:sz w:val="24"/>
          <w:szCs w:val="24"/>
        </w:rPr>
      </w:pPr>
      <w:r w:rsidRPr="00F803DB">
        <w:rPr>
          <w:rFonts w:ascii="Arial" w:eastAsia="Cambria" w:hAnsi="Arial" w:cs="Arial"/>
          <w:sz w:val="24"/>
          <w:szCs w:val="24"/>
        </w:rPr>
        <w:t xml:space="preserve">A Assistência Social acessível a todos (as) os (as) brasileiros (os), a todos os munícipes, </w:t>
      </w:r>
      <w:r w:rsidR="00DD1DB4" w:rsidRPr="00F803DB">
        <w:rPr>
          <w:rFonts w:ascii="Arial" w:eastAsia="Cambria" w:hAnsi="Arial" w:cs="Arial"/>
          <w:sz w:val="24"/>
          <w:szCs w:val="24"/>
        </w:rPr>
        <w:t>está</w:t>
      </w:r>
      <w:r w:rsidRPr="00F803DB">
        <w:rPr>
          <w:rFonts w:ascii="Arial" w:eastAsia="Cambria" w:hAnsi="Arial" w:cs="Arial"/>
          <w:sz w:val="24"/>
          <w:szCs w:val="24"/>
        </w:rPr>
        <w:t xml:space="preserve"> sendo trabalhada considerando as diversidades e </w:t>
      </w:r>
    </w:p>
    <w:p w14:paraId="5EA4A91D" w14:textId="0F68DFD7" w:rsidR="00F803DB" w:rsidRPr="00F803DB" w:rsidRDefault="00F803DB" w:rsidP="000648EE">
      <w:pPr>
        <w:pStyle w:val="SemEspaamento"/>
        <w:spacing w:line="360" w:lineRule="auto"/>
        <w:jc w:val="both"/>
        <w:rPr>
          <w:rFonts w:ascii="Arial" w:eastAsia="Cambria" w:hAnsi="Arial" w:cs="Arial"/>
          <w:sz w:val="24"/>
          <w:szCs w:val="24"/>
        </w:rPr>
      </w:pPr>
      <w:r w:rsidRPr="00F803DB">
        <w:rPr>
          <w:rFonts w:ascii="Arial" w:eastAsia="Cambria" w:hAnsi="Arial" w:cs="Arial"/>
          <w:sz w:val="24"/>
          <w:szCs w:val="24"/>
        </w:rPr>
        <w:t>especificidades de públicos e territórios e, o cenário que se desponta no horizonte que se projeta para a próxima década.</w:t>
      </w:r>
    </w:p>
    <w:p w14:paraId="04A45AAD" w14:textId="6D847A2F" w:rsidR="007E7104" w:rsidRPr="00F83C20" w:rsidRDefault="00B16024" w:rsidP="00F83C20">
      <w:pPr>
        <w:pStyle w:val="SemEspaamento"/>
        <w:spacing w:line="360" w:lineRule="auto"/>
        <w:ind w:firstLine="709"/>
        <w:jc w:val="both"/>
        <w:rPr>
          <w:rFonts w:ascii="Arial" w:eastAsia="Cambria" w:hAnsi="Arial" w:cs="Arial"/>
          <w:sz w:val="24"/>
          <w:szCs w:val="24"/>
        </w:rPr>
      </w:pPr>
      <w:r>
        <w:rPr>
          <w:rFonts w:ascii="Arial" w:eastAsia="Cambria" w:hAnsi="Arial" w:cs="Arial"/>
          <w:sz w:val="24"/>
          <w:szCs w:val="24"/>
        </w:rPr>
        <w:lastRenderedPageBreak/>
        <w:t>Esperamos</w:t>
      </w:r>
      <w:r w:rsidR="00F803DB" w:rsidRPr="00F803DB">
        <w:rPr>
          <w:rFonts w:ascii="Arial" w:eastAsia="Cambria" w:hAnsi="Arial" w:cs="Arial"/>
          <w:sz w:val="24"/>
          <w:szCs w:val="24"/>
        </w:rPr>
        <w:t xml:space="preserve"> que este plano,</w:t>
      </w:r>
      <w:r>
        <w:rPr>
          <w:rFonts w:ascii="Arial" w:eastAsia="Cambria" w:hAnsi="Arial" w:cs="Arial"/>
          <w:sz w:val="24"/>
          <w:szCs w:val="24"/>
        </w:rPr>
        <w:t xml:space="preserve"> fortaleça a política da Assistência Social no Município de Mato Queimado com foco na garantia de direitos na equidade e na proteção social, </w:t>
      </w:r>
      <w:r w:rsidR="00F803DB" w:rsidRPr="00F803DB">
        <w:rPr>
          <w:rFonts w:ascii="Arial" w:eastAsia="Cambria" w:hAnsi="Arial" w:cs="Arial"/>
          <w:sz w:val="24"/>
          <w:szCs w:val="24"/>
        </w:rPr>
        <w:t>pelos usuários desta política e</w:t>
      </w:r>
      <w:r w:rsidR="00DD1DB4">
        <w:rPr>
          <w:rFonts w:ascii="Arial" w:eastAsia="Cambria" w:hAnsi="Arial" w:cs="Arial"/>
          <w:sz w:val="24"/>
          <w:szCs w:val="24"/>
        </w:rPr>
        <w:t>m nosso município</w:t>
      </w:r>
      <w:r>
        <w:rPr>
          <w:rFonts w:ascii="Arial" w:eastAsia="Cambria" w:hAnsi="Arial" w:cs="Arial"/>
          <w:sz w:val="24"/>
          <w:szCs w:val="24"/>
        </w:rPr>
        <w:t>.</w:t>
      </w:r>
      <w:r w:rsidR="00DD1DB4">
        <w:rPr>
          <w:rFonts w:ascii="Arial" w:eastAsia="Cambria" w:hAnsi="Arial" w:cs="Arial"/>
          <w:sz w:val="24"/>
          <w:szCs w:val="24"/>
        </w:rPr>
        <w:t xml:space="preserve"> </w:t>
      </w:r>
    </w:p>
    <w:p w14:paraId="08FF6F88" w14:textId="6F9D67CF" w:rsidR="007E7104" w:rsidRDefault="007E7104" w:rsidP="007E7104">
      <w:pPr>
        <w:spacing w:after="0" w:line="360" w:lineRule="auto"/>
        <w:ind w:firstLine="709"/>
        <w:jc w:val="both"/>
        <w:rPr>
          <w:rFonts w:ascii="Arial" w:eastAsia="Calibri" w:hAnsi="Arial" w:cs="Arial"/>
          <w:sz w:val="24"/>
          <w:szCs w:val="24"/>
          <w:lang w:eastAsia="en-US"/>
        </w:rPr>
      </w:pPr>
      <w:r w:rsidRPr="00076853">
        <w:rPr>
          <w:rFonts w:ascii="Arial" w:eastAsia="Calibri" w:hAnsi="Arial" w:cs="Arial"/>
          <w:sz w:val="24"/>
          <w:szCs w:val="24"/>
          <w:lang w:eastAsia="en-US"/>
        </w:rPr>
        <w:t>C – DIAGN</w:t>
      </w:r>
      <w:r>
        <w:rPr>
          <w:rFonts w:ascii="Arial" w:eastAsia="Calibri" w:hAnsi="Arial" w:cs="Arial"/>
          <w:sz w:val="24"/>
          <w:szCs w:val="24"/>
          <w:lang w:eastAsia="en-US"/>
        </w:rPr>
        <w:t>Ó</w:t>
      </w:r>
      <w:r w:rsidRPr="00076853">
        <w:rPr>
          <w:rFonts w:ascii="Arial" w:eastAsia="Calibri" w:hAnsi="Arial" w:cs="Arial"/>
          <w:sz w:val="24"/>
          <w:szCs w:val="24"/>
          <w:lang w:eastAsia="en-US"/>
        </w:rPr>
        <w:t>STICO SOCIOTERRITORIAL:</w:t>
      </w:r>
    </w:p>
    <w:p w14:paraId="56D21A25" w14:textId="77777777" w:rsidR="007A5FC0" w:rsidRDefault="007A5FC0" w:rsidP="007A5FC0">
      <w:pPr>
        <w:pStyle w:val="Padro"/>
        <w:spacing w:line="360" w:lineRule="auto"/>
        <w:ind w:right="-1" w:firstLine="567"/>
        <w:jc w:val="both"/>
        <w:rPr>
          <w:rFonts w:ascii="Arial" w:hAnsi="Arial" w:cs="Arial"/>
          <w:b/>
        </w:rPr>
      </w:pPr>
    </w:p>
    <w:p w14:paraId="4C21B74C" w14:textId="4380E9F6" w:rsidR="007A5FC0" w:rsidRDefault="007A5FC0" w:rsidP="007A5FC0">
      <w:pPr>
        <w:pStyle w:val="Padro"/>
        <w:spacing w:line="360" w:lineRule="auto"/>
        <w:ind w:right="-1" w:firstLine="567"/>
        <w:jc w:val="both"/>
        <w:rPr>
          <w:rFonts w:ascii="Arial" w:hAnsi="Arial" w:cs="Arial"/>
          <w:b/>
        </w:rPr>
      </w:pPr>
      <w:r>
        <w:rPr>
          <w:rFonts w:ascii="Arial" w:hAnsi="Arial" w:cs="Arial"/>
          <w:b/>
        </w:rPr>
        <w:t>1 HISTÓRICO DO MUNICÍPIO</w:t>
      </w:r>
      <w:r w:rsidR="00A02120">
        <w:rPr>
          <w:rFonts w:ascii="Arial" w:hAnsi="Arial" w:cs="Arial"/>
          <w:b/>
        </w:rPr>
        <w:t xml:space="preserve"> ASPECTOS GEOGRÁFICOS </w:t>
      </w:r>
    </w:p>
    <w:p w14:paraId="62BD9593" w14:textId="77777777" w:rsidR="00020635" w:rsidRDefault="00020635" w:rsidP="007A5FC0">
      <w:pPr>
        <w:pStyle w:val="Padro"/>
        <w:spacing w:line="360" w:lineRule="auto"/>
        <w:ind w:right="-1" w:firstLine="567"/>
        <w:jc w:val="both"/>
        <w:rPr>
          <w:rFonts w:ascii="Arial" w:hAnsi="Arial" w:cs="Arial"/>
          <w:b/>
        </w:rPr>
      </w:pPr>
    </w:p>
    <w:p w14:paraId="4481BA2C" w14:textId="5C095ED0" w:rsidR="007A5FC0" w:rsidRDefault="007A5FC0" w:rsidP="007A5FC0">
      <w:pPr>
        <w:pStyle w:val="Padro"/>
        <w:spacing w:line="360" w:lineRule="auto"/>
        <w:ind w:right="-1" w:firstLine="567"/>
        <w:jc w:val="both"/>
        <w:rPr>
          <w:rFonts w:ascii="Arial" w:hAnsi="Arial" w:cs="Arial"/>
        </w:rPr>
      </w:pPr>
      <w:r w:rsidRPr="00BA4772">
        <w:rPr>
          <w:rFonts w:ascii="Arial" w:hAnsi="Arial" w:cs="Arial"/>
        </w:rPr>
        <w:t>O município de Mato Queimado</w:t>
      </w:r>
      <w:r>
        <w:rPr>
          <w:rFonts w:ascii="Arial" w:hAnsi="Arial" w:cs="Arial"/>
        </w:rPr>
        <w:t xml:space="preserve"> está localizado na Região Noroeste do Estado do Rio Grande do Sul,</w:t>
      </w:r>
      <w:r w:rsidRPr="005565BE">
        <w:rPr>
          <w:rFonts w:ascii="Arial" w:hAnsi="Arial" w:cs="Arial"/>
        </w:rPr>
        <w:t xml:space="preserve"> </w:t>
      </w:r>
      <w:r>
        <w:rPr>
          <w:rFonts w:ascii="Arial" w:hAnsi="Arial" w:cs="Arial"/>
        </w:rPr>
        <w:t>distante 489 Km da Capital do Estado, Porto Alegre. Possui uma expansão territorial aproximadamente de 114,65 Km</w:t>
      </w:r>
      <w:r>
        <w:rPr>
          <w:rFonts w:ascii="Arial" w:hAnsi="Arial" w:cs="Arial"/>
          <w:vertAlign w:val="superscript"/>
        </w:rPr>
        <w:t>2</w:t>
      </w:r>
      <w:r>
        <w:rPr>
          <w:rFonts w:ascii="Arial" w:hAnsi="Arial" w:cs="Arial"/>
        </w:rPr>
        <w:t xml:space="preserve">, faz divisa com os municípios de Cerro Largo, Guarani das Missões, </w:t>
      </w:r>
      <w:proofErr w:type="spellStart"/>
      <w:r>
        <w:rPr>
          <w:rFonts w:ascii="Arial" w:hAnsi="Arial" w:cs="Arial"/>
        </w:rPr>
        <w:t>Caibaté</w:t>
      </w:r>
      <w:proofErr w:type="spellEnd"/>
      <w:r>
        <w:rPr>
          <w:rFonts w:ascii="Arial" w:hAnsi="Arial" w:cs="Arial"/>
        </w:rPr>
        <w:t xml:space="preserve"> e Rolador. Uma densidade demográfica de 15,66 habitantes por km²</w:t>
      </w:r>
      <w:r w:rsidR="00020635">
        <w:rPr>
          <w:rFonts w:ascii="Arial" w:hAnsi="Arial" w:cs="Arial"/>
        </w:rPr>
        <w:t xml:space="preserve">. </w:t>
      </w:r>
      <w:r w:rsidR="00020635" w:rsidRPr="00020635">
        <w:rPr>
          <w:rFonts w:ascii="Arial" w:hAnsi="Arial" w:cs="Arial"/>
        </w:rPr>
        <w:t>De acordo com o IBGE, Mato Queimado pode ser classificado como um município de Pequeno Porte, sua população é de 1</w:t>
      </w:r>
      <w:r w:rsidR="00020635">
        <w:rPr>
          <w:rFonts w:ascii="Arial" w:hAnsi="Arial" w:cs="Arial"/>
        </w:rPr>
        <w:t>.</w:t>
      </w:r>
      <w:r w:rsidR="00020635" w:rsidRPr="00020635">
        <w:rPr>
          <w:rFonts w:ascii="Arial" w:hAnsi="Arial" w:cs="Arial"/>
        </w:rPr>
        <w:t>79</w:t>
      </w:r>
      <w:r w:rsidR="00020635">
        <w:rPr>
          <w:rFonts w:ascii="Arial" w:hAnsi="Arial" w:cs="Arial"/>
        </w:rPr>
        <w:t>5</w:t>
      </w:r>
      <w:r w:rsidR="00020635" w:rsidRPr="00020635">
        <w:rPr>
          <w:rFonts w:ascii="Arial" w:hAnsi="Arial" w:cs="Arial"/>
        </w:rPr>
        <w:t xml:space="preserve"> habitantes entre a área urbana e rural.</w:t>
      </w:r>
    </w:p>
    <w:p w14:paraId="3FD0027A" w14:textId="15AD0015" w:rsidR="007A5FC0" w:rsidRPr="00BA4772" w:rsidRDefault="007A5FC0" w:rsidP="00F83C20">
      <w:pPr>
        <w:pStyle w:val="Padro"/>
        <w:spacing w:line="360" w:lineRule="auto"/>
        <w:ind w:right="-1" w:firstLine="567"/>
        <w:jc w:val="both"/>
        <w:rPr>
          <w:rFonts w:ascii="Arial" w:hAnsi="Arial" w:cs="Arial"/>
        </w:rPr>
      </w:pPr>
      <w:r>
        <w:rPr>
          <w:rFonts w:ascii="Arial" w:hAnsi="Arial" w:cs="Arial"/>
        </w:rPr>
        <w:t xml:space="preserve"> F</w:t>
      </w:r>
      <w:r w:rsidRPr="00BA4772">
        <w:rPr>
          <w:rFonts w:ascii="Arial" w:hAnsi="Arial" w:cs="Arial"/>
        </w:rPr>
        <w:t xml:space="preserve">oi desmembrado do município de </w:t>
      </w:r>
      <w:proofErr w:type="spellStart"/>
      <w:r w:rsidRPr="00BA4772">
        <w:rPr>
          <w:rFonts w:ascii="Arial" w:hAnsi="Arial" w:cs="Arial"/>
        </w:rPr>
        <w:t>Caibaté</w:t>
      </w:r>
      <w:proofErr w:type="spellEnd"/>
      <w:r w:rsidRPr="00BA4772">
        <w:rPr>
          <w:rFonts w:ascii="Arial" w:hAnsi="Arial" w:cs="Arial"/>
        </w:rPr>
        <w:t xml:space="preserve"> e teve como primeiro proprietário das áreas correspondente ao seu perímetro, Sr. Joaquim Gomes Pinheiro Machado. Em 1919, os herdeiros venderam suas partes por intermédio dos procuradores e colonizadores Henrique Leopoldo Seffrin, Antônio Teodoro Cardoso, José Gallas e Antônio Leonardo Kieling, que dividiram as terras em lotes de colônias de 20 a 30 hectares. Iniciando-se a colonização em 1921. Estes lotes foram adquiridos por colonos, na sua maioria de origem alemã, muitos vindos de Serro Azul (Atual Cerro Largo) e alguns diretamente das “Colônias Velhas”. Com a venda destas terras foram locadas duas áreas urbanas: Santa Lúcia (atual </w:t>
      </w:r>
      <w:proofErr w:type="spellStart"/>
      <w:r w:rsidRPr="00BA4772">
        <w:rPr>
          <w:rFonts w:ascii="Arial" w:hAnsi="Arial" w:cs="Arial"/>
        </w:rPr>
        <w:t>Caibaté</w:t>
      </w:r>
      <w:proofErr w:type="spellEnd"/>
      <w:r w:rsidRPr="00BA4772">
        <w:rPr>
          <w:rFonts w:ascii="Arial" w:hAnsi="Arial" w:cs="Arial"/>
        </w:rPr>
        <w:t xml:space="preserve">) e Mato Queimado. Inicialmente, colocaram-se famílias de origem alemã e só atualmente se percebe a presença de luso-brasileiros, que se dedicaram principalmente a agricultura. Contos populares afirmam que um ciclone passou pela região derrubando uma larga faixa de mato. Com isso os posseiros atearam, impiedosamente, fogo no taquaral abafado, formando uma grande batalha entre dois elementos da natureza: o vendaval e o fogo. Deste fato originou o nome Mato Queimado. A primeira missa rezada, em 1925, foi um </w:t>
      </w:r>
      <w:r w:rsidRPr="00BA4772">
        <w:rPr>
          <w:rFonts w:ascii="Arial" w:hAnsi="Arial" w:cs="Arial"/>
        </w:rPr>
        <w:lastRenderedPageBreak/>
        <w:t xml:space="preserve">acontecimento histórico para a colônia, reuniu aproximadamente duzentos homens, que por “picadas” seguiam em direção a um barracão onde rezavam. O município de Mato Queimado foi criado pela Lei 10.747/96, de 16 de abril de 1996. As terras do herdeiro </w:t>
      </w:r>
      <w:proofErr w:type="spellStart"/>
      <w:r w:rsidRPr="00BA4772">
        <w:rPr>
          <w:rFonts w:ascii="Arial" w:hAnsi="Arial" w:cs="Arial"/>
        </w:rPr>
        <w:t>Wensceslau</w:t>
      </w:r>
      <w:proofErr w:type="spellEnd"/>
      <w:r w:rsidRPr="00BA4772">
        <w:rPr>
          <w:rFonts w:ascii="Arial" w:hAnsi="Arial" w:cs="Arial"/>
        </w:rPr>
        <w:t xml:space="preserve"> Pereira se localizavam à direita da estrada que liga Guarani das Missões à São Luiz Gonzaga. Estrada trafegável até os dias de hoje. Em 1915, </w:t>
      </w:r>
      <w:proofErr w:type="spellStart"/>
      <w:r w:rsidRPr="00BA4772">
        <w:rPr>
          <w:rFonts w:ascii="Arial" w:hAnsi="Arial" w:cs="Arial"/>
        </w:rPr>
        <w:t>Wensceslau</w:t>
      </w:r>
      <w:proofErr w:type="spellEnd"/>
      <w:r w:rsidRPr="00BA4772">
        <w:rPr>
          <w:rFonts w:ascii="Arial" w:hAnsi="Arial" w:cs="Arial"/>
        </w:rPr>
        <w:t xml:space="preserve"> Pereira iniciou a subdivisão destas terras em lotes coloniais e a vendê-las aos agricultores que já habitavam naquela região. As porções de Emilio Carlomagno, Donato Carlomagno e Ângelo de Araújo Familiar, eram unificadas, formando um complexo maior dentro da grande volta ao rio Ijuí, oficialmente denominada de Mato Queimado. Até 1900 Mato Queimado ainda era desconhecido. Com a chegada dos primeiros imigrantes à região, de origem Alemã e Italiana, vindos das Colônias Velhas (Monte Negro, São Sebastião do Caí...), instalaram-se próximos, na região de Cerro Largo. Menos de duas décadas depois, rumaram, então para Mato Queimado. Segundo relatos há duas hipóteses para a origem do nome Mato Queimado, sendo: Primeira: “Há muitos anos atrás, um ciclone derrubar</w:t>
      </w:r>
      <w:r>
        <w:rPr>
          <w:rFonts w:ascii="Arial" w:hAnsi="Arial" w:cs="Arial"/>
        </w:rPr>
        <w:t>a</w:t>
      </w:r>
      <w:r w:rsidRPr="00BA4772">
        <w:rPr>
          <w:rFonts w:ascii="Arial" w:hAnsi="Arial" w:cs="Arial"/>
        </w:rPr>
        <w:t xml:space="preserve"> uma faixa larga de mato e os posseiros atearam fogo, impiedosamente, no taquaral abafado. Foi uma grande batalha entre os dois elementos da natureza: o vendaval e o fogo. Este, começou onde hoje está situada a ferraria do Mano, indo em direção à Igreja do rio Ijuí”; Segunda: “Há muitos anos foi ateado fogo no mato, quando aqui só existiam os bugres. O fogo foi colocado por causa dos maragatos</w:t>
      </w:r>
      <w:r>
        <w:rPr>
          <w:rFonts w:ascii="Arial" w:hAnsi="Arial" w:cs="Arial"/>
        </w:rPr>
        <w:t>,</w:t>
      </w:r>
      <w:r w:rsidRPr="00BA4772">
        <w:rPr>
          <w:rFonts w:ascii="Arial" w:hAnsi="Arial" w:cs="Arial"/>
        </w:rPr>
        <w:t xml:space="preserve"> estes revolucionários se encontravam alojados embaixo de uma árvore perto do Passo dos Viola (interior de Maro Queimado) e queriam tomar posse dessas terras. Os maragatos chegaram às fazendas, saquearam, levando animais, principalmente cavalos. Para espantá-los, foi ateado fogo na mata existente”. Muitos posseiros foram levados para a Segunda Guerra Mundial e não mais retornaram, deixando viúvas e filhos. Estes, moravam onde é a morada dos sucessores Emo </w:t>
      </w:r>
      <w:proofErr w:type="spellStart"/>
      <w:r w:rsidRPr="00BA4772">
        <w:rPr>
          <w:rFonts w:ascii="Arial" w:hAnsi="Arial" w:cs="Arial"/>
        </w:rPr>
        <w:t>Birck</w:t>
      </w:r>
      <w:proofErr w:type="spellEnd"/>
      <w:r w:rsidRPr="00BA4772">
        <w:rPr>
          <w:rFonts w:ascii="Arial" w:hAnsi="Arial" w:cs="Arial"/>
        </w:rPr>
        <w:t xml:space="preserve"> e</w:t>
      </w:r>
      <w:r w:rsidR="00F83C20">
        <w:rPr>
          <w:rFonts w:ascii="Arial" w:hAnsi="Arial" w:cs="Arial"/>
        </w:rPr>
        <w:t xml:space="preserve"> </w:t>
      </w:r>
      <w:r w:rsidRPr="00BA4772">
        <w:rPr>
          <w:rFonts w:ascii="Arial" w:hAnsi="Arial" w:cs="Arial"/>
        </w:rPr>
        <w:t xml:space="preserve">de Ivo </w:t>
      </w:r>
      <w:proofErr w:type="spellStart"/>
      <w:r w:rsidRPr="00BA4772">
        <w:rPr>
          <w:rFonts w:ascii="Arial" w:hAnsi="Arial" w:cs="Arial"/>
        </w:rPr>
        <w:t>Sausen</w:t>
      </w:r>
      <w:proofErr w:type="spellEnd"/>
      <w:r w:rsidRPr="00BA4772">
        <w:rPr>
          <w:rFonts w:ascii="Arial" w:hAnsi="Arial" w:cs="Arial"/>
        </w:rPr>
        <w:t xml:space="preserve">, às margens do lajeado Dona Alice. Com relação a este lajeado, há registros no setor de Cultura dizendo que foi uma homenagem a Alice Welter, devido ao apego do senhor José Gallas pela menina Bernardo Wagner, um dos </w:t>
      </w:r>
      <w:r w:rsidRPr="00BA4772">
        <w:rPr>
          <w:rFonts w:ascii="Arial" w:hAnsi="Arial" w:cs="Arial"/>
        </w:rPr>
        <w:lastRenderedPageBreak/>
        <w:t xml:space="preserve">grandes colaboradores da construção de Mato Queimado, veio para esta região por volta de 1929, para preparar terras, onde ficou alojado em um barracão. Neste barracão foi rezada a primeira missa do ano de 1925, pelo padre da paróquia de São Luiz Gonzaga, que pertencia a essa região. Partindo deste barracão, fez-se uma picada até chegar as terras de Bernado Wagner para a construção da casa. Essa casa ainda existe. Com o passar do tempo, quando os moradores já estavam razoavelmente estabelecidos em suas propriedades, reuniram-se na casa do senhor Albino Felipe Welter para uma reunião, presidiada pelo Vigário Monsenhor Estanislau </w:t>
      </w:r>
      <w:proofErr w:type="spellStart"/>
      <w:r w:rsidRPr="00BA4772">
        <w:rPr>
          <w:rFonts w:ascii="Arial" w:hAnsi="Arial" w:cs="Arial"/>
        </w:rPr>
        <w:t>Wolski</w:t>
      </w:r>
      <w:proofErr w:type="spellEnd"/>
      <w:r w:rsidRPr="00BA4772">
        <w:rPr>
          <w:rFonts w:ascii="Arial" w:hAnsi="Arial" w:cs="Arial"/>
        </w:rPr>
        <w:t xml:space="preserve">, como representante da Companhia Colonizadora, juntamente com o senhor José Gallas e colonos ali residentes, para tratarem sobre a possibilidade de ser construída uma Igreja de alvenaria. Mais tarde em 1940 e 1945, quando os colonos já se encontravam em melhores condições, foi construída a espaçosa igreja. Importante destacar que o sino colocado junto à Igreja veio da Alemanha, com peso de 700 kg, confeccionado em aço. As pessoas que presenciaram a colocação do sino e possuem certo conhecimento e sensibilidade para a música afirmam que o sino possui timbre de nota sol, (HARTAMANN, 2005). A construção da igreja foi uma obra voluntária e Bernardo </w:t>
      </w:r>
      <w:proofErr w:type="spellStart"/>
      <w:r w:rsidRPr="00BA4772">
        <w:rPr>
          <w:rFonts w:ascii="Arial" w:hAnsi="Arial" w:cs="Arial"/>
        </w:rPr>
        <w:t>Wagnerm</w:t>
      </w:r>
      <w:proofErr w:type="spellEnd"/>
      <w:r w:rsidRPr="00BA4772">
        <w:rPr>
          <w:rFonts w:ascii="Arial" w:hAnsi="Arial" w:cs="Arial"/>
        </w:rPr>
        <w:t xml:space="preserve"> além de muitos outros, foi um dos seus colaboradores. Veio a Igreja, escola, clube, como as primeiras construções públicas, de uso comum a todos, construídas pelos próprios colonos, porém, pagava-se pelo direito de frequentá-los. Mas, ainda faltava muita coisa, especialmente um hospital. Pois para os tratamentos de doenças e o comércio em geral era parecido se deslocar aproximadamente 30 Km até o povoado mais próximo, Serro Azul. Assim, com a união e o trabalho se desenvolveu Mato Queimado. Mudanças foram ocorrendo dia após dia, onde as culturas de subsistência foram dando lugar à agricultura tenrificada. Mato Queimado prosperou, surgindo a ideia da emancipação, registrada na última eleição do município mãe, onde os votos depositados aos candidatos da comunidade deixaram claro o potencial político das lideranças locais. O processo emancipacionista de Mato Queimado foi marcado por episódios de luta, tristeza, </w:t>
      </w:r>
      <w:r w:rsidRPr="00BA4772">
        <w:rPr>
          <w:rFonts w:ascii="Arial" w:hAnsi="Arial" w:cs="Arial"/>
        </w:rPr>
        <w:lastRenderedPageBreak/>
        <w:t>derrota, dor e persistência. A ideia amadureceu rapidamente e Mato Queimado iniciou seus primeiro</w:t>
      </w:r>
      <w:r>
        <w:rPr>
          <w:rFonts w:ascii="Arial" w:hAnsi="Arial" w:cs="Arial"/>
        </w:rPr>
        <w:t>s</w:t>
      </w:r>
      <w:r w:rsidRPr="00BA4772">
        <w:rPr>
          <w:rFonts w:ascii="Arial" w:hAnsi="Arial" w:cs="Arial"/>
        </w:rPr>
        <w:t xml:space="preserve"> passos em busca da emancipação no dia 10 de março de 1994. Entre os principais objetivos preconizados nos discursos da comissão emancipacionista, citam-se: - suprir as necessidades básicas de todas as famílias, projetando assim um município próspero com uma população realizada; - aplicar todos os recursos gerados na própria área para melhorar os diferentes setores da comunidade e contribuir com seu próprio crescimento, crescendo junto o estado e a união; - gerar novos espaços de empregos, empreendimentos, gerando assim mais retornos e impostos melhorando o nível sociocultural; - eleger seus próprios governantes de uma forma mais objetiva; - tentar fixar o jovem na comunidade evitando seus deslocamentos para outros centros por não existir na área uma escola de ensino médio; - construir um posto de saúde , pois este primeiro distrito de </w:t>
      </w:r>
      <w:proofErr w:type="spellStart"/>
      <w:r w:rsidRPr="00BA4772">
        <w:rPr>
          <w:rFonts w:ascii="Arial" w:hAnsi="Arial" w:cs="Arial"/>
        </w:rPr>
        <w:t>Caibaté</w:t>
      </w:r>
      <w:proofErr w:type="spellEnd"/>
      <w:r w:rsidRPr="00BA4772">
        <w:rPr>
          <w:rFonts w:ascii="Arial" w:hAnsi="Arial" w:cs="Arial"/>
        </w:rPr>
        <w:t xml:space="preserve"> que é Mato Queimado ainda não dispunha deste recurso imprescindível para a população; - demonstrar a força da união que o povo </w:t>
      </w:r>
      <w:proofErr w:type="spellStart"/>
      <w:r w:rsidRPr="00BA4772">
        <w:rPr>
          <w:rFonts w:ascii="Arial" w:hAnsi="Arial" w:cs="Arial"/>
        </w:rPr>
        <w:t>matoqueimadense</w:t>
      </w:r>
      <w:proofErr w:type="spellEnd"/>
      <w:r w:rsidRPr="00BA4772">
        <w:rPr>
          <w:rFonts w:ascii="Arial" w:hAnsi="Arial" w:cs="Arial"/>
        </w:rPr>
        <w:t xml:space="preserve"> possui. Fo</w:t>
      </w:r>
      <w:r>
        <w:rPr>
          <w:rFonts w:ascii="Arial" w:hAnsi="Arial" w:cs="Arial"/>
        </w:rPr>
        <w:t>i</w:t>
      </w:r>
      <w:r w:rsidRPr="00BA4772">
        <w:rPr>
          <w:rFonts w:ascii="Arial" w:hAnsi="Arial" w:cs="Arial"/>
        </w:rPr>
        <w:t xml:space="preserve"> eleita a comissão emancipacionista assim constituída: presidente José Altevir </w:t>
      </w:r>
      <w:proofErr w:type="spellStart"/>
      <w:r w:rsidRPr="00BA4772">
        <w:rPr>
          <w:rFonts w:ascii="Arial" w:hAnsi="Arial" w:cs="Arial"/>
        </w:rPr>
        <w:t>Catellan</w:t>
      </w:r>
      <w:proofErr w:type="spellEnd"/>
      <w:r w:rsidRPr="00BA4772">
        <w:rPr>
          <w:rFonts w:ascii="Arial" w:hAnsi="Arial" w:cs="Arial"/>
        </w:rPr>
        <w:t xml:space="preserve">, 1º vice: José Teobaldo Adams, 2º vice: Alceu Seffrin, 3º vice: Rodolfo </w:t>
      </w:r>
      <w:proofErr w:type="spellStart"/>
      <w:r w:rsidRPr="00BA4772">
        <w:rPr>
          <w:rFonts w:ascii="Arial" w:hAnsi="Arial" w:cs="Arial"/>
        </w:rPr>
        <w:t>Th</w:t>
      </w:r>
      <w:r>
        <w:rPr>
          <w:rFonts w:ascii="Arial" w:hAnsi="Arial" w:cs="Arial"/>
        </w:rPr>
        <w:t>u</w:t>
      </w:r>
      <w:r w:rsidRPr="00BA4772">
        <w:rPr>
          <w:rFonts w:ascii="Arial" w:hAnsi="Arial" w:cs="Arial"/>
        </w:rPr>
        <w:t>m</w:t>
      </w:r>
      <w:proofErr w:type="spellEnd"/>
      <w:r w:rsidRPr="00BA4772">
        <w:rPr>
          <w:rFonts w:ascii="Arial" w:hAnsi="Arial" w:cs="Arial"/>
        </w:rPr>
        <w:t xml:space="preserve">, 1º secretário: Arlindo </w:t>
      </w:r>
      <w:proofErr w:type="spellStart"/>
      <w:r w:rsidRPr="00BA4772">
        <w:rPr>
          <w:rFonts w:ascii="Arial" w:hAnsi="Arial" w:cs="Arial"/>
        </w:rPr>
        <w:t>Dewes</w:t>
      </w:r>
      <w:proofErr w:type="spellEnd"/>
      <w:r w:rsidRPr="00BA4772">
        <w:rPr>
          <w:rFonts w:ascii="Arial" w:hAnsi="Arial" w:cs="Arial"/>
        </w:rPr>
        <w:t xml:space="preserve">, 2º secretário: Anilo Neuberger, 3º secretário: </w:t>
      </w:r>
      <w:proofErr w:type="spellStart"/>
      <w:r w:rsidRPr="00BA4772">
        <w:rPr>
          <w:rFonts w:ascii="Arial" w:hAnsi="Arial" w:cs="Arial"/>
        </w:rPr>
        <w:t>Merice</w:t>
      </w:r>
      <w:proofErr w:type="spellEnd"/>
      <w:r w:rsidRPr="00BA4772">
        <w:rPr>
          <w:rFonts w:ascii="Arial" w:hAnsi="Arial" w:cs="Arial"/>
        </w:rPr>
        <w:t xml:space="preserve"> </w:t>
      </w:r>
      <w:proofErr w:type="spellStart"/>
      <w:r w:rsidRPr="00BA4772">
        <w:rPr>
          <w:rFonts w:ascii="Arial" w:hAnsi="Arial" w:cs="Arial"/>
        </w:rPr>
        <w:t>Nyari</w:t>
      </w:r>
      <w:proofErr w:type="spellEnd"/>
      <w:r w:rsidRPr="00BA4772">
        <w:rPr>
          <w:rFonts w:ascii="Arial" w:hAnsi="Arial" w:cs="Arial"/>
        </w:rPr>
        <w:t xml:space="preserve">, 1º tesoureiro: </w:t>
      </w:r>
      <w:proofErr w:type="spellStart"/>
      <w:r w:rsidRPr="00BA4772">
        <w:rPr>
          <w:rFonts w:ascii="Arial" w:hAnsi="Arial" w:cs="Arial"/>
        </w:rPr>
        <w:t>Orcelei</w:t>
      </w:r>
      <w:proofErr w:type="spellEnd"/>
      <w:r w:rsidRPr="00BA4772">
        <w:rPr>
          <w:rFonts w:ascii="Arial" w:hAnsi="Arial" w:cs="Arial"/>
        </w:rPr>
        <w:t xml:space="preserve"> Dalla Barba, 2º tesoureiro: Nelson </w:t>
      </w:r>
      <w:proofErr w:type="spellStart"/>
      <w:r w:rsidRPr="00BA4772">
        <w:rPr>
          <w:rFonts w:ascii="Arial" w:hAnsi="Arial" w:cs="Arial"/>
        </w:rPr>
        <w:t>Hentz</w:t>
      </w:r>
      <w:proofErr w:type="spellEnd"/>
      <w:r w:rsidRPr="00BA4772">
        <w:rPr>
          <w:rFonts w:ascii="Arial" w:hAnsi="Arial" w:cs="Arial"/>
        </w:rPr>
        <w:t xml:space="preserve"> e 3º tesoureiro Antônio Bernardo. Como coordenadores foram escolhidos os Srs. José Altevir </w:t>
      </w:r>
      <w:proofErr w:type="spellStart"/>
      <w:r w:rsidRPr="00BA4772">
        <w:rPr>
          <w:rFonts w:ascii="Arial" w:hAnsi="Arial" w:cs="Arial"/>
        </w:rPr>
        <w:t>Catellan</w:t>
      </w:r>
      <w:proofErr w:type="spellEnd"/>
      <w:r w:rsidRPr="00BA4772">
        <w:rPr>
          <w:rFonts w:ascii="Arial" w:hAnsi="Arial" w:cs="Arial"/>
        </w:rPr>
        <w:t xml:space="preserve">, </w:t>
      </w:r>
      <w:proofErr w:type="spellStart"/>
      <w:r w:rsidRPr="00BA4772">
        <w:rPr>
          <w:rFonts w:ascii="Arial" w:hAnsi="Arial" w:cs="Arial"/>
        </w:rPr>
        <w:t>Orcelei</w:t>
      </w:r>
      <w:proofErr w:type="spellEnd"/>
      <w:r w:rsidRPr="00BA4772">
        <w:rPr>
          <w:rFonts w:ascii="Arial" w:hAnsi="Arial" w:cs="Arial"/>
        </w:rPr>
        <w:t xml:space="preserve"> Dalla Barba e Arlindo </w:t>
      </w:r>
      <w:proofErr w:type="spellStart"/>
      <w:r w:rsidRPr="00BA4772">
        <w:rPr>
          <w:rFonts w:ascii="Arial" w:hAnsi="Arial" w:cs="Arial"/>
        </w:rPr>
        <w:t>Dewes</w:t>
      </w:r>
      <w:proofErr w:type="spellEnd"/>
      <w:r w:rsidRPr="00BA4772">
        <w:rPr>
          <w:rFonts w:ascii="Arial" w:hAnsi="Arial" w:cs="Arial"/>
        </w:rPr>
        <w:t xml:space="preserve">. Autoridades e lideranças de </w:t>
      </w:r>
      <w:proofErr w:type="spellStart"/>
      <w:r w:rsidRPr="00BA4772">
        <w:rPr>
          <w:rFonts w:ascii="Arial" w:hAnsi="Arial" w:cs="Arial"/>
        </w:rPr>
        <w:t>Caibaté</w:t>
      </w:r>
      <w:proofErr w:type="spellEnd"/>
      <w:r w:rsidRPr="00BA4772">
        <w:rPr>
          <w:rFonts w:ascii="Arial" w:hAnsi="Arial" w:cs="Arial"/>
        </w:rPr>
        <w:t xml:space="preserve"> e região estiveram presentes na reunião que decidiu pela emancipação de Mato Queimado. Mato Queimado foi uma das 17 localidades que tiveram o pedido de realização de plebiscito vetado pelo Governador Antônio Brito, o que provocou uma revolta na população, mas o sonho de se emancipar não terminou. No dia 28 de março de 1994, segundo registros da Administração Municipal, o povo se alegra em função do traçado da </w:t>
      </w:r>
      <w:proofErr w:type="spellStart"/>
      <w:r w:rsidRPr="00BA4772">
        <w:rPr>
          <w:rFonts w:ascii="Arial" w:hAnsi="Arial" w:cs="Arial"/>
        </w:rPr>
        <w:t>Cermissões</w:t>
      </w:r>
      <w:proofErr w:type="spellEnd"/>
      <w:r w:rsidRPr="00BA4772">
        <w:rPr>
          <w:rFonts w:ascii="Arial" w:hAnsi="Arial" w:cs="Arial"/>
        </w:rPr>
        <w:t xml:space="preserve">, com a presença de José Altevir, Antônio Bernardo, José Teobaldo e </w:t>
      </w:r>
      <w:proofErr w:type="spellStart"/>
      <w:r w:rsidRPr="00BA4772">
        <w:rPr>
          <w:rFonts w:ascii="Arial" w:hAnsi="Arial" w:cs="Arial"/>
        </w:rPr>
        <w:t>Orcelei</w:t>
      </w:r>
      <w:proofErr w:type="spellEnd"/>
      <w:r w:rsidRPr="00BA4772">
        <w:rPr>
          <w:rFonts w:ascii="Arial" w:hAnsi="Arial" w:cs="Arial"/>
        </w:rPr>
        <w:t xml:space="preserve"> Dalla Barba, o que ficou pronto no mês de setembro. A comunidade se mobilizou, angariando fundos para custear as despesas da emancipação. No dia 21 de julho de 1994 foi realizada grandes festas em </w:t>
      </w:r>
      <w:r w:rsidRPr="00BA4772">
        <w:rPr>
          <w:rFonts w:ascii="Arial" w:hAnsi="Arial" w:cs="Arial"/>
        </w:rPr>
        <w:lastRenderedPageBreak/>
        <w:t xml:space="preserve">benefício à emancipação, na sede do Esporte Clube São Luiz de Mato Queimado. No dia 9 de maio de 1995, a Comissão de Constituição e Justiça da Assembleia Legislativa em Porto Alegre aprova 11 processos de emancipação, entre eles Mato Queimado, pertencendo a </w:t>
      </w:r>
      <w:proofErr w:type="spellStart"/>
      <w:r w:rsidRPr="00BA4772">
        <w:rPr>
          <w:rFonts w:ascii="Arial" w:hAnsi="Arial" w:cs="Arial"/>
        </w:rPr>
        <w:t>Caibaté</w:t>
      </w:r>
      <w:proofErr w:type="spellEnd"/>
      <w:r w:rsidRPr="00BA4772">
        <w:rPr>
          <w:rFonts w:ascii="Arial" w:hAnsi="Arial" w:cs="Arial"/>
        </w:rPr>
        <w:t xml:space="preserve">. Mas a alegria durou pouco, já no dia 12 de julho do mesmo ano, quando alguns cidadãos de Mato Queimado participavam da reunião em Porto Alegre, a Assembleia derruba o veto por 37 votos contra e 16 votos a favor. Durante o processo, inúmeras decepções, muitas tristezas vividas pela comunidade. Entre elas uma teve maior destaque, que foi no dia 12 de agosto de 1995, com falecimento de um grande batalhador, o emancipacionista Senhor Arlindo </w:t>
      </w:r>
      <w:proofErr w:type="spellStart"/>
      <w:r w:rsidRPr="00BA4772">
        <w:rPr>
          <w:rFonts w:ascii="Arial" w:hAnsi="Arial" w:cs="Arial"/>
        </w:rPr>
        <w:t>Dewes</w:t>
      </w:r>
      <w:proofErr w:type="spellEnd"/>
      <w:r w:rsidRPr="00BA4772">
        <w:rPr>
          <w:rFonts w:ascii="Arial" w:hAnsi="Arial" w:cs="Arial"/>
        </w:rPr>
        <w:t xml:space="preserve">. Três dia após a grande perda, a comissão foi chamada para tomar ciência e conhecimento da listagem de eleitores excluídos. Mais uma batalha se inicia, conseguir incluir eleitores. Novamente foi mobilizada toda a comissão e grande parte da comunidade. Mesmo assim, no dia 27 de setembro de 1995, após muita luta, a Justiça Eleitoral suspendeu o plebiscito de muitas localidades, inclusive de Mato Queimado. No dia 5 de março de 1996 mais uma reunião em Porto Alegre para o reinicio da mobilização. Enfim, no dia 13 de março de 1996, o Supremo Tribunal Eleitoral julga o processo procedente e autoriza a realização do Plebiscito. E no dia 24 de março de 1996 é realizado o tão esperado plebiscito em Mato Queimado. Em outubro seriam as eleições, mas para a infelicidade da população Mato Queimado não pode realizá-las. Uma decisão do TCE (Tribunal Superior Eleitoral) determina que essas novas cidades escolhessem seus governantes somente no ano de 2000. O sonho não estava desfeito, mas seriam mais quatro anos sem receber recursos financeiros e administrativos conforme as suas necessidades, sem se desenvolver. Durante este período, novas tentativas de fazer eleições em data especial. Assim, no dia 21 de maio de 1997 a alegria está de volta, na reunião em Brasília o Senado aprova as eleições. Aprovada as eleições, a comunidade </w:t>
      </w:r>
      <w:proofErr w:type="spellStart"/>
      <w:r w:rsidRPr="00BA4772">
        <w:rPr>
          <w:rFonts w:ascii="Arial" w:hAnsi="Arial" w:cs="Arial"/>
        </w:rPr>
        <w:t>matoqueimadense</w:t>
      </w:r>
      <w:proofErr w:type="spellEnd"/>
      <w:r w:rsidRPr="00BA4772">
        <w:rPr>
          <w:rFonts w:ascii="Arial" w:hAnsi="Arial" w:cs="Arial"/>
        </w:rPr>
        <w:t xml:space="preserve"> demonstra a união em escolher os seus candidatos. União esta que prevaleceu durante todo o processo. Mas, novamente a decepção, nada foi válido, tudo foi cancelado. Finalmente, no dia </w:t>
      </w:r>
      <w:r w:rsidRPr="00BA4772">
        <w:rPr>
          <w:rFonts w:ascii="Arial" w:hAnsi="Arial" w:cs="Arial"/>
        </w:rPr>
        <w:lastRenderedPageBreak/>
        <w:t xml:space="preserve">15 de abril de 1999, foram definitivamente aprovadas as eleições para o ano de 2000. Mais uma vez os munícipes comemoraram e desta vez o sonho estava realmente muito próximo de se tornar realidade. No dia 14 de fevereiro de 2000, a comissão se reuniu em Mato Queimado, para análise da proposta de consenso. Aconteceram as movimentações políticas de uma maneira diferente especial, pois esse anseio já tinha se arrastado desde 1994. No dia 4 de agosto de 2005 foi realizada a reunião regional em Mato Queimado para preparar o estabelecimento dos municípios. Depois de muito trabalho e persistência, com as eleições prestes a acontecer, no dia 1º de outubro de 2000, a comunidade se sentia mais tranquila. No dia 18 de dezembro de 2000 foi realizada a última eleição com a comissão emancipacionista na Sede do Esporte Clube São Luiz de Mato Queimado, onde ocorreu suas atividades. No dia 1º de outubro a comunidade de Mato Queimado realizou a primeira eleição municipal. A vitória já estava garantida, sem brigas, sem disputa partidária e sem desentendimentos. Nelson e </w:t>
      </w:r>
      <w:proofErr w:type="spellStart"/>
      <w:r w:rsidRPr="00BA4772">
        <w:rPr>
          <w:rFonts w:ascii="Arial" w:hAnsi="Arial" w:cs="Arial"/>
        </w:rPr>
        <w:t>Orcelei</w:t>
      </w:r>
      <w:proofErr w:type="spellEnd"/>
      <w:r w:rsidRPr="00BA4772">
        <w:rPr>
          <w:rFonts w:ascii="Arial" w:hAnsi="Arial" w:cs="Arial"/>
        </w:rPr>
        <w:t xml:space="preserve">, prefeito e vice foram os eleitos de Mato Queimado. Em seus primeiros dois anos, priorizou-se o atendimento ao cidadão, o que foi efetivamente realizado, com investimentos superiores a 2 milhões. No terceiro ano, deu-se prioridade à agricultura e a construção do centro administrativo. A aquisição de um terreno foi o primeiro passo, no final de 2002. Durante a realização da </w:t>
      </w:r>
      <w:proofErr w:type="spellStart"/>
      <w:r w:rsidRPr="00BA4772">
        <w:rPr>
          <w:rFonts w:ascii="Arial" w:hAnsi="Arial" w:cs="Arial"/>
        </w:rPr>
        <w:t>Expomaq</w:t>
      </w:r>
      <w:proofErr w:type="spellEnd"/>
      <w:r w:rsidRPr="00BA4772">
        <w:rPr>
          <w:rFonts w:ascii="Arial" w:hAnsi="Arial" w:cs="Arial"/>
        </w:rPr>
        <w:t xml:space="preserve"> (Exposição Feira de Mato Queimado) em abril de 2003, ocorreu o lançamento e apresentação da maquete da futura sede, em estilo Enxaimel, lembrando as edificações coloniais da Alemanha. Esta meta foi atingida no dia 12 de novembro de 2004, com a inauguração do Centro Administrativo, onde o poder público apresenta uma estrutura organizada em diretorias, vinculadas ao gabinete do prefeito.</w:t>
      </w:r>
    </w:p>
    <w:p w14:paraId="29FBC9A7" w14:textId="28E8D56F" w:rsidR="007A5FC0" w:rsidRPr="00F83C20" w:rsidRDefault="007A5FC0" w:rsidP="00F83C20">
      <w:pPr>
        <w:pStyle w:val="Padro"/>
        <w:spacing w:line="360" w:lineRule="auto"/>
        <w:ind w:right="-1" w:firstLine="567"/>
        <w:jc w:val="both"/>
        <w:rPr>
          <w:rFonts w:ascii="Arial" w:hAnsi="Arial" w:cs="Arial"/>
        </w:rPr>
      </w:pPr>
      <w:r w:rsidRPr="00BA4772">
        <w:rPr>
          <w:rFonts w:ascii="Arial" w:hAnsi="Arial" w:cs="Arial"/>
        </w:rPr>
        <w:t>Assim, foi criado o município de Mato Queimado, que se constitui num município em grande potencial de desenvolvimento, com uma administração voltada aos interesses da comunidade, priorizando a qualidade de vida dos seus munícipes.</w:t>
      </w:r>
    </w:p>
    <w:p w14:paraId="3B73E283" w14:textId="7070FB05" w:rsidR="007A5FC0" w:rsidRPr="007C4A17" w:rsidRDefault="007A5FC0" w:rsidP="007A5FC0">
      <w:pPr>
        <w:spacing w:after="0" w:line="360" w:lineRule="auto"/>
        <w:ind w:firstLine="567"/>
        <w:jc w:val="both"/>
        <w:rPr>
          <w:rFonts w:ascii="Times New Roman" w:eastAsia="Calibri" w:hAnsi="Times New Roman"/>
          <w:sz w:val="24"/>
          <w:szCs w:val="24"/>
          <w:lang w:eastAsia="en-US"/>
        </w:rPr>
      </w:pPr>
      <w:r w:rsidRPr="007C4A17">
        <w:rPr>
          <w:rFonts w:ascii="Arial" w:hAnsi="Arial" w:cs="Arial"/>
          <w:sz w:val="24"/>
          <w:szCs w:val="24"/>
        </w:rPr>
        <w:lastRenderedPageBreak/>
        <w:t xml:space="preserve">A predominância do povo </w:t>
      </w:r>
      <w:proofErr w:type="spellStart"/>
      <w:r>
        <w:rPr>
          <w:rFonts w:ascii="Arial" w:hAnsi="Arial" w:cs="Arial"/>
          <w:sz w:val="24"/>
          <w:szCs w:val="24"/>
        </w:rPr>
        <w:t>M</w:t>
      </w:r>
      <w:r w:rsidRPr="007C4A17">
        <w:rPr>
          <w:rFonts w:ascii="Arial" w:hAnsi="Arial" w:cs="Arial"/>
          <w:sz w:val="24"/>
          <w:szCs w:val="24"/>
        </w:rPr>
        <w:t>atoqueimadense</w:t>
      </w:r>
      <w:proofErr w:type="spellEnd"/>
      <w:r w:rsidRPr="007C4A17">
        <w:rPr>
          <w:rFonts w:ascii="Arial" w:hAnsi="Arial" w:cs="Arial"/>
          <w:sz w:val="24"/>
          <w:szCs w:val="24"/>
        </w:rPr>
        <w:t xml:space="preserve"> </w:t>
      </w:r>
      <w:r w:rsidRPr="007C4A17">
        <w:rPr>
          <w:rFonts w:ascii="Arial" w:eastAsia="Calibri" w:hAnsi="Arial" w:cs="Arial"/>
          <w:sz w:val="24"/>
          <w:szCs w:val="24"/>
          <w:lang w:eastAsia="en-US"/>
        </w:rPr>
        <w:t>é de origem germânica que convive com pequenas parcelas de origem italiana, afrodescend</w:t>
      </w:r>
      <w:r>
        <w:rPr>
          <w:rFonts w:ascii="Arial" w:eastAsia="Calibri" w:hAnsi="Arial" w:cs="Arial"/>
          <w:sz w:val="24"/>
          <w:szCs w:val="24"/>
          <w:lang w:eastAsia="en-US"/>
        </w:rPr>
        <w:t>ent</w:t>
      </w:r>
      <w:r w:rsidRPr="007C4A17">
        <w:rPr>
          <w:rFonts w:ascii="Arial" w:eastAsia="Calibri" w:hAnsi="Arial" w:cs="Arial"/>
          <w:sz w:val="24"/>
          <w:szCs w:val="24"/>
          <w:lang w:eastAsia="en-US"/>
        </w:rPr>
        <w:t>e e outros.</w:t>
      </w:r>
      <w:r>
        <w:rPr>
          <w:rFonts w:ascii="Arial" w:eastAsia="Calibri" w:hAnsi="Arial" w:cs="Arial"/>
          <w:sz w:val="24"/>
          <w:szCs w:val="24"/>
          <w:lang w:eastAsia="en-US"/>
        </w:rPr>
        <w:t xml:space="preserve"> </w:t>
      </w:r>
      <w:r w:rsidRPr="007C4A17">
        <w:rPr>
          <w:rFonts w:ascii="Arial" w:eastAsia="Calibri" w:hAnsi="Arial" w:cs="Arial"/>
          <w:sz w:val="24"/>
          <w:szCs w:val="24"/>
          <w:lang w:eastAsia="en-US"/>
        </w:rPr>
        <w:t>Cultiva-se e preserva-se a tradição e os costumes germânicos como a alimentação típica, cantos, religiosidade e inclusive o idioma alemão, podendo encontrar parte da população que fala o português e o alemão.</w:t>
      </w:r>
    </w:p>
    <w:p w14:paraId="67C58312" w14:textId="77777777" w:rsidR="007A5FC0" w:rsidRDefault="007A5FC0" w:rsidP="007A5FC0">
      <w:pPr>
        <w:spacing w:after="0" w:line="360" w:lineRule="auto"/>
        <w:ind w:firstLine="567"/>
        <w:jc w:val="both"/>
        <w:rPr>
          <w:rFonts w:ascii="Arial" w:eastAsia="Calibri" w:hAnsi="Arial" w:cs="Arial"/>
          <w:sz w:val="24"/>
          <w:szCs w:val="24"/>
          <w:lang w:eastAsia="en-US"/>
        </w:rPr>
      </w:pPr>
      <w:r w:rsidRPr="007C4A17">
        <w:rPr>
          <w:rFonts w:ascii="Arial" w:hAnsi="Arial" w:cs="Arial"/>
          <w:sz w:val="24"/>
          <w:szCs w:val="24"/>
        </w:rPr>
        <w:t>A atividade básica da população é a agropecuária, dentro de uma estrutura fundiária de pequenas propriedades, o que permite a mecanização nas atividades agrícolas em 85% da área.</w:t>
      </w:r>
      <w:r>
        <w:rPr>
          <w:rFonts w:ascii="Arial" w:eastAsia="Calibri" w:hAnsi="Arial" w:cs="Arial"/>
          <w:sz w:val="24"/>
          <w:szCs w:val="24"/>
          <w:lang w:eastAsia="en-US"/>
        </w:rPr>
        <w:t xml:space="preserve"> </w:t>
      </w:r>
      <w:r w:rsidRPr="0084763A">
        <w:rPr>
          <w:rFonts w:ascii="Arial" w:eastAsia="Calibri" w:hAnsi="Arial" w:cs="Arial"/>
          <w:sz w:val="24"/>
          <w:szCs w:val="24"/>
          <w:lang w:eastAsia="en-US"/>
        </w:rPr>
        <w:t xml:space="preserve">Destacam-se o cultivo </w:t>
      </w:r>
      <w:r>
        <w:rPr>
          <w:rFonts w:ascii="Arial" w:eastAsia="Calibri" w:hAnsi="Arial" w:cs="Arial"/>
          <w:sz w:val="24"/>
          <w:szCs w:val="24"/>
          <w:lang w:eastAsia="en-US"/>
        </w:rPr>
        <w:t xml:space="preserve">de </w:t>
      </w:r>
      <w:r w:rsidRPr="0084763A">
        <w:rPr>
          <w:rFonts w:ascii="Arial" w:eastAsia="Calibri" w:hAnsi="Arial" w:cs="Arial"/>
          <w:sz w:val="24"/>
          <w:szCs w:val="24"/>
          <w:lang w:eastAsia="en-US"/>
        </w:rPr>
        <w:t xml:space="preserve">soja, trigo e milho, para a subsistência e trato com os animais domésticos. Quanto à pecuária, a </w:t>
      </w:r>
      <w:r>
        <w:rPr>
          <w:rFonts w:ascii="Arial" w:eastAsia="Calibri" w:hAnsi="Arial" w:cs="Arial"/>
          <w:sz w:val="24"/>
          <w:szCs w:val="24"/>
          <w:lang w:eastAsia="en-US"/>
        </w:rPr>
        <w:t>criação de gado de leite ocupa um lugar de destaque nos últimos anos.</w:t>
      </w:r>
    </w:p>
    <w:p w14:paraId="5AC8994A" w14:textId="5CADA20B" w:rsidR="002642D4" w:rsidRDefault="007A5FC0" w:rsidP="002642D4">
      <w:pPr>
        <w:spacing w:after="0" w:line="360" w:lineRule="auto"/>
        <w:ind w:firstLine="567"/>
        <w:jc w:val="both"/>
        <w:rPr>
          <w:rFonts w:ascii="Arial" w:eastAsia="Calibri" w:hAnsi="Arial" w:cs="Arial"/>
          <w:sz w:val="24"/>
          <w:szCs w:val="24"/>
          <w:lang w:eastAsia="en-US"/>
        </w:rPr>
      </w:pPr>
      <w:r w:rsidRPr="0084763A">
        <w:rPr>
          <w:rFonts w:ascii="Arial" w:eastAsia="Calibri" w:hAnsi="Arial" w:cs="Arial"/>
          <w:sz w:val="24"/>
          <w:szCs w:val="24"/>
          <w:lang w:eastAsia="en-US"/>
        </w:rPr>
        <w:t xml:space="preserve">A atividade comercial do município ocupa-se na </w:t>
      </w:r>
      <w:r>
        <w:rPr>
          <w:rFonts w:ascii="Arial" w:eastAsia="Calibri" w:hAnsi="Arial" w:cs="Arial"/>
          <w:sz w:val="24"/>
          <w:szCs w:val="24"/>
          <w:lang w:eastAsia="en-US"/>
        </w:rPr>
        <w:t>venda da produção agropecuária e</w:t>
      </w:r>
      <w:r w:rsidRPr="0084763A">
        <w:rPr>
          <w:rFonts w:ascii="Arial" w:eastAsia="Calibri" w:hAnsi="Arial" w:cs="Arial"/>
          <w:sz w:val="24"/>
          <w:szCs w:val="24"/>
          <w:lang w:eastAsia="en-US"/>
        </w:rPr>
        <w:t xml:space="preserve"> ao fornecimento de produtos básicos de consumo à população. Existem poucos estabelecimentos comerciais e prestadores de serviços, na sua maioria mi</w:t>
      </w:r>
      <w:r>
        <w:rPr>
          <w:rFonts w:ascii="Arial" w:eastAsia="Calibri" w:hAnsi="Arial" w:cs="Arial"/>
          <w:sz w:val="24"/>
          <w:szCs w:val="24"/>
          <w:lang w:eastAsia="en-US"/>
        </w:rPr>
        <w:t xml:space="preserve">croempresas. </w:t>
      </w:r>
    </w:p>
    <w:p w14:paraId="53431845" w14:textId="320F8BE1" w:rsidR="007E7104" w:rsidRPr="007E7104" w:rsidRDefault="007E7104" w:rsidP="007E7104">
      <w:pPr>
        <w:spacing w:after="0" w:line="360" w:lineRule="auto"/>
        <w:ind w:firstLine="709"/>
        <w:jc w:val="both"/>
        <w:rPr>
          <w:rFonts w:ascii="Arial" w:eastAsia="Calibri" w:hAnsi="Arial" w:cs="Arial"/>
          <w:sz w:val="24"/>
          <w:szCs w:val="24"/>
          <w:lang w:eastAsia="en-US"/>
        </w:rPr>
      </w:pPr>
      <w:r w:rsidRPr="007E7104">
        <w:rPr>
          <w:rFonts w:ascii="Arial" w:eastAsia="Calibri" w:hAnsi="Arial" w:cs="Arial"/>
          <w:sz w:val="24"/>
          <w:szCs w:val="24"/>
          <w:lang w:eastAsia="en-US"/>
        </w:rPr>
        <w:t>A Política de Assistência Social no município de Mato Queimado é executado no âmbito do Centro de Referência de Assistência Social (CRAS), atendendo famílias e indivíduos em situação de vulnerabilidade e risco social. No CRAS é realizado Serviço de Proteção e Atendimento Integral à Família (PAIF), voltado ao fortalecimento de vínculos familiares e comunitários, com prevenção em situações de risco social. Também realizado o Serviço de Convivência e Fortalecimento de Vínculos (SCF</w:t>
      </w:r>
      <w:r w:rsidR="001357AD">
        <w:rPr>
          <w:rFonts w:ascii="Arial" w:eastAsia="Calibri" w:hAnsi="Arial" w:cs="Arial"/>
          <w:sz w:val="24"/>
          <w:szCs w:val="24"/>
          <w:lang w:eastAsia="en-US"/>
        </w:rPr>
        <w:t>V</w:t>
      </w:r>
      <w:r w:rsidRPr="007E7104">
        <w:rPr>
          <w:rFonts w:ascii="Arial" w:eastAsia="Calibri" w:hAnsi="Arial" w:cs="Arial"/>
          <w:sz w:val="24"/>
          <w:szCs w:val="24"/>
          <w:lang w:eastAsia="en-US"/>
        </w:rPr>
        <w:t xml:space="preserve">)onde realizado atividades socioeducativas, crianças, adolescentes e idosos. </w:t>
      </w:r>
    </w:p>
    <w:p w14:paraId="5006F27F" w14:textId="0750D8D2" w:rsidR="007E7104" w:rsidRPr="007E7104" w:rsidRDefault="007E7104" w:rsidP="00F83C20">
      <w:pPr>
        <w:spacing w:after="0" w:line="360" w:lineRule="auto"/>
        <w:ind w:firstLine="709"/>
        <w:jc w:val="both"/>
        <w:rPr>
          <w:rFonts w:ascii="Arial" w:eastAsia="Calibri" w:hAnsi="Arial" w:cs="Arial"/>
          <w:sz w:val="24"/>
          <w:szCs w:val="24"/>
          <w:lang w:eastAsia="en-US"/>
        </w:rPr>
      </w:pPr>
      <w:r w:rsidRPr="007E7104">
        <w:rPr>
          <w:rFonts w:ascii="Arial" w:eastAsia="Calibri" w:hAnsi="Arial" w:cs="Arial"/>
          <w:sz w:val="24"/>
          <w:szCs w:val="24"/>
          <w:lang w:eastAsia="en-US"/>
        </w:rPr>
        <w:t>Atualmente contamos com 92 pessoas atendidas pelo SCFV, compreendendo crianças, adolescentes e idosos nas faixas etárias de 3 a 16 anos e 60 anos ou mais. Desse total, 30 usuários encontram em situação de público prioritário, incluído pessoas com deficiência, famílias em vulnerabilidades socioeconômicas, casos de negligencia e beneficiários do programa bolsa família. Enquanto pessoas são classificadas como grupo não prioritário.</w:t>
      </w:r>
    </w:p>
    <w:p w14:paraId="3591CD66" w14:textId="77777777" w:rsidR="007E7104" w:rsidRPr="007E7104" w:rsidRDefault="007E7104" w:rsidP="007E7104">
      <w:pPr>
        <w:spacing w:after="0" w:line="360" w:lineRule="auto"/>
        <w:ind w:firstLine="709"/>
        <w:jc w:val="both"/>
        <w:rPr>
          <w:rFonts w:ascii="Arial" w:eastAsia="Calibri" w:hAnsi="Arial" w:cs="Arial"/>
          <w:sz w:val="24"/>
          <w:szCs w:val="24"/>
          <w:lang w:eastAsia="en-US"/>
        </w:rPr>
      </w:pPr>
      <w:r w:rsidRPr="007E7104">
        <w:rPr>
          <w:rFonts w:ascii="Arial" w:eastAsia="Calibri" w:hAnsi="Arial" w:cs="Arial"/>
          <w:sz w:val="24"/>
          <w:szCs w:val="24"/>
          <w:lang w:eastAsia="en-US"/>
        </w:rPr>
        <w:lastRenderedPageBreak/>
        <w:t xml:space="preserve">No município não possui CREAS (Centro de Referência Especializado de Assistência Social), mas é realizado o acompanhamento pelo CRAS, onde o acompanhamento é voltado para situações de violação de direitos, promovendo orientações e prevenções, também aplicado no CRAS as medidas socioeducativas destinadas a criança e adolescente em conflito com a Lei. </w:t>
      </w:r>
    </w:p>
    <w:p w14:paraId="3581A509" w14:textId="77777777" w:rsidR="007E7104" w:rsidRDefault="007E7104" w:rsidP="007E7104">
      <w:pPr>
        <w:spacing w:after="0" w:line="360" w:lineRule="auto"/>
        <w:ind w:firstLine="709"/>
        <w:jc w:val="both"/>
        <w:rPr>
          <w:rFonts w:ascii="Arial" w:eastAsia="Calibri" w:hAnsi="Arial" w:cs="Arial"/>
          <w:sz w:val="24"/>
          <w:szCs w:val="24"/>
          <w:lang w:eastAsia="en-US"/>
        </w:rPr>
      </w:pPr>
      <w:r w:rsidRPr="007E7104">
        <w:rPr>
          <w:rFonts w:ascii="Arial" w:eastAsia="Calibri" w:hAnsi="Arial" w:cs="Arial"/>
          <w:sz w:val="24"/>
          <w:szCs w:val="24"/>
          <w:lang w:eastAsia="en-US"/>
        </w:rPr>
        <w:t>Ressalta-se que o processo de identificação das famílias e indivíduos em situação de vulnerabilidades ou risco social é realizado por estratégias de busca ativa ou procura espontâneas dos usuários pelos serviços. Como ações preventivas é realizado a articulação em rede de atendimento no município.</w:t>
      </w:r>
    </w:p>
    <w:p w14:paraId="6BCB7ACC" w14:textId="48CF254C" w:rsidR="002642D4" w:rsidRDefault="00FB5FD5" w:rsidP="007E7104">
      <w:pPr>
        <w:spacing w:after="0" w:line="360" w:lineRule="auto"/>
        <w:ind w:firstLine="709"/>
        <w:jc w:val="both"/>
        <w:rPr>
          <w:rFonts w:ascii="Arial" w:eastAsia="Calibri" w:hAnsi="Arial" w:cs="Arial"/>
          <w:sz w:val="24"/>
          <w:szCs w:val="24"/>
          <w:lang w:eastAsia="en-US"/>
        </w:rPr>
      </w:pPr>
      <w:r>
        <w:rPr>
          <w:rFonts w:ascii="Arial" w:eastAsia="Calibri" w:hAnsi="Arial" w:cs="Arial"/>
          <w:sz w:val="24"/>
          <w:szCs w:val="24"/>
          <w:lang w:eastAsia="en-US"/>
        </w:rPr>
        <w:t xml:space="preserve">Com a analise do Cadastro Único, evidencia-se em dezembro de </w:t>
      </w:r>
      <w:r w:rsidR="00992B8C">
        <w:rPr>
          <w:rFonts w:ascii="Arial" w:eastAsia="Calibri" w:hAnsi="Arial" w:cs="Arial"/>
          <w:sz w:val="24"/>
          <w:szCs w:val="24"/>
          <w:lang w:eastAsia="en-US"/>
        </w:rPr>
        <w:t>2025, 236</w:t>
      </w:r>
      <w:r>
        <w:rPr>
          <w:rFonts w:ascii="Arial" w:eastAsia="Calibri" w:hAnsi="Arial" w:cs="Arial"/>
          <w:sz w:val="24"/>
          <w:szCs w:val="24"/>
          <w:lang w:eastAsia="en-US"/>
        </w:rPr>
        <w:t xml:space="preserve"> famílias cadastras, destas 72 recebem Bolsa família, incluindo gestantes, nutris, crianças, adolescentes, adultos e idosos. </w:t>
      </w:r>
    </w:p>
    <w:p w14:paraId="608CF801" w14:textId="5A805D49" w:rsidR="00992B8C" w:rsidRDefault="00992B8C" w:rsidP="007E7104">
      <w:pPr>
        <w:spacing w:after="0" w:line="360" w:lineRule="auto"/>
        <w:ind w:firstLine="709"/>
        <w:jc w:val="both"/>
        <w:rPr>
          <w:rFonts w:ascii="Arial" w:eastAsia="Calibri" w:hAnsi="Arial" w:cs="Arial"/>
          <w:sz w:val="24"/>
          <w:szCs w:val="24"/>
          <w:lang w:eastAsia="en-US"/>
        </w:rPr>
      </w:pPr>
      <w:r>
        <w:rPr>
          <w:rFonts w:ascii="Arial" w:eastAsia="Calibri" w:hAnsi="Arial" w:cs="Arial"/>
          <w:sz w:val="24"/>
          <w:szCs w:val="24"/>
          <w:lang w:eastAsia="en-US"/>
        </w:rPr>
        <w:t xml:space="preserve">A concessão de benefícios eventuais de janeiro a dezembro de 2025, foram entregues </w:t>
      </w:r>
      <w:r w:rsidR="004009A1">
        <w:rPr>
          <w:rFonts w:ascii="Arial" w:eastAsia="Calibri" w:hAnsi="Arial" w:cs="Arial"/>
          <w:sz w:val="24"/>
          <w:szCs w:val="24"/>
          <w:lang w:eastAsia="en-US"/>
        </w:rPr>
        <w:t>benefícios relacionados</w:t>
      </w:r>
      <w:r>
        <w:rPr>
          <w:rFonts w:ascii="Arial" w:eastAsia="Calibri" w:hAnsi="Arial" w:cs="Arial"/>
          <w:sz w:val="24"/>
          <w:szCs w:val="24"/>
          <w:lang w:eastAsia="en-US"/>
        </w:rPr>
        <w:t xml:space="preserve"> à alimentação, funeral, matérias para reformas habitacionais</w:t>
      </w:r>
      <w:r w:rsidR="0098760D">
        <w:rPr>
          <w:rFonts w:ascii="Arial" w:eastAsia="Calibri" w:hAnsi="Arial" w:cs="Arial"/>
          <w:sz w:val="24"/>
          <w:szCs w:val="24"/>
          <w:lang w:eastAsia="en-US"/>
        </w:rPr>
        <w:t xml:space="preserve">. </w:t>
      </w:r>
    </w:p>
    <w:p w14:paraId="64890E68" w14:textId="709538F6" w:rsidR="0098760D" w:rsidRDefault="0098760D" w:rsidP="007E7104">
      <w:pPr>
        <w:spacing w:after="0" w:line="360" w:lineRule="auto"/>
        <w:ind w:firstLine="709"/>
        <w:jc w:val="both"/>
        <w:rPr>
          <w:rFonts w:ascii="Arial" w:eastAsia="Calibri" w:hAnsi="Arial" w:cs="Arial"/>
          <w:sz w:val="24"/>
          <w:szCs w:val="24"/>
          <w:lang w:eastAsia="en-US"/>
        </w:rPr>
      </w:pPr>
      <w:r>
        <w:rPr>
          <w:rFonts w:ascii="Arial" w:eastAsia="Calibri" w:hAnsi="Arial" w:cs="Arial"/>
          <w:sz w:val="24"/>
          <w:szCs w:val="24"/>
          <w:lang w:eastAsia="en-US"/>
        </w:rPr>
        <w:t xml:space="preserve">No município de Mato Queimado a politica de </w:t>
      </w:r>
      <w:r w:rsidR="004009A1">
        <w:rPr>
          <w:rFonts w:ascii="Arial" w:eastAsia="Calibri" w:hAnsi="Arial" w:cs="Arial"/>
          <w:sz w:val="24"/>
          <w:szCs w:val="24"/>
          <w:lang w:eastAsia="en-US"/>
        </w:rPr>
        <w:t>Assistência</w:t>
      </w:r>
      <w:r>
        <w:rPr>
          <w:rFonts w:ascii="Arial" w:eastAsia="Calibri" w:hAnsi="Arial" w:cs="Arial"/>
          <w:sz w:val="24"/>
          <w:szCs w:val="24"/>
          <w:lang w:eastAsia="en-US"/>
        </w:rPr>
        <w:t xml:space="preserve"> Social apresenta potencialidades relevantes, com o funcionamento do CRAS, a qualificação técnica da equipe, dentre a execução de benefícios eventuais, indicadores do Programa Bolsa </w:t>
      </w:r>
      <w:r w:rsidR="004009A1">
        <w:rPr>
          <w:rFonts w:ascii="Arial" w:eastAsia="Calibri" w:hAnsi="Arial" w:cs="Arial"/>
          <w:sz w:val="24"/>
          <w:szCs w:val="24"/>
          <w:lang w:eastAsia="en-US"/>
        </w:rPr>
        <w:t xml:space="preserve">Família. No entanto a ausência de Vigilância Socioassistencial, onde compromete a produção de dados qualificados. </w:t>
      </w:r>
    </w:p>
    <w:p w14:paraId="62D2FDFF" w14:textId="77777777" w:rsidR="00DD1DB4" w:rsidRDefault="00DD1DB4" w:rsidP="00F51180">
      <w:pPr>
        <w:spacing w:after="0" w:line="360" w:lineRule="auto"/>
        <w:jc w:val="both"/>
        <w:rPr>
          <w:rFonts w:ascii="Arial" w:eastAsia="Calibri" w:hAnsi="Arial" w:cs="Arial"/>
          <w:color w:val="C00000"/>
          <w:sz w:val="24"/>
          <w:szCs w:val="24"/>
          <w:lang w:eastAsia="en-US"/>
        </w:rPr>
      </w:pPr>
    </w:p>
    <w:p w14:paraId="53670E01" w14:textId="6DEEE6D1" w:rsidR="00F51180" w:rsidRPr="004009A1" w:rsidRDefault="004009A1" w:rsidP="004009A1">
      <w:pPr>
        <w:spacing w:after="0" w:line="360" w:lineRule="auto"/>
        <w:jc w:val="both"/>
        <w:rPr>
          <w:rFonts w:ascii="Arial" w:eastAsia="Calibri" w:hAnsi="Arial" w:cs="Arial"/>
          <w:b/>
          <w:sz w:val="24"/>
          <w:szCs w:val="24"/>
          <w:lang w:eastAsia="en-US"/>
        </w:rPr>
      </w:pPr>
      <w:r>
        <w:rPr>
          <w:rFonts w:ascii="Arial" w:eastAsia="Calibri" w:hAnsi="Arial" w:cs="Arial"/>
          <w:b/>
          <w:sz w:val="24"/>
          <w:szCs w:val="24"/>
          <w:lang w:eastAsia="en-US"/>
        </w:rPr>
        <w:t>2.</w:t>
      </w:r>
      <w:r w:rsidR="00F51180" w:rsidRPr="004009A1">
        <w:rPr>
          <w:rFonts w:ascii="Arial" w:eastAsia="Calibri" w:hAnsi="Arial" w:cs="Arial"/>
          <w:b/>
          <w:sz w:val="24"/>
          <w:szCs w:val="24"/>
          <w:lang w:eastAsia="en-US"/>
        </w:rPr>
        <w:t>APRESENTAÇÃO DO ÓRGÃO GESTOR E OPERACIONALIZAÇÃO DA POLÍTICA</w:t>
      </w:r>
    </w:p>
    <w:p w14:paraId="33912B8F" w14:textId="77777777" w:rsidR="00DD1DB4" w:rsidRPr="00F803DB" w:rsidRDefault="00DD1DB4" w:rsidP="00DD1DB4">
      <w:pPr>
        <w:pStyle w:val="PargrafodaLista"/>
        <w:spacing w:after="0" w:line="360" w:lineRule="auto"/>
        <w:ind w:left="360"/>
        <w:jc w:val="both"/>
        <w:rPr>
          <w:rFonts w:ascii="Arial" w:eastAsia="Calibri" w:hAnsi="Arial" w:cs="Arial"/>
          <w:sz w:val="24"/>
          <w:szCs w:val="24"/>
          <w:lang w:eastAsia="en-US"/>
        </w:rPr>
      </w:pPr>
    </w:p>
    <w:p w14:paraId="6340D5B4" w14:textId="439AAD6E" w:rsidR="00F803DB" w:rsidRPr="00F83C20" w:rsidRDefault="00036C0F" w:rsidP="00F83C20">
      <w:pPr>
        <w:spacing w:line="360" w:lineRule="auto"/>
        <w:ind w:firstLine="709"/>
        <w:jc w:val="both"/>
        <w:rPr>
          <w:rFonts w:ascii="Arial" w:hAnsi="Arial" w:cs="Arial"/>
          <w:sz w:val="24"/>
          <w:szCs w:val="24"/>
        </w:rPr>
      </w:pPr>
      <w:r w:rsidRPr="00036C0F">
        <w:rPr>
          <w:rFonts w:ascii="Arial" w:hAnsi="Arial" w:cs="Arial"/>
          <w:sz w:val="24"/>
          <w:szCs w:val="24"/>
        </w:rPr>
        <w:t xml:space="preserve">A Secretaria Municipal de Assistência Social de Mato Queimado – RS foi criada em julho de 2014 com a municipalização da assistência social no município, por iniciativa do governo municipal. Com a finalidade de reestruturar a Política Municipal de Assistência Social em conformidade com normativas nacionais que regulamentaram a prestação dos serviços públicos de natureza assistencial não contributiva promovendo os serviços, programas, projetos e </w:t>
      </w:r>
      <w:r w:rsidRPr="00036C0F">
        <w:rPr>
          <w:rFonts w:ascii="Arial" w:hAnsi="Arial" w:cs="Arial"/>
          <w:sz w:val="24"/>
          <w:szCs w:val="24"/>
        </w:rPr>
        <w:lastRenderedPageBreak/>
        <w:t>benefícios de proteção social básica e, ou, especial para famílias, indivíduos e grupos que deles necessitarem; Contribuir com a inclusão e a equidade dos usuários e grupos específicos, ampliando o acesso aos bens e serviços socioassistenciais</w:t>
      </w:r>
      <w:r w:rsidR="00F803DB">
        <w:rPr>
          <w:rFonts w:ascii="Arial" w:hAnsi="Arial" w:cs="Arial"/>
          <w:sz w:val="24"/>
          <w:szCs w:val="24"/>
        </w:rPr>
        <w:t xml:space="preserve"> </w:t>
      </w:r>
      <w:r w:rsidRPr="00036C0F">
        <w:rPr>
          <w:rFonts w:ascii="Arial" w:hAnsi="Arial" w:cs="Arial"/>
          <w:sz w:val="24"/>
          <w:szCs w:val="24"/>
        </w:rPr>
        <w:t xml:space="preserve"> básicos e especiais, em áreas urbana e rural e; Assegurar que as ações no âmbito da assistência social tenham centralidade na família, e que garantam a convivência familiar e comunitária. Especificamente no que diz respeito a sua área de abrangência, destaca-se o público usuário da Política de Assistência Social, sendo composto de cidadãos e grupos que se encontram em situações de vulnerabilidade e riscos, tais como: famílias e indivíduos com perda ou fragilidade de vínculos de afetividade, pertencimento e sociabilidade; ciclos de vida; identidades estigmatizadas em termos étnicos, culturais e sexuais; diferentes formas de violência advinda do núcleo familiar, grupos e indivíduos; inserção precária ou não inserção no mercado de trabalho formal e informal; estratégias e alternativas diferenciadas de sobrevivência que podem representar risco pessoal e social. Como prerrogativa básica de abordagem e atendimento utiliza-se dos diversos instrumentos normativos já consolidados a nível nacional com destaque para a Resolução 109-CIT/CNAS que fixou os procedimentos padronizados da Tipificação Nacional dos Serviços Socioassistenciais. Atualmente a secretaria conta com um Secretária </w:t>
      </w:r>
      <w:r w:rsidR="002916CC">
        <w:rPr>
          <w:rFonts w:ascii="Arial" w:hAnsi="Arial" w:cs="Arial"/>
          <w:sz w:val="24"/>
          <w:szCs w:val="24"/>
        </w:rPr>
        <w:t xml:space="preserve">e </w:t>
      </w:r>
      <w:r w:rsidRPr="00036C0F">
        <w:rPr>
          <w:rFonts w:ascii="Arial" w:hAnsi="Arial" w:cs="Arial"/>
          <w:sz w:val="24"/>
          <w:szCs w:val="24"/>
        </w:rPr>
        <w:t xml:space="preserve">6 servidores que desempenham suas atividades junto ao CRAS – Centro de Referência de Assistência Social – Mato Queimado. </w:t>
      </w:r>
    </w:p>
    <w:p w14:paraId="4953428A" w14:textId="4EFD31A9" w:rsidR="00F20A69" w:rsidRPr="000648EE" w:rsidRDefault="00036C0F" w:rsidP="000648EE">
      <w:pPr>
        <w:spacing w:line="360" w:lineRule="auto"/>
        <w:ind w:firstLine="709"/>
        <w:jc w:val="both"/>
        <w:rPr>
          <w:rFonts w:ascii="Arial" w:hAnsi="Arial" w:cs="Arial"/>
          <w:color w:val="000000"/>
          <w:sz w:val="24"/>
          <w:szCs w:val="24"/>
        </w:rPr>
      </w:pPr>
      <w:r w:rsidRPr="00F803DB">
        <w:rPr>
          <w:rFonts w:ascii="Arial" w:hAnsi="Arial" w:cs="Arial"/>
          <w:sz w:val="24"/>
          <w:szCs w:val="24"/>
        </w:rPr>
        <w:t xml:space="preserve">O CRAS atua como porta de entrada a política de Assistência Social no município, este </w:t>
      </w:r>
      <w:r w:rsidRPr="00F803DB">
        <w:rPr>
          <w:rFonts w:ascii="Arial" w:hAnsi="Arial" w:cs="Arial"/>
          <w:color w:val="000000"/>
          <w:sz w:val="24"/>
          <w:szCs w:val="24"/>
        </w:rPr>
        <w:t xml:space="preserve">presta serviços continuados de Proteção Social Básica de Assistência Social para famílias, seus membros e indivíduos em situação de vulnerabilidade social, por meio do PAIF tais como: </w:t>
      </w:r>
      <w:r w:rsidR="001357AD" w:rsidRPr="00F803DB">
        <w:rPr>
          <w:rFonts w:ascii="Arial" w:hAnsi="Arial" w:cs="Arial"/>
          <w:color w:val="000000"/>
          <w:sz w:val="24"/>
          <w:szCs w:val="24"/>
        </w:rPr>
        <w:t>acolhimento, acompanhamento</w:t>
      </w:r>
      <w:r w:rsidRPr="00F803DB">
        <w:rPr>
          <w:rFonts w:ascii="Arial" w:hAnsi="Arial" w:cs="Arial"/>
          <w:color w:val="000000"/>
          <w:sz w:val="24"/>
          <w:szCs w:val="24"/>
        </w:rPr>
        <w:t xml:space="preserve"> em serviços socioeducativos e de convivência ou por ações socioassistenciais, encaminhamentos para os demais serviços das outras políticas sociais, orientação e apoio na garantia dos seus direitos de cidadania e de convivência familiar e comunitária. </w:t>
      </w:r>
      <w:r w:rsidRPr="00F803DB">
        <w:rPr>
          <w:rFonts w:ascii="Arial" w:hAnsi="Arial" w:cs="Arial"/>
          <w:sz w:val="24"/>
          <w:szCs w:val="24"/>
        </w:rPr>
        <w:t xml:space="preserve">Este, desenvolve atividades em sua sede </w:t>
      </w:r>
      <w:r w:rsidRPr="00F803DB">
        <w:rPr>
          <w:rFonts w:ascii="Arial" w:hAnsi="Arial" w:cs="Arial"/>
          <w:sz w:val="24"/>
          <w:szCs w:val="24"/>
        </w:rPr>
        <w:lastRenderedPageBreak/>
        <w:t xml:space="preserve">e também ações descentralizadas nas localidades do interior de nosso município.  </w:t>
      </w:r>
      <w:r w:rsidRPr="00F803DB">
        <w:rPr>
          <w:rFonts w:ascii="Arial" w:eastAsiaTheme="minorEastAsia" w:hAnsi="Arial" w:cs="Arial"/>
          <w:color w:val="000000" w:themeColor="text1"/>
          <w:kern w:val="24"/>
          <w:sz w:val="24"/>
          <w:szCs w:val="24"/>
        </w:rPr>
        <w:t>Este trabalho de caráter continuado visa fortalecer a função protetiva das famílias, prevenindo a ruptura de vínculos, promovendo o acesso e usufruto de direitos e</w:t>
      </w:r>
      <w:r w:rsidRPr="00F803DB">
        <w:rPr>
          <w:rFonts w:ascii="Arial" w:hAnsi="Arial" w:cs="Arial"/>
          <w:sz w:val="24"/>
          <w:szCs w:val="24"/>
        </w:rPr>
        <w:t xml:space="preserve"> </w:t>
      </w:r>
      <w:r w:rsidRPr="00F803DB">
        <w:rPr>
          <w:rFonts w:ascii="Arial" w:eastAsiaTheme="minorEastAsia" w:hAnsi="Arial" w:cs="Arial"/>
          <w:color w:val="000000" w:themeColor="text1"/>
          <w:kern w:val="24"/>
          <w:sz w:val="24"/>
          <w:szCs w:val="24"/>
        </w:rPr>
        <w:t xml:space="preserve">contribuindo para a melhoria da qualidade de vida. </w:t>
      </w:r>
      <w:r w:rsidRPr="00F803DB">
        <w:rPr>
          <w:rFonts w:ascii="Arial" w:hAnsi="Arial" w:cs="Arial"/>
          <w:sz w:val="24"/>
          <w:szCs w:val="24"/>
        </w:rPr>
        <w:t xml:space="preserve">Também são realizados </w:t>
      </w:r>
      <w:r w:rsidRPr="00F803DB">
        <w:rPr>
          <w:rFonts w:ascii="Arial" w:eastAsiaTheme="minorEastAsia" w:hAnsi="Arial" w:cs="Arial"/>
          <w:color w:val="000000" w:themeColor="text1"/>
          <w:kern w:val="24"/>
          <w:sz w:val="24"/>
          <w:szCs w:val="24"/>
        </w:rPr>
        <w:t>acompanhamento psicossocial às famílias; Inserção das famílias em benefícios</w:t>
      </w:r>
      <w:r w:rsidR="00942C33">
        <w:rPr>
          <w:rFonts w:ascii="Arial" w:eastAsiaTheme="minorEastAsia" w:hAnsi="Arial" w:cs="Arial"/>
          <w:color w:val="000000" w:themeColor="text1"/>
          <w:kern w:val="24"/>
          <w:sz w:val="24"/>
          <w:szCs w:val="24"/>
        </w:rPr>
        <w:t xml:space="preserve"> socioassistenciais</w:t>
      </w:r>
      <w:r w:rsidRPr="00F803DB">
        <w:rPr>
          <w:rFonts w:ascii="Arial" w:eastAsiaTheme="minorEastAsia" w:hAnsi="Arial" w:cs="Arial"/>
          <w:color w:val="000000" w:themeColor="text1"/>
          <w:kern w:val="24"/>
          <w:sz w:val="24"/>
          <w:szCs w:val="24"/>
        </w:rPr>
        <w:t>, programas e projetos (Inclusive geração de renda); Elaboração de relatório e parecer psicossocial; palestras socioeducativas; visitas domiciliares e institucionais; Suporte técnico aos programas sociais; encaminhamentos de BPC (Benefício de Prestação Continuada);</w:t>
      </w:r>
      <w:r w:rsidR="00942C33">
        <w:rPr>
          <w:rFonts w:ascii="Arial" w:eastAsiaTheme="minorEastAsia" w:hAnsi="Arial" w:cs="Arial"/>
          <w:color w:val="000000" w:themeColor="text1"/>
          <w:kern w:val="24"/>
          <w:sz w:val="24"/>
          <w:szCs w:val="24"/>
        </w:rPr>
        <w:t xml:space="preserve"> encaminhamento de auxílio doença, </w:t>
      </w:r>
      <w:r w:rsidRPr="00F803DB">
        <w:rPr>
          <w:rFonts w:ascii="Arial" w:hAnsi="Arial" w:cs="Arial"/>
          <w:sz w:val="24"/>
          <w:szCs w:val="24"/>
        </w:rPr>
        <w:t xml:space="preserve"> </w:t>
      </w:r>
      <w:r w:rsidR="00942C33">
        <w:rPr>
          <w:rFonts w:ascii="Arial" w:hAnsi="Arial" w:cs="Arial"/>
          <w:sz w:val="24"/>
          <w:szCs w:val="24"/>
        </w:rPr>
        <w:t>e</w:t>
      </w:r>
      <w:r w:rsidRPr="00F803DB">
        <w:rPr>
          <w:rFonts w:ascii="Arial" w:eastAsiaTheme="minorEastAsia" w:hAnsi="Arial" w:cs="Arial"/>
          <w:color w:val="000000" w:themeColor="text1"/>
          <w:kern w:val="24"/>
          <w:sz w:val="24"/>
          <w:szCs w:val="24"/>
        </w:rPr>
        <w:t>ncaminhamento da</w:t>
      </w:r>
      <w:r w:rsidRPr="00F803DB">
        <w:rPr>
          <w:rFonts w:ascii="Arial" w:hAnsi="Arial" w:cs="Arial"/>
          <w:sz w:val="24"/>
          <w:szCs w:val="24"/>
        </w:rPr>
        <w:t xml:space="preserve"> </w:t>
      </w:r>
      <w:r w:rsidRPr="00F803DB">
        <w:rPr>
          <w:rFonts w:ascii="Arial" w:eastAsiaTheme="minorEastAsia" w:hAnsi="Arial" w:cs="Arial"/>
          <w:color w:val="000000" w:themeColor="text1"/>
          <w:kern w:val="24"/>
          <w:sz w:val="24"/>
          <w:szCs w:val="24"/>
        </w:rPr>
        <w:t xml:space="preserve">Carteira </w:t>
      </w:r>
      <w:r w:rsidR="00942C33">
        <w:rPr>
          <w:rFonts w:ascii="Arial" w:eastAsiaTheme="minorEastAsia" w:hAnsi="Arial" w:cs="Arial"/>
          <w:color w:val="000000" w:themeColor="text1"/>
          <w:kern w:val="24"/>
          <w:sz w:val="24"/>
          <w:szCs w:val="24"/>
        </w:rPr>
        <w:t>Passe Livre Intermunicipal</w:t>
      </w:r>
      <w:r w:rsidR="0061701C">
        <w:rPr>
          <w:rFonts w:ascii="Arial" w:eastAsiaTheme="minorEastAsia" w:hAnsi="Arial" w:cs="Arial"/>
          <w:color w:val="000000" w:themeColor="text1"/>
          <w:kern w:val="24"/>
          <w:sz w:val="24"/>
          <w:szCs w:val="24"/>
        </w:rPr>
        <w:t xml:space="preserve">, e carteira CIPTEA ( Carteira de Identificação da pessoa com transtorno do espectro Autista) </w:t>
      </w:r>
      <w:r w:rsidRPr="00F803DB">
        <w:rPr>
          <w:rFonts w:ascii="Arial" w:eastAsiaTheme="minorEastAsia" w:hAnsi="Arial" w:cs="Arial"/>
          <w:color w:val="000000" w:themeColor="text1"/>
          <w:kern w:val="24"/>
          <w:sz w:val="24"/>
          <w:szCs w:val="24"/>
        </w:rPr>
        <w:t>;</w:t>
      </w:r>
      <w:r w:rsidRPr="00F803DB">
        <w:rPr>
          <w:rFonts w:ascii="Arial" w:hAnsi="Arial" w:cs="Arial"/>
          <w:sz w:val="24"/>
          <w:szCs w:val="24"/>
        </w:rPr>
        <w:t xml:space="preserve"> </w:t>
      </w:r>
      <w:r w:rsidRPr="00F803DB">
        <w:rPr>
          <w:rFonts w:ascii="Arial" w:eastAsiaTheme="minorEastAsia" w:hAnsi="Arial" w:cs="Arial"/>
          <w:color w:val="000000" w:themeColor="text1"/>
          <w:kern w:val="24"/>
          <w:sz w:val="24"/>
          <w:szCs w:val="24"/>
        </w:rPr>
        <w:t>Grupos</w:t>
      </w:r>
      <w:r w:rsidR="0061701C">
        <w:rPr>
          <w:rFonts w:ascii="Arial" w:eastAsiaTheme="minorEastAsia" w:hAnsi="Arial" w:cs="Arial"/>
          <w:color w:val="000000" w:themeColor="text1"/>
          <w:kern w:val="24"/>
          <w:sz w:val="24"/>
          <w:szCs w:val="24"/>
        </w:rPr>
        <w:t xml:space="preserve"> do PAIF</w:t>
      </w:r>
      <w:r w:rsidR="004009A1">
        <w:rPr>
          <w:rFonts w:ascii="Arial" w:eastAsiaTheme="minorEastAsia" w:hAnsi="Arial" w:cs="Arial"/>
          <w:color w:val="000000" w:themeColor="text1"/>
          <w:kern w:val="24"/>
          <w:sz w:val="24"/>
          <w:szCs w:val="24"/>
        </w:rPr>
        <w:t xml:space="preserve"> e SCFV.</w:t>
      </w:r>
    </w:p>
    <w:p w14:paraId="6A856F82" w14:textId="77777777" w:rsidR="00036C0F" w:rsidRPr="00F20A69" w:rsidRDefault="00F20A69" w:rsidP="00F20A69">
      <w:pPr>
        <w:spacing w:line="360" w:lineRule="auto"/>
        <w:ind w:firstLine="709"/>
        <w:jc w:val="both"/>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G</w:t>
      </w:r>
      <w:r w:rsidR="0061701C">
        <w:rPr>
          <w:rFonts w:ascii="Arial" w:eastAsiaTheme="minorEastAsia" w:hAnsi="Arial" w:cs="Arial"/>
          <w:color w:val="000000" w:themeColor="text1"/>
          <w:kern w:val="24"/>
          <w:sz w:val="24"/>
          <w:szCs w:val="24"/>
        </w:rPr>
        <w:t>rupos com</w:t>
      </w:r>
      <w:r>
        <w:rPr>
          <w:rFonts w:ascii="Arial" w:eastAsiaTheme="minorEastAsia" w:hAnsi="Arial" w:cs="Arial"/>
          <w:color w:val="000000" w:themeColor="text1"/>
          <w:kern w:val="24"/>
          <w:sz w:val="24"/>
          <w:szCs w:val="24"/>
        </w:rPr>
        <w:t>unitários (</w:t>
      </w:r>
      <w:r w:rsidR="0061701C">
        <w:rPr>
          <w:rFonts w:ascii="Arial" w:eastAsiaTheme="minorEastAsia" w:hAnsi="Arial" w:cs="Arial"/>
          <w:color w:val="000000" w:themeColor="text1"/>
          <w:kern w:val="24"/>
          <w:sz w:val="24"/>
          <w:szCs w:val="24"/>
        </w:rPr>
        <w:t xml:space="preserve">em parceria com outros setores), </w:t>
      </w:r>
      <w:r w:rsidR="00036C0F" w:rsidRPr="00F803DB">
        <w:rPr>
          <w:rFonts w:ascii="Arial" w:eastAsiaTheme="minorEastAsia" w:hAnsi="Arial" w:cs="Arial"/>
          <w:color w:val="000000" w:themeColor="text1"/>
          <w:kern w:val="24"/>
          <w:sz w:val="24"/>
          <w:szCs w:val="24"/>
        </w:rPr>
        <w:t>Demandas do Ministério Público;</w:t>
      </w:r>
      <w:r w:rsidR="00036C0F" w:rsidRPr="00F803DB">
        <w:rPr>
          <w:rFonts w:ascii="Arial" w:hAnsi="Arial" w:cs="Arial"/>
          <w:sz w:val="24"/>
          <w:szCs w:val="24"/>
        </w:rPr>
        <w:t xml:space="preserve"> </w:t>
      </w:r>
      <w:r w:rsidR="00036C0F" w:rsidRPr="00F803DB">
        <w:rPr>
          <w:rFonts w:ascii="Arial" w:eastAsiaTheme="minorEastAsia" w:hAnsi="Arial" w:cs="Arial"/>
          <w:color w:val="000000" w:themeColor="text1"/>
          <w:kern w:val="24"/>
          <w:sz w:val="24"/>
          <w:szCs w:val="24"/>
        </w:rPr>
        <w:t>Apoio técnico ao Conselho Tutelar; Cadastramento, recadastramento e acompanhamento as famílias beneficiárias do Programa de Transferência de Renda Bolsa Família, entre outros relacionados ao Cadastro Único.</w:t>
      </w:r>
    </w:p>
    <w:p w14:paraId="1C13AF90" w14:textId="46DFBC44" w:rsidR="00036C0F" w:rsidRPr="00DE3CBB" w:rsidRDefault="004009A1" w:rsidP="00036C0F">
      <w:pPr>
        <w:pStyle w:val="PargrafodaLista"/>
        <w:spacing w:after="0" w:line="360" w:lineRule="auto"/>
        <w:ind w:left="360"/>
        <w:jc w:val="both"/>
        <w:rPr>
          <w:rFonts w:ascii="Arial" w:eastAsia="Calibri" w:hAnsi="Arial" w:cs="Arial"/>
          <w:b/>
          <w:bCs/>
          <w:sz w:val="24"/>
          <w:szCs w:val="24"/>
          <w:lang w:eastAsia="en-US"/>
        </w:rPr>
      </w:pPr>
      <w:r w:rsidRPr="00DE3CBB">
        <w:rPr>
          <w:rFonts w:ascii="Arial" w:eastAsia="Calibri" w:hAnsi="Arial" w:cs="Arial"/>
          <w:b/>
          <w:bCs/>
          <w:sz w:val="24"/>
          <w:szCs w:val="24"/>
          <w:lang w:eastAsia="en-US"/>
        </w:rPr>
        <w:t xml:space="preserve">D – </w:t>
      </w:r>
      <w:r w:rsidR="00DE3CBB" w:rsidRPr="00DE3CBB">
        <w:rPr>
          <w:rFonts w:ascii="Arial" w:eastAsia="Calibri" w:hAnsi="Arial" w:cs="Arial"/>
          <w:b/>
          <w:bCs/>
          <w:sz w:val="24"/>
          <w:szCs w:val="24"/>
          <w:lang w:eastAsia="en-US"/>
        </w:rPr>
        <w:t>OBJETIVO GERAL</w:t>
      </w:r>
    </w:p>
    <w:p w14:paraId="555A06AD" w14:textId="1FFC3732" w:rsidR="00DE3CBB" w:rsidRDefault="00DE3CBB" w:rsidP="00F83C20">
      <w:pPr>
        <w:spacing w:line="360" w:lineRule="auto"/>
        <w:ind w:firstLine="360"/>
        <w:jc w:val="both"/>
        <w:rPr>
          <w:rFonts w:ascii="Arial" w:eastAsia="Calibri" w:hAnsi="Arial" w:cs="Arial"/>
          <w:sz w:val="24"/>
          <w:szCs w:val="24"/>
          <w:lang w:eastAsia="en-US"/>
        </w:rPr>
      </w:pPr>
      <w:r w:rsidRPr="00DE3CBB">
        <w:rPr>
          <w:rFonts w:ascii="Arial" w:eastAsia="Calibri" w:hAnsi="Arial" w:cs="Arial"/>
          <w:sz w:val="24"/>
          <w:szCs w:val="24"/>
          <w:lang w:eastAsia="en-US"/>
        </w:rPr>
        <w:t>Promover a proteção e inclusão social das famílias, fortalecendo a política de Assistência Social, por meio de ações integradas e intersetoriais que garantam direitos e ampliação de acesso a serviços socioassistenciais</w:t>
      </w:r>
      <w:r w:rsidR="00EE209F">
        <w:rPr>
          <w:rFonts w:ascii="Arial" w:eastAsia="Calibri" w:hAnsi="Arial" w:cs="Arial"/>
          <w:sz w:val="24"/>
          <w:szCs w:val="24"/>
          <w:lang w:eastAsia="en-US"/>
        </w:rPr>
        <w:t>, tendo como referencia a Politica Nacional de Assistência Social (PNAS, 2024), a Norma Operacional Básica (NOB-SUAS), Lei Orgânica da Assistência Social (Lei nº 8742/93) e a Lei Municipal do SUAS (Lei nº 1373/17).</w:t>
      </w:r>
    </w:p>
    <w:p w14:paraId="7098C7CA" w14:textId="77777777" w:rsidR="00EE209F" w:rsidRDefault="00EE209F" w:rsidP="00DE3CBB">
      <w:pPr>
        <w:spacing w:line="360" w:lineRule="auto"/>
        <w:ind w:firstLine="360"/>
        <w:jc w:val="both"/>
        <w:rPr>
          <w:rFonts w:ascii="Arial" w:eastAsia="Calibri" w:hAnsi="Arial" w:cs="Arial"/>
          <w:b/>
          <w:bCs/>
          <w:sz w:val="24"/>
          <w:szCs w:val="24"/>
          <w:lang w:eastAsia="en-US"/>
        </w:rPr>
      </w:pPr>
    </w:p>
    <w:p w14:paraId="00141F3E" w14:textId="7E2B4087" w:rsidR="00DE3CBB" w:rsidRDefault="00DE3CBB" w:rsidP="005F3F07">
      <w:pPr>
        <w:spacing w:line="360" w:lineRule="auto"/>
        <w:ind w:firstLine="360"/>
        <w:jc w:val="both"/>
        <w:rPr>
          <w:rFonts w:ascii="Arial" w:eastAsia="Calibri" w:hAnsi="Arial" w:cs="Arial"/>
          <w:b/>
          <w:bCs/>
          <w:sz w:val="24"/>
          <w:szCs w:val="24"/>
          <w:lang w:eastAsia="en-US"/>
        </w:rPr>
      </w:pPr>
      <w:r w:rsidRPr="00DE3CBB">
        <w:rPr>
          <w:rFonts w:ascii="Arial" w:eastAsia="Calibri" w:hAnsi="Arial" w:cs="Arial"/>
          <w:b/>
          <w:bCs/>
          <w:sz w:val="24"/>
          <w:szCs w:val="24"/>
          <w:lang w:eastAsia="en-US"/>
        </w:rPr>
        <w:t xml:space="preserve"> </w:t>
      </w:r>
      <w:r w:rsidR="005F3F07">
        <w:rPr>
          <w:rFonts w:ascii="Arial" w:eastAsia="Calibri" w:hAnsi="Arial" w:cs="Arial"/>
          <w:b/>
          <w:bCs/>
          <w:sz w:val="24"/>
          <w:szCs w:val="24"/>
          <w:lang w:eastAsia="en-US"/>
        </w:rPr>
        <w:t xml:space="preserve">d.1 – </w:t>
      </w:r>
      <w:r w:rsidRPr="00DE3CBB">
        <w:rPr>
          <w:rFonts w:ascii="Arial" w:eastAsia="Calibri" w:hAnsi="Arial" w:cs="Arial"/>
          <w:b/>
          <w:bCs/>
          <w:sz w:val="24"/>
          <w:szCs w:val="24"/>
          <w:lang w:eastAsia="en-US"/>
        </w:rPr>
        <w:t>Objetivos Específicos</w:t>
      </w:r>
    </w:p>
    <w:p w14:paraId="06CDCF4B" w14:textId="77777777" w:rsidR="00EE209F" w:rsidRDefault="00EE209F" w:rsidP="00EE209F">
      <w:pPr>
        <w:pStyle w:val="Padro"/>
        <w:tabs>
          <w:tab w:val="right" w:pos="0"/>
        </w:tabs>
        <w:spacing w:line="360" w:lineRule="auto"/>
        <w:jc w:val="both"/>
        <w:rPr>
          <w:rFonts w:ascii="Arial" w:hAnsi="Arial" w:cs="Arial"/>
          <w:b/>
          <w:lang w:eastAsia="ar-SA"/>
        </w:rPr>
      </w:pPr>
    </w:p>
    <w:p w14:paraId="20962F6A" w14:textId="77777777" w:rsidR="00EE209F" w:rsidRPr="004B2155" w:rsidRDefault="00EE209F" w:rsidP="00EE209F">
      <w:pPr>
        <w:pStyle w:val="PargrafodaLista"/>
        <w:numPr>
          <w:ilvl w:val="0"/>
          <w:numId w:val="15"/>
        </w:numPr>
        <w:spacing w:after="0" w:line="360" w:lineRule="auto"/>
        <w:jc w:val="both"/>
        <w:rPr>
          <w:rFonts w:ascii="Arial" w:hAnsi="Arial" w:cs="Arial"/>
          <w:sz w:val="24"/>
          <w:szCs w:val="24"/>
        </w:rPr>
      </w:pPr>
      <w:r w:rsidRPr="004B2155">
        <w:rPr>
          <w:rFonts w:ascii="Arial" w:hAnsi="Arial" w:cs="Arial"/>
          <w:sz w:val="24"/>
          <w:szCs w:val="24"/>
        </w:rPr>
        <w:lastRenderedPageBreak/>
        <w:t>Manter o sistema de gestão da política de Assistência Social no município de Mato Queimado;</w:t>
      </w:r>
    </w:p>
    <w:p w14:paraId="3CA5ADB4" w14:textId="77777777" w:rsidR="00EE209F" w:rsidRPr="004B2155" w:rsidRDefault="00EE209F" w:rsidP="00EE209F">
      <w:pPr>
        <w:pStyle w:val="PargrafodaLista"/>
        <w:numPr>
          <w:ilvl w:val="0"/>
          <w:numId w:val="15"/>
        </w:numPr>
        <w:spacing w:after="0" w:line="360" w:lineRule="auto"/>
        <w:jc w:val="both"/>
        <w:rPr>
          <w:rFonts w:ascii="Arial" w:eastAsia="Calibri" w:hAnsi="Arial" w:cs="Arial"/>
          <w:sz w:val="24"/>
          <w:szCs w:val="24"/>
          <w:lang w:eastAsia="en-US"/>
        </w:rPr>
      </w:pPr>
      <w:r w:rsidRPr="004B2155">
        <w:rPr>
          <w:rFonts w:ascii="Arial" w:eastAsia="Calibri" w:hAnsi="Arial" w:cs="Arial"/>
          <w:sz w:val="24"/>
          <w:szCs w:val="24"/>
          <w:lang w:eastAsia="en-US"/>
        </w:rPr>
        <w:t>Descentralização político-administrativa e territorial;</w:t>
      </w:r>
    </w:p>
    <w:p w14:paraId="3B05B512" w14:textId="77777777" w:rsidR="00EE209F" w:rsidRPr="004B2155" w:rsidRDefault="00EE209F" w:rsidP="00EE209F">
      <w:pPr>
        <w:pStyle w:val="PargrafodaLista"/>
        <w:numPr>
          <w:ilvl w:val="0"/>
          <w:numId w:val="15"/>
        </w:numPr>
        <w:spacing w:after="0" w:line="360" w:lineRule="auto"/>
        <w:jc w:val="both"/>
        <w:rPr>
          <w:rFonts w:ascii="Arial" w:eastAsia="Calibri" w:hAnsi="Arial" w:cs="Arial"/>
          <w:sz w:val="24"/>
          <w:szCs w:val="24"/>
          <w:lang w:eastAsia="en-US"/>
        </w:rPr>
      </w:pPr>
      <w:r w:rsidRPr="004B2155">
        <w:rPr>
          <w:rFonts w:ascii="Arial" w:eastAsia="Calibri" w:hAnsi="Arial" w:cs="Arial"/>
          <w:sz w:val="24"/>
          <w:szCs w:val="24"/>
          <w:lang w:eastAsia="en-US"/>
        </w:rPr>
        <w:t>Participação da população, por meio de organizações representativas, na formulação da política de assistência social e no controle das suas ações nos diferentes níveis de proteção;</w:t>
      </w:r>
    </w:p>
    <w:p w14:paraId="650055D8" w14:textId="77777777" w:rsidR="00EE209F" w:rsidRPr="004B2155" w:rsidRDefault="00EE209F" w:rsidP="00EE209F">
      <w:pPr>
        <w:pStyle w:val="PargrafodaLista"/>
        <w:numPr>
          <w:ilvl w:val="0"/>
          <w:numId w:val="15"/>
        </w:numPr>
        <w:spacing w:after="0" w:line="360" w:lineRule="auto"/>
        <w:jc w:val="both"/>
        <w:rPr>
          <w:rFonts w:ascii="Arial" w:eastAsia="Calibri" w:hAnsi="Arial" w:cs="Arial"/>
          <w:sz w:val="24"/>
          <w:szCs w:val="24"/>
          <w:lang w:eastAsia="en-US"/>
        </w:rPr>
      </w:pPr>
      <w:r w:rsidRPr="004B2155">
        <w:rPr>
          <w:rFonts w:ascii="Arial" w:eastAsia="Calibri" w:hAnsi="Arial" w:cs="Arial"/>
          <w:sz w:val="24"/>
          <w:szCs w:val="24"/>
          <w:lang w:eastAsia="en-US"/>
        </w:rPr>
        <w:t>Primazia da responsabilidade do Estado na condução da política em cada esfera de governo, de acordo com a competência de cada uma;</w:t>
      </w:r>
    </w:p>
    <w:p w14:paraId="58EA254C" w14:textId="77777777" w:rsidR="00EE209F" w:rsidRPr="004B2155" w:rsidRDefault="00EE209F" w:rsidP="00EE209F">
      <w:pPr>
        <w:pStyle w:val="PargrafodaLista"/>
        <w:numPr>
          <w:ilvl w:val="0"/>
          <w:numId w:val="15"/>
        </w:numPr>
        <w:spacing w:after="0" w:line="360" w:lineRule="auto"/>
        <w:jc w:val="both"/>
        <w:rPr>
          <w:rFonts w:ascii="Arial" w:eastAsia="Calibri" w:hAnsi="Arial" w:cs="Arial"/>
          <w:sz w:val="24"/>
          <w:szCs w:val="24"/>
          <w:lang w:eastAsia="en-US"/>
        </w:rPr>
      </w:pPr>
      <w:r w:rsidRPr="004B2155">
        <w:rPr>
          <w:rFonts w:ascii="Arial" w:eastAsia="Calibri" w:hAnsi="Arial" w:cs="Arial"/>
          <w:sz w:val="24"/>
          <w:szCs w:val="24"/>
          <w:lang w:eastAsia="en-US"/>
        </w:rPr>
        <w:t>Centralidade na família para concepção e implementação de benefícios, serviços, programas e projetos;</w:t>
      </w:r>
    </w:p>
    <w:p w14:paraId="29A5A8AE" w14:textId="77777777" w:rsidR="00EE209F" w:rsidRPr="004B2155" w:rsidRDefault="00EE209F" w:rsidP="00EE209F">
      <w:pPr>
        <w:pStyle w:val="PargrafodaLista"/>
        <w:numPr>
          <w:ilvl w:val="0"/>
          <w:numId w:val="15"/>
        </w:numPr>
        <w:spacing w:after="0" w:line="360" w:lineRule="auto"/>
        <w:jc w:val="both"/>
        <w:rPr>
          <w:rFonts w:ascii="Arial" w:eastAsia="Calibri" w:hAnsi="Arial" w:cs="Arial"/>
          <w:sz w:val="24"/>
          <w:szCs w:val="24"/>
          <w:lang w:eastAsia="en-US"/>
        </w:rPr>
      </w:pPr>
      <w:r w:rsidRPr="004B2155">
        <w:rPr>
          <w:rFonts w:ascii="Arial" w:eastAsia="Calibri" w:hAnsi="Arial" w:cs="Arial"/>
          <w:sz w:val="24"/>
          <w:szCs w:val="24"/>
          <w:lang w:eastAsia="en-US"/>
        </w:rPr>
        <w:t>Aprimoramento do sistema de gestão da política de assistência social no município;</w:t>
      </w:r>
    </w:p>
    <w:p w14:paraId="5344ED68" w14:textId="77777777" w:rsidR="00EE209F" w:rsidRPr="004B2155" w:rsidRDefault="00EE209F" w:rsidP="00EE209F">
      <w:pPr>
        <w:pStyle w:val="PargrafodaLista"/>
        <w:numPr>
          <w:ilvl w:val="0"/>
          <w:numId w:val="15"/>
        </w:numPr>
        <w:spacing w:after="0" w:line="360" w:lineRule="auto"/>
        <w:jc w:val="both"/>
        <w:rPr>
          <w:rFonts w:ascii="Arial" w:eastAsia="Calibri" w:hAnsi="Arial" w:cs="Arial"/>
          <w:sz w:val="24"/>
          <w:szCs w:val="24"/>
          <w:lang w:eastAsia="en-US"/>
        </w:rPr>
      </w:pPr>
      <w:r w:rsidRPr="004B2155">
        <w:rPr>
          <w:rFonts w:ascii="Arial" w:eastAsia="Calibri" w:hAnsi="Arial" w:cs="Arial"/>
          <w:sz w:val="24"/>
          <w:szCs w:val="24"/>
          <w:lang w:eastAsia="en-US"/>
        </w:rPr>
        <w:t>Universalização dos direitos sociais, a fim de tornar o destinatário da ação assistencial alcançável pelas demais políticas públicas.</w:t>
      </w:r>
    </w:p>
    <w:p w14:paraId="16549297" w14:textId="77777777" w:rsidR="00EE209F" w:rsidRPr="003836CC" w:rsidRDefault="00EE209F" w:rsidP="00EE209F">
      <w:pPr>
        <w:numPr>
          <w:ilvl w:val="0"/>
          <w:numId w:val="4"/>
        </w:numPr>
        <w:spacing w:after="0" w:line="360" w:lineRule="auto"/>
        <w:jc w:val="both"/>
        <w:rPr>
          <w:rFonts w:ascii="Arial" w:hAnsi="Arial" w:cs="Arial"/>
          <w:sz w:val="24"/>
          <w:szCs w:val="24"/>
        </w:rPr>
      </w:pPr>
      <w:r w:rsidRPr="003836CC">
        <w:rPr>
          <w:rFonts w:ascii="Arial" w:hAnsi="Arial" w:cs="Arial"/>
          <w:sz w:val="24"/>
          <w:szCs w:val="24"/>
        </w:rPr>
        <w:t>Criar uma política de recursos humanos que de respaldo a demanda da assistência social, tendo por base a NOB-RH e NOB-SUAS;</w:t>
      </w:r>
    </w:p>
    <w:p w14:paraId="45885C3C" w14:textId="77777777" w:rsidR="00EE209F" w:rsidRPr="003836CC" w:rsidRDefault="00EE209F" w:rsidP="00EE209F">
      <w:pPr>
        <w:numPr>
          <w:ilvl w:val="0"/>
          <w:numId w:val="4"/>
        </w:numPr>
        <w:spacing w:after="0" w:line="360" w:lineRule="auto"/>
        <w:jc w:val="both"/>
        <w:rPr>
          <w:rFonts w:ascii="Arial" w:hAnsi="Arial" w:cs="Arial"/>
          <w:sz w:val="24"/>
          <w:szCs w:val="24"/>
        </w:rPr>
      </w:pPr>
      <w:r w:rsidRPr="003836CC">
        <w:rPr>
          <w:rFonts w:ascii="Arial" w:hAnsi="Arial" w:cs="Arial"/>
          <w:sz w:val="24"/>
          <w:szCs w:val="24"/>
        </w:rPr>
        <w:t>Capacitar os trabalhadores da área da assistência social, gestores e conselheiros do Conselho Municipal de Assistência Social;</w:t>
      </w:r>
    </w:p>
    <w:p w14:paraId="1B47382D" w14:textId="77777777" w:rsidR="00EE209F" w:rsidRDefault="00EE209F" w:rsidP="00EE209F">
      <w:pPr>
        <w:numPr>
          <w:ilvl w:val="0"/>
          <w:numId w:val="4"/>
        </w:numPr>
        <w:spacing w:after="0" w:line="360" w:lineRule="auto"/>
        <w:jc w:val="both"/>
        <w:rPr>
          <w:rFonts w:ascii="Arial" w:hAnsi="Arial" w:cs="Arial"/>
          <w:sz w:val="24"/>
          <w:szCs w:val="24"/>
        </w:rPr>
      </w:pPr>
      <w:r>
        <w:rPr>
          <w:rFonts w:ascii="Arial" w:hAnsi="Arial" w:cs="Arial"/>
          <w:sz w:val="24"/>
          <w:szCs w:val="24"/>
        </w:rPr>
        <w:t>Divulgar e expandir os serviços ofertados pelo CRAS no PAIF.</w:t>
      </w:r>
    </w:p>
    <w:p w14:paraId="1642C9AD" w14:textId="77777777" w:rsidR="00EE209F" w:rsidRDefault="00EE209F" w:rsidP="00EE209F">
      <w:pPr>
        <w:pStyle w:val="Padro"/>
        <w:numPr>
          <w:ilvl w:val="0"/>
          <w:numId w:val="4"/>
        </w:numPr>
        <w:tabs>
          <w:tab w:val="right" w:pos="0"/>
        </w:tabs>
        <w:spacing w:line="360" w:lineRule="auto"/>
        <w:jc w:val="both"/>
        <w:rPr>
          <w:rFonts w:ascii="Arial" w:hAnsi="Arial" w:cs="Arial"/>
        </w:rPr>
      </w:pPr>
      <w:r>
        <w:rPr>
          <w:rFonts w:ascii="Arial" w:hAnsi="Arial" w:cs="Arial"/>
        </w:rPr>
        <w:t>Aderir ao serviço de convivência e fortalecimento de vínculos;</w:t>
      </w:r>
    </w:p>
    <w:p w14:paraId="6CB2357F" w14:textId="128E169A" w:rsidR="000648EE" w:rsidRPr="000648EE" w:rsidRDefault="00EE209F" w:rsidP="000648EE">
      <w:pPr>
        <w:pStyle w:val="Padro"/>
        <w:numPr>
          <w:ilvl w:val="0"/>
          <w:numId w:val="4"/>
        </w:numPr>
        <w:tabs>
          <w:tab w:val="right" w:pos="0"/>
        </w:tabs>
        <w:spacing w:line="360" w:lineRule="auto"/>
        <w:jc w:val="both"/>
        <w:rPr>
          <w:rFonts w:ascii="Arial" w:hAnsi="Arial" w:cs="Arial"/>
        </w:rPr>
      </w:pPr>
      <w:r>
        <w:rPr>
          <w:rFonts w:ascii="Arial" w:hAnsi="Arial" w:cs="Arial"/>
        </w:rPr>
        <w:t>Efetivar e garantir o acesso de todos os usuários aos grupos de convivência em todas as idades;</w:t>
      </w:r>
    </w:p>
    <w:p w14:paraId="7625F6C2" w14:textId="77777777" w:rsidR="00EE209F" w:rsidRPr="00835C87" w:rsidRDefault="00EE209F" w:rsidP="00EE209F">
      <w:pPr>
        <w:pStyle w:val="Padro"/>
        <w:numPr>
          <w:ilvl w:val="0"/>
          <w:numId w:val="4"/>
        </w:numPr>
        <w:tabs>
          <w:tab w:val="right" w:pos="0"/>
        </w:tabs>
        <w:spacing w:line="360" w:lineRule="auto"/>
        <w:jc w:val="both"/>
        <w:rPr>
          <w:rFonts w:ascii="Arial" w:hAnsi="Arial" w:cs="Arial"/>
        </w:rPr>
      </w:pPr>
      <w:r>
        <w:rPr>
          <w:rFonts w:ascii="Arial" w:hAnsi="Arial" w:cs="Arial"/>
        </w:rPr>
        <w:t>Fortalecer e qualificar a operacionalização, a gestão e recursos humanos do Cadastro Único na Assistência Social</w:t>
      </w:r>
      <w:r w:rsidRPr="00835C87">
        <w:rPr>
          <w:rFonts w:ascii="Arial" w:eastAsia="Calibri" w:hAnsi="Arial" w:cs="Arial"/>
          <w:lang w:eastAsia="en-US"/>
        </w:rPr>
        <w:t>:</w:t>
      </w:r>
    </w:p>
    <w:p w14:paraId="29786451" w14:textId="06536C01" w:rsidR="00EE209F" w:rsidRDefault="00EE209F" w:rsidP="00EE209F">
      <w:pPr>
        <w:numPr>
          <w:ilvl w:val="0"/>
          <w:numId w:val="4"/>
        </w:numPr>
        <w:spacing w:after="0" w:line="360" w:lineRule="auto"/>
        <w:jc w:val="both"/>
        <w:rPr>
          <w:rFonts w:ascii="Arial" w:eastAsia="Calibri" w:hAnsi="Arial" w:cs="Arial"/>
          <w:sz w:val="24"/>
          <w:szCs w:val="24"/>
          <w:lang w:eastAsia="en-US"/>
        </w:rPr>
      </w:pPr>
      <w:r>
        <w:rPr>
          <w:rFonts w:ascii="Arial" w:eastAsia="Calibri" w:hAnsi="Arial" w:cs="Arial"/>
          <w:sz w:val="24"/>
          <w:szCs w:val="24"/>
          <w:lang w:eastAsia="en-US"/>
        </w:rPr>
        <w:t>Contratação de oficineir</w:t>
      </w:r>
      <w:r w:rsidR="00AD4262">
        <w:rPr>
          <w:rFonts w:ascii="Arial" w:eastAsia="Calibri" w:hAnsi="Arial" w:cs="Arial"/>
          <w:sz w:val="24"/>
          <w:szCs w:val="24"/>
          <w:lang w:eastAsia="en-US"/>
        </w:rPr>
        <w:t xml:space="preserve">a e orientadora social </w:t>
      </w:r>
      <w:r>
        <w:rPr>
          <w:rFonts w:ascii="Arial" w:eastAsia="Calibri" w:hAnsi="Arial" w:cs="Arial"/>
          <w:sz w:val="24"/>
          <w:szCs w:val="24"/>
          <w:lang w:eastAsia="en-US"/>
        </w:rPr>
        <w:t>para as atividades desenvolvidas.</w:t>
      </w:r>
    </w:p>
    <w:p w14:paraId="675E909D" w14:textId="03FCDEDB" w:rsidR="001357AD" w:rsidRDefault="001357AD" w:rsidP="00EE209F">
      <w:pPr>
        <w:numPr>
          <w:ilvl w:val="0"/>
          <w:numId w:val="4"/>
        </w:numPr>
        <w:spacing w:after="0" w:line="360" w:lineRule="auto"/>
        <w:jc w:val="both"/>
        <w:rPr>
          <w:rFonts w:ascii="Arial" w:eastAsia="Calibri" w:hAnsi="Arial" w:cs="Arial"/>
          <w:sz w:val="24"/>
          <w:szCs w:val="24"/>
          <w:lang w:eastAsia="en-US"/>
        </w:rPr>
      </w:pPr>
      <w:r>
        <w:rPr>
          <w:rFonts w:ascii="Arial" w:eastAsia="Calibri" w:hAnsi="Arial" w:cs="Arial"/>
          <w:sz w:val="24"/>
          <w:szCs w:val="24"/>
          <w:lang w:eastAsia="en-US"/>
        </w:rPr>
        <w:t>Implantar sistemas informatizados, como o SIPIA, para permitir acompanhamento continuo das demandas e respostas da rede socioassistencial.</w:t>
      </w:r>
    </w:p>
    <w:p w14:paraId="0AAD4A60" w14:textId="77777777" w:rsidR="00EE209F" w:rsidRPr="00A44FC2" w:rsidRDefault="00EE209F" w:rsidP="00EE209F">
      <w:pPr>
        <w:spacing w:after="0" w:line="360" w:lineRule="auto"/>
        <w:ind w:left="360"/>
        <w:jc w:val="both"/>
        <w:rPr>
          <w:rFonts w:ascii="Arial" w:eastAsia="Calibri" w:hAnsi="Arial" w:cs="Arial"/>
          <w:sz w:val="24"/>
          <w:szCs w:val="24"/>
          <w:lang w:eastAsia="en-US"/>
        </w:rPr>
      </w:pPr>
    </w:p>
    <w:p w14:paraId="18644CD5" w14:textId="103C5CF8" w:rsidR="00DE3CBB" w:rsidRDefault="00AC35D4" w:rsidP="00DE3CBB">
      <w:pPr>
        <w:spacing w:line="360" w:lineRule="auto"/>
        <w:ind w:firstLine="360"/>
        <w:jc w:val="both"/>
        <w:rPr>
          <w:rFonts w:ascii="Arial" w:eastAsia="Calibri" w:hAnsi="Arial" w:cs="Arial"/>
          <w:b/>
          <w:bCs/>
          <w:sz w:val="24"/>
          <w:szCs w:val="24"/>
          <w:lang w:eastAsia="en-US"/>
        </w:rPr>
      </w:pPr>
      <w:r>
        <w:rPr>
          <w:rFonts w:ascii="Arial" w:eastAsia="Calibri" w:hAnsi="Arial" w:cs="Arial"/>
          <w:b/>
          <w:bCs/>
          <w:sz w:val="24"/>
          <w:szCs w:val="24"/>
          <w:lang w:eastAsia="en-US"/>
        </w:rPr>
        <w:t>E</w:t>
      </w:r>
      <w:r w:rsidR="00AD4262">
        <w:rPr>
          <w:rFonts w:ascii="Arial" w:eastAsia="Calibri" w:hAnsi="Arial" w:cs="Arial"/>
          <w:b/>
          <w:bCs/>
          <w:sz w:val="24"/>
          <w:szCs w:val="24"/>
          <w:lang w:eastAsia="en-US"/>
        </w:rPr>
        <w:t xml:space="preserve"> – </w:t>
      </w:r>
      <w:r w:rsidR="00AD4262" w:rsidRPr="00AD4262">
        <w:rPr>
          <w:rFonts w:ascii="Arial" w:eastAsia="Calibri" w:hAnsi="Arial" w:cs="Arial"/>
          <w:b/>
          <w:bCs/>
          <w:sz w:val="24"/>
          <w:szCs w:val="24"/>
          <w:lang w:eastAsia="en-US"/>
        </w:rPr>
        <w:t>DIRETRIZES E PRIORIDADES DELIBERADAS</w:t>
      </w:r>
    </w:p>
    <w:p w14:paraId="21B0EF53" w14:textId="4A5467BA" w:rsidR="00AD4262" w:rsidRDefault="00AD4262" w:rsidP="00AD4262">
      <w:pPr>
        <w:spacing w:after="0" w:line="360" w:lineRule="auto"/>
        <w:ind w:firstLine="360"/>
        <w:jc w:val="both"/>
        <w:rPr>
          <w:rFonts w:ascii="Arial" w:eastAsia="Calibri" w:hAnsi="Arial" w:cs="Arial"/>
          <w:sz w:val="24"/>
          <w:szCs w:val="24"/>
          <w:lang w:eastAsia="en-US"/>
        </w:rPr>
      </w:pPr>
      <w:r w:rsidRPr="00AA7092">
        <w:rPr>
          <w:rFonts w:ascii="Arial" w:eastAsia="Calibri" w:hAnsi="Arial" w:cs="Arial"/>
          <w:sz w:val="24"/>
          <w:szCs w:val="24"/>
          <w:lang w:eastAsia="en-US"/>
        </w:rPr>
        <w:t>Tendo como referência os princípios e diretrizes da Política Nacional de Assistência Social (20</w:t>
      </w:r>
      <w:r>
        <w:rPr>
          <w:rFonts w:ascii="Arial" w:eastAsia="Calibri" w:hAnsi="Arial" w:cs="Arial"/>
          <w:sz w:val="24"/>
          <w:szCs w:val="24"/>
          <w:lang w:eastAsia="en-US"/>
        </w:rPr>
        <w:t>25</w:t>
      </w:r>
      <w:r w:rsidRPr="00AA7092">
        <w:rPr>
          <w:rFonts w:ascii="Arial" w:eastAsia="Calibri" w:hAnsi="Arial" w:cs="Arial"/>
          <w:sz w:val="24"/>
          <w:szCs w:val="24"/>
          <w:lang w:eastAsia="en-US"/>
        </w:rPr>
        <w:t>), são diretrizes que orientam o Plano Muni</w:t>
      </w:r>
      <w:r>
        <w:rPr>
          <w:rFonts w:ascii="Arial" w:eastAsia="Calibri" w:hAnsi="Arial" w:cs="Arial"/>
          <w:sz w:val="24"/>
          <w:szCs w:val="24"/>
          <w:lang w:eastAsia="en-US"/>
        </w:rPr>
        <w:t>cipal de Assistência Social 2026/2029.</w:t>
      </w:r>
    </w:p>
    <w:p w14:paraId="0C682265" w14:textId="7562A596" w:rsidR="00AD4262" w:rsidRDefault="00AD4262" w:rsidP="00AD4262">
      <w:pPr>
        <w:spacing w:after="0" w:line="360" w:lineRule="auto"/>
        <w:ind w:firstLine="360"/>
        <w:jc w:val="both"/>
        <w:rPr>
          <w:rFonts w:ascii="Arial" w:eastAsia="Calibri" w:hAnsi="Arial" w:cs="Arial"/>
          <w:sz w:val="24"/>
          <w:szCs w:val="24"/>
          <w:lang w:eastAsia="en-US"/>
        </w:rPr>
      </w:pPr>
      <w:r>
        <w:rPr>
          <w:rFonts w:ascii="Arial" w:eastAsia="Calibri" w:hAnsi="Arial" w:cs="Arial"/>
          <w:sz w:val="24"/>
          <w:szCs w:val="24"/>
          <w:lang w:eastAsia="en-US"/>
        </w:rPr>
        <w:t xml:space="preserve">Quadro </w:t>
      </w:r>
      <w:r w:rsidR="005A72DF">
        <w:rPr>
          <w:rFonts w:ascii="Arial" w:eastAsia="Calibri" w:hAnsi="Arial" w:cs="Arial"/>
          <w:sz w:val="24"/>
          <w:szCs w:val="24"/>
          <w:lang w:eastAsia="en-US"/>
        </w:rPr>
        <w:t>02</w:t>
      </w:r>
      <w:r>
        <w:rPr>
          <w:rFonts w:ascii="Arial" w:eastAsia="Calibri" w:hAnsi="Arial" w:cs="Arial"/>
          <w:sz w:val="24"/>
          <w:szCs w:val="24"/>
          <w:lang w:eastAsia="en-US"/>
        </w:rPr>
        <w:t xml:space="preserve"> – Deliberações da 12ª Conferencia Municipal de Mato Queimado</w:t>
      </w:r>
    </w:p>
    <w:tbl>
      <w:tblPr>
        <w:tblStyle w:val="Tabelacomgrade"/>
        <w:tblW w:w="0" w:type="auto"/>
        <w:tblLook w:val="04A0" w:firstRow="1" w:lastRow="0" w:firstColumn="1" w:lastColumn="0" w:noHBand="0" w:noVBand="1"/>
      </w:tblPr>
      <w:tblGrid>
        <w:gridCol w:w="4247"/>
        <w:gridCol w:w="4247"/>
      </w:tblGrid>
      <w:tr w:rsidR="00AD4262" w14:paraId="5441931D" w14:textId="77777777" w:rsidTr="00AD4262">
        <w:tc>
          <w:tcPr>
            <w:tcW w:w="4247" w:type="dxa"/>
          </w:tcPr>
          <w:p w14:paraId="6324B500" w14:textId="590B32CA" w:rsidR="00AD4262" w:rsidRPr="006A5DB1" w:rsidRDefault="00AD4262" w:rsidP="00AD4262">
            <w:pPr>
              <w:spacing w:after="0" w:line="360" w:lineRule="auto"/>
              <w:jc w:val="both"/>
              <w:rPr>
                <w:rFonts w:ascii="Arial" w:eastAsia="Calibri" w:hAnsi="Arial" w:cs="Arial"/>
                <w:b/>
                <w:bCs/>
                <w:sz w:val="20"/>
                <w:szCs w:val="20"/>
                <w:lang w:eastAsia="en-US"/>
              </w:rPr>
            </w:pPr>
            <w:r w:rsidRPr="006A5DB1">
              <w:rPr>
                <w:rFonts w:ascii="Arial" w:eastAsia="Calibri" w:hAnsi="Arial" w:cs="Arial"/>
                <w:b/>
                <w:bCs/>
                <w:sz w:val="20"/>
                <w:szCs w:val="20"/>
                <w:lang w:eastAsia="en-US"/>
              </w:rPr>
              <w:t>EIXOS</w:t>
            </w:r>
          </w:p>
        </w:tc>
        <w:tc>
          <w:tcPr>
            <w:tcW w:w="4247" w:type="dxa"/>
          </w:tcPr>
          <w:p w14:paraId="12409FDD" w14:textId="4C73116E" w:rsidR="00AD4262" w:rsidRPr="006A5DB1" w:rsidRDefault="00AD4262" w:rsidP="00AD4262">
            <w:pPr>
              <w:spacing w:after="0" w:line="360" w:lineRule="auto"/>
              <w:jc w:val="both"/>
              <w:rPr>
                <w:rFonts w:ascii="Arial" w:eastAsia="Calibri" w:hAnsi="Arial" w:cs="Arial"/>
                <w:b/>
                <w:bCs/>
                <w:sz w:val="20"/>
                <w:szCs w:val="20"/>
                <w:lang w:eastAsia="en-US"/>
              </w:rPr>
            </w:pPr>
            <w:r w:rsidRPr="006A5DB1">
              <w:rPr>
                <w:rFonts w:ascii="Arial" w:eastAsia="Calibri" w:hAnsi="Arial" w:cs="Arial"/>
                <w:b/>
                <w:bCs/>
                <w:sz w:val="20"/>
                <w:szCs w:val="20"/>
                <w:lang w:eastAsia="en-US"/>
              </w:rPr>
              <w:t>DELIBERAÇÕES</w:t>
            </w:r>
          </w:p>
        </w:tc>
      </w:tr>
      <w:tr w:rsidR="00AD4262" w14:paraId="2FD79706" w14:textId="77777777" w:rsidTr="00AD4262">
        <w:tc>
          <w:tcPr>
            <w:tcW w:w="4247" w:type="dxa"/>
          </w:tcPr>
          <w:p w14:paraId="0B659FA2" w14:textId="0E9B5D41" w:rsidR="000C5D72" w:rsidRPr="000C5D72" w:rsidRDefault="000C5D72" w:rsidP="000C5D72">
            <w:pPr>
              <w:spacing w:after="0" w:line="240" w:lineRule="auto"/>
              <w:rPr>
                <w:rFonts w:ascii="Arial" w:hAnsi="Arial" w:cs="Arial"/>
                <w:sz w:val="20"/>
                <w:szCs w:val="20"/>
              </w:rPr>
            </w:pPr>
            <w:r w:rsidRPr="000C5D72">
              <w:rPr>
                <w:rFonts w:ascii="Arial" w:hAnsi="Arial" w:cs="Arial"/>
                <w:sz w:val="20"/>
                <w:szCs w:val="20"/>
              </w:rPr>
              <w:t xml:space="preserve">Eixo 1 – </w:t>
            </w:r>
            <w:r w:rsidRPr="006A5DB1">
              <w:rPr>
                <w:rFonts w:ascii="Arial" w:hAnsi="Arial" w:cs="Arial"/>
                <w:sz w:val="20"/>
                <w:szCs w:val="20"/>
              </w:rPr>
              <w:t xml:space="preserve">Universalização Do Suas: Acesso Integral com Equidade e Respeito às Diversidades </w:t>
            </w:r>
          </w:p>
          <w:p w14:paraId="72B5915B" w14:textId="77777777" w:rsidR="00AD4262" w:rsidRPr="006A5DB1" w:rsidRDefault="00AD4262" w:rsidP="00AD4262">
            <w:pPr>
              <w:spacing w:after="0" w:line="360" w:lineRule="auto"/>
              <w:jc w:val="both"/>
              <w:rPr>
                <w:rFonts w:ascii="Arial" w:eastAsia="Calibri" w:hAnsi="Arial" w:cs="Arial"/>
                <w:sz w:val="20"/>
                <w:szCs w:val="20"/>
                <w:lang w:eastAsia="en-US"/>
              </w:rPr>
            </w:pPr>
          </w:p>
        </w:tc>
        <w:tc>
          <w:tcPr>
            <w:tcW w:w="4247" w:type="dxa"/>
          </w:tcPr>
          <w:p w14:paraId="3956E2BD" w14:textId="55453171" w:rsidR="00AD4262" w:rsidRPr="006A5DB1" w:rsidRDefault="000C5D72" w:rsidP="000C5D72">
            <w:pPr>
              <w:pStyle w:val="PargrafodaLista"/>
              <w:numPr>
                <w:ilvl w:val="1"/>
                <w:numId w:val="19"/>
              </w:numPr>
              <w:spacing w:after="0" w:line="240" w:lineRule="auto"/>
              <w:jc w:val="both"/>
              <w:rPr>
                <w:rFonts w:ascii="Arial" w:eastAsia="Calibri" w:hAnsi="Arial" w:cs="Arial"/>
                <w:sz w:val="20"/>
                <w:szCs w:val="20"/>
                <w:lang w:eastAsia="en-US"/>
              </w:rPr>
            </w:pPr>
            <w:r w:rsidRPr="006A5DB1">
              <w:rPr>
                <w:rFonts w:ascii="Arial" w:eastAsia="Calibri" w:hAnsi="Arial" w:cs="Arial"/>
                <w:sz w:val="20"/>
                <w:szCs w:val="20"/>
                <w:lang w:eastAsia="en-US"/>
              </w:rPr>
              <w:t>Buscar compreender a realidade local para que a oferta dos serviços se adeque às necessidades da população, trabalhar com os usuários as diversas culturas brasileiras existentes.</w:t>
            </w:r>
          </w:p>
          <w:p w14:paraId="1ADB7522" w14:textId="3C2C71FA" w:rsidR="000C5D72" w:rsidRDefault="000C5D72" w:rsidP="000C5D72">
            <w:pPr>
              <w:pStyle w:val="PargrafodaLista"/>
              <w:numPr>
                <w:ilvl w:val="1"/>
                <w:numId w:val="19"/>
              </w:numPr>
              <w:spacing w:after="0" w:line="240" w:lineRule="auto"/>
              <w:jc w:val="both"/>
              <w:rPr>
                <w:rFonts w:ascii="Arial" w:eastAsia="Calibri" w:hAnsi="Arial" w:cs="Arial"/>
                <w:sz w:val="20"/>
                <w:szCs w:val="20"/>
                <w:lang w:eastAsia="en-US"/>
              </w:rPr>
            </w:pPr>
            <w:r w:rsidRPr="006A5DB1">
              <w:rPr>
                <w:rFonts w:ascii="Arial" w:eastAsia="Calibri" w:hAnsi="Arial" w:cs="Arial"/>
                <w:sz w:val="20"/>
                <w:szCs w:val="20"/>
                <w:lang w:eastAsia="en-US"/>
              </w:rPr>
              <w:t>Possibilitar aos usuários convivências momentos de convivência com povos discriminados socialmente.</w:t>
            </w:r>
          </w:p>
          <w:p w14:paraId="6BC0AFEF" w14:textId="77777777" w:rsidR="006A5DB1" w:rsidRPr="006A5DB1" w:rsidRDefault="006A5DB1" w:rsidP="006A5DB1">
            <w:pPr>
              <w:pStyle w:val="PargrafodaLista"/>
              <w:spacing w:after="0" w:line="240" w:lineRule="auto"/>
              <w:ind w:left="435"/>
              <w:jc w:val="both"/>
              <w:rPr>
                <w:rFonts w:ascii="Arial" w:eastAsia="Calibri" w:hAnsi="Arial" w:cs="Arial"/>
                <w:sz w:val="20"/>
                <w:szCs w:val="20"/>
                <w:lang w:eastAsia="en-US"/>
              </w:rPr>
            </w:pPr>
          </w:p>
          <w:p w14:paraId="3A963763" w14:textId="592668F2" w:rsidR="000C5D72" w:rsidRPr="006A5DB1" w:rsidRDefault="000C5D72" w:rsidP="000C5D72">
            <w:pPr>
              <w:pStyle w:val="PargrafodaLista"/>
              <w:numPr>
                <w:ilvl w:val="1"/>
                <w:numId w:val="19"/>
              </w:numPr>
              <w:spacing w:after="0" w:line="240" w:lineRule="auto"/>
              <w:jc w:val="both"/>
              <w:rPr>
                <w:rFonts w:ascii="Arial" w:eastAsia="Calibri" w:hAnsi="Arial" w:cs="Arial"/>
                <w:sz w:val="20"/>
                <w:szCs w:val="20"/>
                <w:lang w:eastAsia="en-US"/>
              </w:rPr>
            </w:pPr>
            <w:r w:rsidRPr="006A5DB1">
              <w:rPr>
                <w:rFonts w:ascii="Arial" w:eastAsia="Calibri" w:hAnsi="Arial" w:cs="Arial"/>
                <w:sz w:val="20"/>
                <w:szCs w:val="20"/>
                <w:lang w:eastAsia="en-US"/>
              </w:rPr>
              <w:t>Capacitar os profissionais para melhor entendimento do trabalho com as diversidades</w:t>
            </w:r>
          </w:p>
        </w:tc>
      </w:tr>
      <w:tr w:rsidR="00AD4262" w14:paraId="4BEBCC2B" w14:textId="77777777" w:rsidTr="00AD4262">
        <w:tc>
          <w:tcPr>
            <w:tcW w:w="4247" w:type="dxa"/>
          </w:tcPr>
          <w:p w14:paraId="7CC994A5" w14:textId="329412C3" w:rsidR="00AD4262" w:rsidRPr="006A5DB1" w:rsidRDefault="000C5D72" w:rsidP="006A5DB1">
            <w:pPr>
              <w:pStyle w:val="SemEspaamento"/>
              <w:jc w:val="both"/>
              <w:rPr>
                <w:rFonts w:eastAsia="Calibri"/>
                <w:sz w:val="20"/>
                <w:szCs w:val="20"/>
                <w:lang w:eastAsia="en-US"/>
              </w:rPr>
            </w:pPr>
            <w:r w:rsidRPr="006A5DB1">
              <w:rPr>
                <w:rFonts w:ascii="Arial" w:eastAsia="Calibri" w:hAnsi="Arial" w:cs="Arial"/>
                <w:b/>
                <w:bCs/>
                <w:sz w:val="20"/>
                <w:szCs w:val="20"/>
                <w:lang w:eastAsia="en-US"/>
              </w:rPr>
              <w:t>Eixo 2</w:t>
            </w:r>
            <w:r w:rsidRPr="006A5DB1">
              <w:rPr>
                <w:rFonts w:ascii="Arial" w:eastAsia="Calibri" w:hAnsi="Arial" w:cs="Arial"/>
                <w:sz w:val="20"/>
                <w:szCs w:val="20"/>
                <w:lang w:eastAsia="en-US"/>
              </w:rPr>
              <w:t xml:space="preserve"> – Aperfeiçoamento Contínuo </w:t>
            </w:r>
            <w:r w:rsidR="006A5DB1" w:rsidRPr="006A5DB1">
              <w:rPr>
                <w:rFonts w:ascii="Arial" w:eastAsia="Calibri" w:hAnsi="Arial" w:cs="Arial"/>
                <w:sz w:val="20"/>
                <w:szCs w:val="20"/>
                <w:lang w:eastAsia="en-US"/>
              </w:rPr>
              <w:t>d</w:t>
            </w:r>
            <w:r w:rsidRPr="006A5DB1">
              <w:rPr>
                <w:rFonts w:ascii="Arial" w:eastAsia="Calibri" w:hAnsi="Arial" w:cs="Arial"/>
                <w:sz w:val="20"/>
                <w:szCs w:val="20"/>
                <w:lang w:eastAsia="en-US"/>
              </w:rPr>
              <w:t xml:space="preserve">o Suas: Inovação, Gestão Descentralizada </w:t>
            </w:r>
            <w:r w:rsidR="006A5DB1" w:rsidRPr="006A5DB1">
              <w:rPr>
                <w:rFonts w:ascii="Arial" w:eastAsia="Calibri" w:hAnsi="Arial" w:cs="Arial"/>
                <w:sz w:val="20"/>
                <w:szCs w:val="20"/>
                <w:lang w:eastAsia="en-US"/>
              </w:rPr>
              <w:t>e</w:t>
            </w:r>
            <w:r w:rsidRPr="006A5DB1">
              <w:rPr>
                <w:rFonts w:ascii="Arial" w:eastAsia="Calibri" w:hAnsi="Arial" w:cs="Arial"/>
                <w:sz w:val="20"/>
                <w:szCs w:val="20"/>
                <w:lang w:eastAsia="en-US"/>
              </w:rPr>
              <w:t xml:space="preserve"> Valorização Profissional</w:t>
            </w:r>
            <w:r w:rsidRPr="006A5DB1">
              <w:rPr>
                <w:rFonts w:eastAsia="Calibri"/>
                <w:sz w:val="20"/>
                <w:szCs w:val="20"/>
                <w:lang w:eastAsia="en-US"/>
              </w:rPr>
              <w:t>;</w:t>
            </w:r>
          </w:p>
        </w:tc>
        <w:tc>
          <w:tcPr>
            <w:tcW w:w="4247" w:type="dxa"/>
          </w:tcPr>
          <w:p w14:paraId="1C685185" w14:textId="68ECE65A" w:rsidR="006A5DB1" w:rsidRDefault="006A5DB1" w:rsidP="006A5DB1">
            <w:pPr>
              <w:spacing w:after="0" w:line="360" w:lineRule="auto"/>
              <w:jc w:val="both"/>
              <w:rPr>
                <w:rFonts w:ascii="Arial" w:eastAsia="Calibri" w:hAnsi="Arial" w:cs="Arial"/>
                <w:sz w:val="20"/>
                <w:szCs w:val="20"/>
                <w:lang w:eastAsia="en-US"/>
              </w:rPr>
            </w:pPr>
            <w:r w:rsidRPr="006A5DB1">
              <w:rPr>
                <w:rFonts w:ascii="Arial" w:eastAsia="Calibri" w:hAnsi="Arial" w:cs="Arial"/>
                <w:sz w:val="20"/>
                <w:szCs w:val="20"/>
                <w:lang w:eastAsia="en-US"/>
              </w:rPr>
              <w:t>2.1 Buscar conhecimento e qualidade de escuta, manter parcerias com a saúde e educação e estímulo à participação social, por meio dos Conselhos de Assistência Social</w:t>
            </w:r>
            <w:r>
              <w:rPr>
                <w:rFonts w:ascii="Arial" w:eastAsia="Calibri" w:hAnsi="Arial" w:cs="Arial"/>
                <w:sz w:val="20"/>
                <w:szCs w:val="20"/>
                <w:lang w:eastAsia="en-US"/>
              </w:rPr>
              <w:t>.</w:t>
            </w:r>
          </w:p>
          <w:p w14:paraId="41B7A5BD" w14:textId="77777777" w:rsidR="006A5DB1" w:rsidRDefault="006A5DB1" w:rsidP="006A5DB1">
            <w:pPr>
              <w:spacing w:after="0" w:line="360" w:lineRule="auto"/>
              <w:jc w:val="both"/>
              <w:rPr>
                <w:rFonts w:ascii="Arial" w:eastAsia="Calibri" w:hAnsi="Arial" w:cs="Arial"/>
                <w:sz w:val="20"/>
                <w:szCs w:val="20"/>
                <w:lang w:eastAsia="en-US"/>
              </w:rPr>
            </w:pPr>
          </w:p>
          <w:p w14:paraId="5C588B7B" w14:textId="690C0E0A" w:rsidR="006A5DB1" w:rsidRPr="006A5DB1" w:rsidRDefault="006A5DB1" w:rsidP="006A5DB1">
            <w:pPr>
              <w:spacing w:after="0" w:line="360" w:lineRule="auto"/>
              <w:jc w:val="both"/>
              <w:rPr>
                <w:rFonts w:ascii="Arial" w:eastAsia="Calibri" w:hAnsi="Arial" w:cs="Arial"/>
                <w:sz w:val="20"/>
                <w:szCs w:val="20"/>
                <w:lang w:eastAsia="en-US"/>
              </w:rPr>
            </w:pPr>
            <w:r w:rsidRPr="006A5DB1">
              <w:rPr>
                <w:rFonts w:ascii="Arial" w:eastAsia="Calibri" w:hAnsi="Arial" w:cs="Arial"/>
                <w:sz w:val="20"/>
                <w:szCs w:val="20"/>
                <w:lang w:eastAsia="en-US"/>
              </w:rPr>
              <w:t>2.2 Buscar melhoria na categoria do profissional e organizar a equipe mínima de trabalho de acordo com a NOB/RH SUAS, inclusive contratação de Orientador Social para aprimoramento dos serviços prestados no âmbito do SUAS</w:t>
            </w:r>
          </w:p>
        </w:tc>
      </w:tr>
      <w:tr w:rsidR="00AD4262" w14:paraId="0D963DCB" w14:textId="77777777" w:rsidTr="00AD4262">
        <w:tc>
          <w:tcPr>
            <w:tcW w:w="4247" w:type="dxa"/>
          </w:tcPr>
          <w:p w14:paraId="30046956" w14:textId="7494602F" w:rsidR="00AD4262" w:rsidRPr="006A5DB1" w:rsidRDefault="006A5DB1" w:rsidP="00AD4262">
            <w:pPr>
              <w:spacing w:after="0" w:line="360" w:lineRule="auto"/>
              <w:jc w:val="both"/>
              <w:rPr>
                <w:rFonts w:ascii="Arial" w:eastAsia="Calibri" w:hAnsi="Arial" w:cs="Arial"/>
                <w:sz w:val="20"/>
                <w:szCs w:val="20"/>
                <w:lang w:eastAsia="en-US"/>
              </w:rPr>
            </w:pPr>
            <w:r w:rsidRPr="006A5DB1">
              <w:rPr>
                <w:rFonts w:ascii="Arial" w:eastAsia="Calibri" w:hAnsi="Arial" w:cs="Arial"/>
                <w:b/>
                <w:bCs/>
                <w:sz w:val="20"/>
                <w:szCs w:val="20"/>
                <w:lang w:eastAsia="en-US"/>
              </w:rPr>
              <w:t>Eixo 3 -</w:t>
            </w:r>
            <w:r w:rsidRPr="006A5DB1">
              <w:rPr>
                <w:rFonts w:ascii="Arial" w:eastAsia="Calibri" w:hAnsi="Arial" w:cs="Arial"/>
                <w:sz w:val="20"/>
                <w:szCs w:val="20"/>
                <w:lang w:eastAsia="en-US"/>
              </w:rPr>
              <w:t xml:space="preserve"> Integração de Benefícios e Serviços Socioassistenciais: Fortalecendo a Proteção Social, Segurança de Renda e a Inclusão Social no Sistema Único de Assistência Social (SUAS)</w:t>
            </w:r>
          </w:p>
        </w:tc>
        <w:tc>
          <w:tcPr>
            <w:tcW w:w="4247" w:type="dxa"/>
          </w:tcPr>
          <w:p w14:paraId="0A300C3F" w14:textId="77777777" w:rsidR="00AD4262" w:rsidRDefault="006A5DB1" w:rsidP="006A5DB1">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3.1 </w:t>
            </w:r>
            <w:r w:rsidRPr="006A5DB1">
              <w:rPr>
                <w:rFonts w:ascii="Arial" w:eastAsia="Calibri" w:hAnsi="Arial" w:cs="Arial"/>
                <w:sz w:val="20"/>
                <w:szCs w:val="20"/>
                <w:lang w:eastAsia="en-US"/>
              </w:rPr>
              <w:t>Articulação de informações/dados entre todas as áreas do município (secretarias existentes) e integração de sistemas com CAD ÚNICO, PRONTUÁRIO SUAS, SIBEC, E-SUS, entre outros</w:t>
            </w:r>
            <w:r>
              <w:rPr>
                <w:rFonts w:ascii="Arial" w:eastAsia="Calibri" w:hAnsi="Arial" w:cs="Arial"/>
                <w:sz w:val="20"/>
                <w:szCs w:val="20"/>
                <w:lang w:eastAsia="en-US"/>
              </w:rPr>
              <w:t>, p</w:t>
            </w:r>
            <w:r w:rsidRPr="006A5DB1">
              <w:rPr>
                <w:rFonts w:ascii="Arial" w:eastAsia="Calibri" w:hAnsi="Arial" w:cs="Arial"/>
                <w:sz w:val="20"/>
                <w:szCs w:val="20"/>
                <w:lang w:eastAsia="en-US"/>
              </w:rPr>
              <w:t>rofissionais capacitados para exercer com excelência do trabalho junto à rede e ao SUAS</w:t>
            </w:r>
            <w:r>
              <w:rPr>
                <w:rFonts w:ascii="Arial" w:eastAsia="Calibri" w:hAnsi="Arial" w:cs="Arial"/>
                <w:sz w:val="20"/>
                <w:szCs w:val="20"/>
                <w:lang w:eastAsia="en-US"/>
              </w:rPr>
              <w:t>.</w:t>
            </w:r>
          </w:p>
          <w:p w14:paraId="0BE46EAD" w14:textId="77777777" w:rsidR="006A5DB1" w:rsidRDefault="006A5DB1" w:rsidP="006A5DB1">
            <w:pPr>
              <w:spacing w:after="0" w:line="360" w:lineRule="auto"/>
              <w:jc w:val="both"/>
              <w:rPr>
                <w:rFonts w:ascii="Arial" w:eastAsia="Calibri" w:hAnsi="Arial" w:cs="Arial"/>
                <w:sz w:val="20"/>
                <w:szCs w:val="20"/>
                <w:lang w:eastAsia="en-US"/>
              </w:rPr>
            </w:pPr>
          </w:p>
          <w:p w14:paraId="60C493AE" w14:textId="5576A0BD" w:rsidR="006A5DB1" w:rsidRPr="006A5DB1" w:rsidRDefault="006A5DB1" w:rsidP="006A5DB1">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3.2 </w:t>
            </w:r>
            <w:r w:rsidRPr="006A5DB1">
              <w:rPr>
                <w:rFonts w:ascii="Arial" w:eastAsia="Calibri" w:hAnsi="Arial" w:cs="Arial"/>
                <w:sz w:val="20"/>
                <w:szCs w:val="20"/>
                <w:lang w:eastAsia="en-US"/>
              </w:rPr>
              <w:t>Criar mecanismos para que os usuários consigam se envolver no seu próprio processo de superação de vulnerabilidades</w:t>
            </w:r>
            <w:r>
              <w:rPr>
                <w:rFonts w:ascii="Arial" w:eastAsia="Calibri" w:hAnsi="Arial" w:cs="Arial"/>
                <w:sz w:val="20"/>
                <w:szCs w:val="20"/>
                <w:lang w:eastAsia="en-US"/>
              </w:rPr>
              <w:t>,</w:t>
            </w:r>
          </w:p>
          <w:p w14:paraId="3449C84F" w14:textId="241459D9" w:rsidR="006A5DB1" w:rsidRPr="006A5DB1" w:rsidRDefault="006A5DB1" w:rsidP="006A5DB1">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a</w:t>
            </w:r>
            <w:r w:rsidRPr="006A5DB1">
              <w:rPr>
                <w:rFonts w:ascii="Arial" w:eastAsia="Calibri" w:hAnsi="Arial" w:cs="Arial"/>
                <w:sz w:val="20"/>
                <w:szCs w:val="20"/>
                <w:lang w:eastAsia="en-US"/>
              </w:rPr>
              <w:t>ssegurar que os recursos públicos sejam disponibilizados de forma proporcional as necessidades de cada publico</w:t>
            </w:r>
          </w:p>
        </w:tc>
      </w:tr>
      <w:tr w:rsidR="00AD4262" w14:paraId="679AEDE8" w14:textId="77777777" w:rsidTr="00AD4262">
        <w:tc>
          <w:tcPr>
            <w:tcW w:w="4247" w:type="dxa"/>
          </w:tcPr>
          <w:p w14:paraId="57CD45F9" w14:textId="5960DD19" w:rsidR="00AD4262" w:rsidRPr="006A5DB1" w:rsidRDefault="006A5DB1" w:rsidP="00AD4262">
            <w:pPr>
              <w:spacing w:after="0" w:line="360" w:lineRule="auto"/>
              <w:jc w:val="both"/>
              <w:rPr>
                <w:rFonts w:ascii="Arial" w:eastAsia="Calibri" w:hAnsi="Arial" w:cs="Arial"/>
                <w:sz w:val="20"/>
                <w:szCs w:val="20"/>
                <w:lang w:eastAsia="en-US"/>
              </w:rPr>
            </w:pPr>
            <w:r w:rsidRPr="006A5DB1">
              <w:rPr>
                <w:rFonts w:ascii="Arial" w:eastAsia="Calibri" w:hAnsi="Arial" w:cs="Arial"/>
                <w:b/>
                <w:bCs/>
                <w:sz w:val="20"/>
                <w:szCs w:val="20"/>
                <w:lang w:eastAsia="en-US"/>
              </w:rPr>
              <w:lastRenderedPageBreak/>
              <w:t>Eixo 4 -</w:t>
            </w:r>
            <w:r w:rsidRPr="006A5DB1">
              <w:rPr>
                <w:rFonts w:ascii="Arial" w:eastAsia="Calibri" w:hAnsi="Arial" w:cs="Arial"/>
                <w:sz w:val="20"/>
                <w:szCs w:val="20"/>
                <w:lang w:eastAsia="en-US"/>
              </w:rPr>
              <w:t xml:space="preserve"> Gestão Democrática, informação no SUAS e comunicação transparente: fortalecendo a participação social no SUAS</w:t>
            </w:r>
          </w:p>
        </w:tc>
        <w:tc>
          <w:tcPr>
            <w:tcW w:w="4247" w:type="dxa"/>
          </w:tcPr>
          <w:p w14:paraId="024F67BA" w14:textId="77777777" w:rsidR="00AD4262" w:rsidRDefault="006A5DB1" w:rsidP="006A5DB1">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4.1 </w:t>
            </w:r>
            <w:r w:rsidRPr="006A5DB1">
              <w:rPr>
                <w:rFonts w:ascii="Arial" w:eastAsia="Calibri" w:hAnsi="Arial" w:cs="Arial"/>
                <w:sz w:val="20"/>
                <w:szCs w:val="20"/>
                <w:lang w:eastAsia="en-US"/>
              </w:rPr>
              <w:t>Criar estratégias que promovam participação da sociedade e também das organizações locais na criação dos projetos socioassistenciais</w:t>
            </w:r>
            <w:r>
              <w:rPr>
                <w:rFonts w:ascii="Arial" w:eastAsia="Calibri" w:hAnsi="Arial" w:cs="Arial"/>
                <w:sz w:val="20"/>
                <w:szCs w:val="20"/>
                <w:lang w:eastAsia="en-US"/>
              </w:rPr>
              <w:t>, c</w:t>
            </w:r>
            <w:r w:rsidRPr="006A5DB1">
              <w:rPr>
                <w:rFonts w:ascii="Arial" w:eastAsia="Calibri" w:hAnsi="Arial" w:cs="Arial"/>
                <w:sz w:val="20"/>
                <w:szCs w:val="20"/>
                <w:lang w:eastAsia="en-US"/>
              </w:rPr>
              <w:t>riar oficinas, rodas de conversa e campanhas educativas sobre o SUAS às comunidades, explicando seus direitos e formas de participação</w:t>
            </w:r>
            <w:r>
              <w:rPr>
                <w:rFonts w:ascii="Arial" w:eastAsia="Calibri" w:hAnsi="Arial" w:cs="Arial"/>
                <w:sz w:val="20"/>
                <w:szCs w:val="20"/>
                <w:lang w:eastAsia="en-US"/>
              </w:rPr>
              <w:t>.</w:t>
            </w:r>
          </w:p>
          <w:p w14:paraId="451B30E3" w14:textId="77777777" w:rsidR="006A5DB1" w:rsidRDefault="006A5DB1" w:rsidP="006A5DB1">
            <w:pPr>
              <w:spacing w:after="0" w:line="360" w:lineRule="auto"/>
              <w:jc w:val="both"/>
              <w:rPr>
                <w:rFonts w:ascii="Arial" w:eastAsia="Calibri" w:hAnsi="Arial" w:cs="Arial"/>
                <w:sz w:val="20"/>
                <w:szCs w:val="20"/>
                <w:lang w:eastAsia="en-US"/>
              </w:rPr>
            </w:pPr>
          </w:p>
          <w:p w14:paraId="2F9A5FE3" w14:textId="3533E329" w:rsidR="006A5DB1" w:rsidRDefault="006A5DB1" w:rsidP="006A5DB1">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4.2 </w:t>
            </w:r>
            <w:r w:rsidRPr="006A5DB1">
              <w:rPr>
                <w:rFonts w:ascii="Arial" w:eastAsia="Calibri" w:hAnsi="Arial" w:cs="Arial"/>
                <w:sz w:val="20"/>
                <w:szCs w:val="20"/>
                <w:lang w:eastAsia="en-US"/>
              </w:rPr>
              <w:t xml:space="preserve">Buscar repassar informações de forma rápida e pratica para a </w:t>
            </w:r>
            <w:r w:rsidR="00A17072" w:rsidRPr="006A5DB1">
              <w:rPr>
                <w:rFonts w:ascii="Arial" w:eastAsia="Calibri" w:hAnsi="Arial" w:cs="Arial"/>
                <w:sz w:val="20"/>
                <w:szCs w:val="20"/>
                <w:lang w:eastAsia="en-US"/>
              </w:rPr>
              <w:t>população</w:t>
            </w:r>
            <w:r w:rsidR="00A17072">
              <w:rPr>
                <w:rFonts w:ascii="Arial" w:eastAsia="Calibri" w:hAnsi="Arial" w:cs="Arial"/>
                <w:sz w:val="20"/>
                <w:szCs w:val="20"/>
                <w:lang w:eastAsia="en-US"/>
              </w:rPr>
              <w:t xml:space="preserve">, </w:t>
            </w:r>
            <w:r w:rsidR="00A17072" w:rsidRPr="006A5DB1">
              <w:rPr>
                <w:rFonts w:ascii="Arial" w:eastAsia="Calibri" w:hAnsi="Arial" w:cs="Arial"/>
                <w:sz w:val="20"/>
                <w:szCs w:val="20"/>
                <w:lang w:eastAsia="en-US"/>
              </w:rPr>
              <w:t>ter</w:t>
            </w:r>
            <w:r w:rsidRPr="006A5DB1">
              <w:rPr>
                <w:rFonts w:ascii="Arial" w:eastAsia="Calibri" w:hAnsi="Arial" w:cs="Arial"/>
                <w:sz w:val="20"/>
                <w:szCs w:val="20"/>
                <w:lang w:eastAsia="en-US"/>
              </w:rPr>
              <w:t xml:space="preserve"> um canal para receber sugestões e críticas construtivas</w:t>
            </w:r>
            <w:r w:rsidR="00A17072">
              <w:rPr>
                <w:rFonts w:ascii="Arial" w:eastAsia="Calibri" w:hAnsi="Arial" w:cs="Arial"/>
                <w:sz w:val="20"/>
                <w:szCs w:val="20"/>
                <w:lang w:eastAsia="en-US"/>
              </w:rPr>
              <w:t>.</w:t>
            </w:r>
          </w:p>
          <w:p w14:paraId="77D9BDD8" w14:textId="77777777" w:rsidR="00A17072" w:rsidRDefault="00A17072" w:rsidP="006A5DB1">
            <w:pPr>
              <w:spacing w:after="0" w:line="360" w:lineRule="auto"/>
              <w:jc w:val="both"/>
              <w:rPr>
                <w:rFonts w:ascii="Arial" w:eastAsia="Calibri" w:hAnsi="Arial" w:cs="Arial"/>
                <w:sz w:val="20"/>
                <w:szCs w:val="20"/>
                <w:lang w:eastAsia="en-US"/>
              </w:rPr>
            </w:pPr>
          </w:p>
          <w:p w14:paraId="79024841" w14:textId="230B83E5" w:rsidR="00A17072" w:rsidRPr="006A5DB1" w:rsidRDefault="00A17072" w:rsidP="006A5DB1">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4.3 </w:t>
            </w:r>
            <w:r w:rsidRPr="00A17072">
              <w:rPr>
                <w:rFonts w:ascii="Arial" w:eastAsia="Calibri" w:hAnsi="Arial" w:cs="Arial"/>
                <w:sz w:val="20"/>
                <w:szCs w:val="20"/>
                <w:lang w:eastAsia="en-US"/>
              </w:rPr>
              <w:t>Disponibilizar para a população os investimentos que são feitos para fortalecimento da rede socioassistencial</w:t>
            </w:r>
          </w:p>
        </w:tc>
      </w:tr>
      <w:tr w:rsidR="00AD4262" w14:paraId="697A4078" w14:textId="77777777" w:rsidTr="00AD4262">
        <w:tc>
          <w:tcPr>
            <w:tcW w:w="4247" w:type="dxa"/>
          </w:tcPr>
          <w:p w14:paraId="3DA5C6B5" w14:textId="422C5B61" w:rsidR="00AD4262" w:rsidRPr="006A5DB1" w:rsidRDefault="00A17072" w:rsidP="00AD4262">
            <w:pPr>
              <w:spacing w:after="0" w:line="360" w:lineRule="auto"/>
              <w:jc w:val="both"/>
              <w:rPr>
                <w:rFonts w:ascii="Arial" w:eastAsia="Calibri" w:hAnsi="Arial" w:cs="Arial"/>
                <w:sz w:val="20"/>
                <w:szCs w:val="20"/>
                <w:lang w:eastAsia="en-US"/>
              </w:rPr>
            </w:pPr>
            <w:r w:rsidRPr="00A17072">
              <w:rPr>
                <w:rFonts w:ascii="Arial" w:eastAsia="Calibri" w:hAnsi="Arial" w:cs="Arial"/>
                <w:b/>
                <w:bCs/>
                <w:sz w:val="20"/>
                <w:szCs w:val="20"/>
                <w:lang w:eastAsia="en-US"/>
              </w:rPr>
              <w:t>Eixo 5 -</w:t>
            </w:r>
            <w:r w:rsidRPr="00A17072">
              <w:rPr>
                <w:rFonts w:ascii="Arial" w:eastAsia="Calibri" w:hAnsi="Arial" w:cs="Arial"/>
                <w:sz w:val="20"/>
                <w:szCs w:val="20"/>
                <w:lang w:eastAsia="en-US"/>
              </w:rPr>
              <w:t xml:space="preserve"> Sustentabilidade Financeira e Equidade no Cofinanciamento do SUAS</w:t>
            </w:r>
          </w:p>
        </w:tc>
        <w:tc>
          <w:tcPr>
            <w:tcW w:w="4247" w:type="dxa"/>
          </w:tcPr>
          <w:p w14:paraId="26AFCCDE" w14:textId="359918B2" w:rsidR="00A17072" w:rsidRDefault="00A17072" w:rsidP="00A17072">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5.1 </w:t>
            </w:r>
            <w:r w:rsidRPr="00A17072">
              <w:rPr>
                <w:rFonts w:ascii="Arial" w:eastAsia="Calibri" w:hAnsi="Arial" w:cs="Arial"/>
                <w:sz w:val="20"/>
                <w:szCs w:val="20"/>
                <w:lang w:eastAsia="en-US"/>
              </w:rPr>
              <w:t>Equidade na disponibilização de recursos de acordo com o planejamento das ações a serem efetivadas</w:t>
            </w:r>
            <w:r>
              <w:rPr>
                <w:rFonts w:ascii="Arial" w:eastAsia="Calibri" w:hAnsi="Arial" w:cs="Arial"/>
                <w:sz w:val="20"/>
                <w:szCs w:val="20"/>
                <w:lang w:eastAsia="en-US"/>
              </w:rPr>
              <w:t>,</w:t>
            </w:r>
            <w:r w:rsidRPr="00A17072">
              <w:rPr>
                <w:rFonts w:ascii="Arial" w:eastAsia="Calibri" w:hAnsi="Arial" w:cs="Arial"/>
                <w:sz w:val="20"/>
                <w:szCs w:val="20"/>
                <w:lang w:eastAsia="en-US"/>
              </w:rPr>
              <w:t xml:space="preserve"> </w:t>
            </w:r>
            <w:r>
              <w:rPr>
                <w:rFonts w:ascii="Arial" w:eastAsia="Calibri" w:hAnsi="Arial" w:cs="Arial"/>
                <w:sz w:val="20"/>
                <w:szCs w:val="20"/>
                <w:lang w:eastAsia="en-US"/>
              </w:rPr>
              <w:t>f</w:t>
            </w:r>
            <w:r w:rsidRPr="00A17072">
              <w:rPr>
                <w:rFonts w:ascii="Arial" w:eastAsia="Calibri" w:hAnsi="Arial" w:cs="Arial"/>
                <w:sz w:val="20"/>
                <w:szCs w:val="20"/>
                <w:lang w:eastAsia="en-US"/>
              </w:rPr>
              <w:t>azer parcerias com outras políticas públicas para se utilizar de orçamentos compartilhados</w:t>
            </w:r>
            <w:r>
              <w:rPr>
                <w:rFonts w:ascii="Arial" w:eastAsia="Calibri" w:hAnsi="Arial" w:cs="Arial"/>
                <w:sz w:val="20"/>
                <w:szCs w:val="20"/>
                <w:lang w:eastAsia="en-US"/>
              </w:rPr>
              <w:t>.</w:t>
            </w:r>
          </w:p>
          <w:p w14:paraId="2F6DD0CD" w14:textId="77777777" w:rsidR="00A17072" w:rsidRDefault="00A17072" w:rsidP="00A17072">
            <w:pPr>
              <w:spacing w:after="0" w:line="360" w:lineRule="auto"/>
              <w:jc w:val="both"/>
              <w:rPr>
                <w:rFonts w:ascii="Arial" w:eastAsia="Calibri" w:hAnsi="Arial" w:cs="Arial"/>
                <w:sz w:val="20"/>
                <w:szCs w:val="20"/>
                <w:lang w:eastAsia="en-US"/>
              </w:rPr>
            </w:pPr>
          </w:p>
          <w:p w14:paraId="5979D5FA" w14:textId="46992EB9" w:rsidR="00A17072" w:rsidRDefault="00A17072" w:rsidP="00A17072">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t xml:space="preserve">5.2 </w:t>
            </w:r>
            <w:r w:rsidRPr="00A17072">
              <w:rPr>
                <w:rFonts w:ascii="Arial" w:eastAsia="Calibri" w:hAnsi="Arial" w:cs="Arial"/>
                <w:sz w:val="20"/>
                <w:szCs w:val="20"/>
                <w:lang w:eastAsia="en-US"/>
              </w:rPr>
              <w:t>Capacitar os conselheiros de assistência social para que entendam melhor o seu trabalho e o orçamento público destinado ao SUAS</w:t>
            </w:r>
            <w:r>
              <w:rPr>
                <w:rFonts w:ascii="Arial" w:eastAsia="Calibri" w:hAnsi="Arial" w:cs="Arial"/>
                <w:sz w:val="20"/>
                <w:szCs w:val="20"/>
                <w:lang w:eastAsia="en-US"/>
              </w:rPr>
              <w:t>, t</w:t>
            </w:r>
            <w:r w:rsidRPr="00A17072">
              <w:rPr>
                <w:rFonts w:ascii="Arial" w:eastAsia="Calibri" w:hAnsi="Arial" w:cs="Arial"/>
                <w:sz w:val="20"/>
                <w:szCs w:val="20"/>
                <w:lang w:eastAsia="en-US"/>
              </w:rPr>
              <w:t>entar fazer com que o legislativo seja aliado dos serviços socioassistenciais</w:t>
            </w:r>
            <w:r>
              <w:rPr>
                <w:rFonts w:ascii="Arial" w:eastAsia="Calibri" w:hAnsi="Arial" w:cs="Arial"/>
                <w:sz w:val="20"/>
                <w:szCs w:val="20"/>
                <w:lang w:eastAsia="en-US"/>
              </w:rPr>
              <w:t>.</w:t>
            </w:r>
          </w:p>
          <w:p w14:paraId="5429F66E" w14:textId="77777777" w:rsidR="00A17072" w:rsidRDefault="00A17072" w:rsidP="00A17072">
            <w:pPr>
              <w:spacing w:after="0" w:line="360" w:lineRule="auto"/>
              <w:jc w:val="both"/>
              <w:rPr>
                <w:rFonts w:ascii="Arial" w:eastAsia="Calibri" w:hAnsi="Arial" w:cs="Arial"/>
                <w:sz w:val="20"/>
                <w:szCs w:val="20"/>
                <w:lang w:eastAsia="en-US"/>
              </w:rPr>
            </w:pPr>
          </w:p>
          <w:p w14:paraId="69970A6B" w14:textId="1AE4F410" w:rsidR="00A17072" w:rsidRDefault="00A17072" w:rsidP="00A17072">
            <w:pPr>
              <w:spacing w:after="0" w:line="360" w:lineRule="auto"/>
              <w:jc w:val="both"/>
              <w:rPr>
                <w:rFonts w:ascii="Arial" w:eastAsia="Calibri" w:hAnsi="Arial" w:cs="Arial"/>
                <w:sz w:val="20"/>
                <w:szCs w:val="20"/>
                <w:lang w:eastAsia="en-US"/>
              </w:rPr>
            </w:pPr>
            <w:r>
              <w:rPr>
                <w:rFonts w:ascii="Arial" w:eastAsia="Calibri" w:hAnsi="Arial" w:cs="Arial"/>
                <w:sz w:val="20"/>
                <w:szCs w:val="20"/>
                <w:lang w:eastAsia="en-US"/>
              </w:rPr>
              <w:lastRenderedPageBreak/>
              <w:t xml:space="preserve">5.3 </w:t>
            </w:r>
            <w:r w:rsidRPr="00A17072">
              <w:rPr>
                <w:rFonts w:ascii="Arial" w:eastAsia="Calibri" w:hAnsi="Arial" w:cs="Arial"/>
                <w:sz w:val="20"/>
                <w:szCs w:val="20"/>
                <w:lang w:eastAsia="en-US"/>
              </w:rPr>
              <w:t>Garantir que os planos e leis orçamentárias sejam debatidos com participação social desde sua concepção até a avaliação</w:t>
            </w:r>
            <w:r>
              <w:rPr>
                <w:rFonts w:ascii="Arial" w:eastAsia="Calibri" w:hAnsi="Arial" w:cs="Arial"/>
                <w:sz w:val="20"/>
                <w:szCs w:val="20"/>
                <w:lang w:eastAsia="en-US"/>
              </w:rPr>
              <w:t>.</w:t>
            </w:r>
          </w:p>
          <w:p w14:paraId="1BC4D709" w14:textId="41533039" w:rsidR="00AD4262" w:rsidRPr="006A5DB1" w:rsidRDefault="00A17072" w:rsidP="00A17072">
            <w:pPr>
              <w:spacing w:after="0" w:line="360" w:lineRule="auto"/>
              <w:jc w:val="both"/>
              <w:rPr>
                <w:rFonts w:ascii="Arial" w:eastAsia="Calibri" w:hAnsi="Arial" w:cs="Arial"/>
                <w:sz w:val="20"/>
                <w:szCs w:val="20"/>
                <w:lang w:eastAsia="en-US"/>
              </w:rPr>
            </w:pPr>
            <w:r w:rsidRPr="00A17072">
              <w:rPr>
                <w:rFonts w:ascii="Arial" w:eastAsia="Calibri" w:hAnsi="Arial" w:cs="Arial"/>
                <w:sz w:val="20"/>
                <w:szCs w:val="20"/>
                <w:lang w:eastAsia="en-US"/>
              </w:rPr>
              <w:t xml:space="preserve">  </w:t>
            </w:r>
          </w:p>
        </w:tc>
      </w:tr>
    </w:tbl>
    <w:p w14:paraId="79287C33" w14:textId="77777777" w:rsidR="00AD4262" w:rsidRDefault="00AD4262" w:rsidP="00AD4262">
      <w:pPr>
        <w:spacing w:after="0" w:line="360" w:lineRule="auto"/>
        <w:ind w:firstLine="360"/>
        <w:jc w:val="both"/>
        <w:rPr>
          <w:rFonts w:ascii="Arial" w:eastAsia="Calibri" w:hAnsi="Arial" w:cs="Arial"/>
          <w:sz w:val="24"/>
          <w:szCs w:val="24"/>
          <w:lang w:eastAsia="en-US"/>
        </w:rPr>
      </w:pPr>
    </w:p>
    <w:p w14:paraId="24979617" w14:textId="77777777" w:rsidR="001357AD" w:rsidRDefault="001357AD" w:rsidP="00DE3CBB">
      <w:pPr>
        <w:spacing w:line="360" w:lineRule="auto"/>
        <w:ind w:firstLine="360"/>
        <w:jc w:val="both"/>
        <w:rPr>
          <w:rFonts w:ascii="Arial" w:eastAsia="Calibri" w:hAnsi="Arial" w:cs="Arial"/>
          <w:b/>
          <w:bCs/>
          <w:sz w:val="24"/>
          <w:szCs w:val="24"/>
          <w:lang w:eastAsia="en-US"/>
        </w:rPr>
      </w:pPr>
    </w:p>
    <w:p w14:paraId="6AD1778B" w14:textId="626700D3" w:rsidR="00AD4262" w:rsidRDefault="00A17072" w:rsidP="00DE3CBB">
      <w:pPr>
        <w:spacing w:line="360" w:lineRule="auto"/>
        <w:ind w:firstLine="360"/>
        <w:jc w:val="both"/>
        <w:rPr>
          <w:rFonts w:ascii="Arial" w:eastAsia="Calibri" w:hAnsi="Arial" w:cs="Arial"/>
          <w:b/>
          <w:bCs/>
          <w:sz w:val="24"/>
          <w:szCs w:val="24"/>
          <w:lang w:eastAsia="en-US"/>
        </w:rPr>
      </w:pPr>
      <w:r>
        <w:rPr>
          <w:rFonts w:ascii="Arial" w:eastAsia="Calibri" w:hAnsi="Arial" w:cs="Arial"/>
          <w:b/>
          <w:bCs/>
          <w:sz w:val="24"/>
          <w:szCs w:val="24"/>
          <w:lang w:eastAsia="en-US"/>
        </w:rPr>
        <w:t>F – AÇOES ESTRATÉGICAS</w:t>
      </w:r>
    </w:p>
    <w:p w14:paraId="6EEF2868" w14:textId="28FDAA06" w:rsidR="00A17072" w:rsidRDefault="00A3271E" w:rsidP="00DE3CBB">
      <w:pPr>
        <w:spacing w:line="360" w:lineRule="auto"/>
        <w:ind w:firstLine="360"/>
        <w:jc w:val="both"/>
        <w:rPr>
          <w:rFonts w:ascii="Arial" w:eastAsia="Calibri" w:hAnsi="Arial" w:cs="Arial"/>
          <w:sz w:val="24"/>
          <w:szCs w:val="24"/>
          <w:lang w:eastAsia="en-US"/>
        </w:rPr>
      </w:pPr>
      <w:r w:rsidRPr="00A3271E">
        <w:rPr>
          <w:rFonts w:ascii="Arial" w:eastAsia="Calibri" w:hAnsi="Arial" w:cs="Arial"/>
          <w:sz w:val="24"/>
          <w:szCs w:val="24"/>
          <w:lang w:eastAsia="en-US"/>
        </w:rPr>
        <w:t xml:space="preserve">Em consonância </w:t>
      </w:r>
      <w:r>
        <w:rPr>
          <w:rFonts w:ascii="Arial" w:eastAsia="Calibri" w:hAnsi="Arial" w:cs="Arial"/>
          <w:sz w:val="24"/>
          <w:szCs w:val="24"/>
          <w:lang w:eastAsia="en-US"/>
        </w:rPr>
        <w:t>com a Norma Operacional Básica do SUAS (NOB-SUAS), este plano sanciona o compromisso do município com a organização da rede socioassistencial, o fortalecimento da vigilância socioassistencial, garantia da oferta continuada dos serviços, qualificação de gestão, controle social e da participação da sociedade civil.</w:t>
      </w:r>
    </w:p>
    <w:p w14:paraId="433C0261" w14:textId="7B3E4C47" w:rsidR="00A3271E" w:rsidRDefault="00A3271E" w:rsidP="00DE3CBB">
      <w:pPr>
        <w:spacing w:line="360" w:lineRule="auto"/>
        <w:ind w:firstLine="360"/>
        <w:jc w:val="both"/>
        <w:rPr>
          <w:rFonts w:ascii="Arial" w:eastAsia="Calibri" w:hAnsi="Arial" w:cs="Arial"/>
          <w:b/>
          <w:bCs/>
          <w:sz w:val="24"/>
          <w:szCs w:val="24"/>
          <w:lang w:eastAsia="en-US"/>
        </w:rPr>
      </w:pPr>
      <w:r w:rsidRPr="00A3271E">
        <w:rPr>
          <w:rFonts w:ascii="Arial" w:eastAsia="Calibri" w:hAnsi="Arial" w:cs="Arial"/>
          <w:b/>
          <w:bCs/>
          <w:sz w:val="24"/>
          <w:szCs w:val="24"/>
          <w:lang w:eastAsia="en-US"/>
        </w:rPr>
        <w:t>G- METAS</w:t>
      </w:r>
    </w:p>
    <w:p w14:paraId="6B6866BA" w14:textId="455788DE" w:rsidR="00A3271E" w:rsidRDefault="00A3271E" w:rsidP="00DE3CBB">
      <w:pPr>
        <w:spacing w:line="360" w:lineRule="auto"/>
        <w:ind w:firstLine="360"/>
        <w:jc w:val="both"/>
        <w:rPr>
          <w:rFonts w:ascii="Arial" w:eastAsia="Calibri" w:hAnsi="Arial" w:cs="Arial"/>
          <w:sz w:val="24"/>
          <w:szCs w:val="24"/>
          <w:lang w:eastAsia="en-US"/>
        </w:rPr>
      </w:pPr>
      <w:r>
        <w:rPr>
          <w:rFonts w:ascii="Arial" w:eastAsia="Calibri" w:hAnsi="Arial" w:cs="Arial"/>
          <w:sz w:val="24"/>
          <w:szCs w:val="24"/>
          <w:lang w:eastAsia="en-US"/>
        </w:rPr>
        <w:t>As Ações Estratégicas e Metas</w:t>
      </w:r>
      <w:r w:rsidR="00577300">
        <w:rPr>
          <w:rFonts w:ascii="Arial" w:eastAsia="Calibri" w:hAnsi="Arial" w:cs="Arial"/>
          <w:sz w:val="24"/>
          <w:szCs w:val="24"/>
          <w:lang w:eastAsia="en-US"/>
        </w:rPr>
        <w:t xml:space="preserve"> apresentadas, se configuram de forma clara e objetiva, para o fortalecimento da política de assistência social no período de 2026 – 2029. Cada objetivo especifico é detalhado em ações concretas, foram detalhadas a partir dos objetivos específicos </w:t>
      </w:r>
      <w:r w:rsidR="00802788">
        <w:rPr>
          <w:rFonts w:ascii="Arial" w:eastAsia="Calibri" w:hAnsi="Arial" w:cs="Arial"/>
          <w:sz w:val="24"/>
          <w:szCs w:val="24"/>
          <w:lang w:eastAsia="en-US"/>
        </w:rPr>
        <w:t>definidos</w:t>
      </w:r>
      <w:r w:rsidR="00577300">
        <w:rPr>
          <w:rFonts w:ascii="Arial" w:eastAsia="Calibri" w:hAnsi="Arial" w:cs="Arial"/>
          <w:sz w:val="24"/>
          <w:szCs w:val="24"/>
          <w:lang w:eastAsia="en-US"/>
        </w:rPr>
        <w:t xml:space="preserve"> no </w:t>
      </w:r>
      <w:r w:rsidR="00802788">
        <w:rPr>
          <w:rFonts w:ascii="Arial" w:eastAsia="Calibri" w:hAnsi="Arial" w:cs="Arial"/>
          <w:sz w:val="24"/>
          <w:szCs w:val="24"/>
          <w:lang w:eastAsia="en-US"/>
        </w:rPr>
        <w:t>P</w:t>
      </w:r>
      <w:r w:rsidR="00577300">
        <w:rPr>
          <w:rFonts w:ascii="Arial" w:eastAsia="Calibri" w:hAnsi="Arial" w:cs="Arial"/>
          <w:sz w:val="24"/>
          <w:szCs w:val="24"/>
          <w:lang w:eastAsia="en-US"/>
        </w:rPr>
        <w:t>lano Plu</w:t>
      </w:r>
      <w:r w:rsidR="00802788">
        <w:rPr>
          <w:rFonts w:ascii="Arial" w:eastAsia="Calibri" w:hAnsi="Arial" w:cs="Arial"/>
          <w:sz w:val="24"/>
          <w:szCs w:val="24"/>
          <w:lang w:eastAsia="en-US"/>
        </w:rPr>
        <w:t xml:space="preserve">rianual, considerando as diretrizes deliberadas na Conferencia Municipal de Assistência Social de 2025. </w:t>
      </w:r>
    </w:p>
    <w:p w14:paraId="5E5C0539" w14:textId="6E67CE18" w:rsidR="00802788" w:rsidRDefault="00530298" w:rsidP="00DE3CBB">
      <w:pPr>
        <w:spacing w:line="360" w:lineRule="auto"/>
        <w:ind w:firstLine="360"/>
        <w:jc w:val="both"/>
        <w:rPr>
          <w:rFonts w:ascii="Arial" w:eastAsia="Calibri" w:hAnsi="Arial" w:cs="Arial"/>
          <w:b/>
          <w:bCs/>
          <w:sz w:val="24"/>
          <w:szCs w:val="24"/>
          <w:lang w:eastAsia="en-US"/>
        </w:rPr>
      </w:pPr>
      <w:r w:rsidRPr="00530298">
        <w:rPr>
          <w:rFonts w:ascii="Arial" w:eastAsia="Calibri" w:hAnsi="Arial" w:cs="Arial"/>
          <w:b/>
          <w:bCs/>
          <w:sz w:val="24"/>
          <w:szCs w:val="24"/>
          <w:lang w:eastAsia="en-US"/>
        </w:rPr>
        <w:t>H – RESULTADOS E IMPACTOS ESPERADOS</w:t>
      </w:r>
    </w:p>
    <w:p w14:paraId="2DBE7710" w14:textId="4D62184B" w:rsidR="00530298" w:rsidRDefault="00AC35D4" w:rsidP="00DE3CBB">
      <w:pPr>
        <w:spacing w:line="360" w:lineRule="auto"/>
        <w:ind w:firstLine="360"/>
        <w:jc w:val="both"/>
        <w:rPr>
          <w:rFonts w:ascii="Arial" w:eastAsia="Calibri" w:hAnsi="Arial" w:cs="Arial"/>
          <w:sz w:val="24"/>
          <w:szCs w:val="24"/>
          <w:lang w:eastAsia="en-US"/>
        </w:rPr>
      </w:pPr>
      <w:r w:rsidRPr="00AC35D4">
        <w:rPr>
          <w:rFonts w:ascii="Arial" w:eastAsia="Calibri" w:hAnsi="Arial" w:cs="Arial"/>
          <w:sz w:val="24"/>
          <w:szCs w:val="24"/>
          <w:lang w:eastAsia="en-US"/>
        </w:rPr>
        <w:t>Consolidação</w:t>
      </w:r>
      <w:r>
        <w:rPr>
          <w:rFonts w:ascii="Arial" w:eastAsia="Calibri" w:hAnsi="Arial" w:cs="Arial"/>
          <w:sz w:val="24"/>
          <w:szCs w:val="24"/>
          <w:lang w:eastAsia="en-US"/>
        </w:rPr>
        <w:t>,</w:t>
      </w:r>
      <w:r w:rsidRPr="00AC35D4">
        <w:rPr>
          <w:rFonts w:ascii="Arial" w:eastAsia="Calibri" w:hAnsi="Arial" w:cs="Arial"/>
          <w:sz w:val="24"/>
          <w:szCs w:val="24"/>
          <w:lang w:eastAsia="en-US"/>
        </w:rPr>
        <w:t xml:space="preserve"> efetivação e reconhecimento da Política de Assistência Social conforme preconiza a LOAS, a NOB-SUAS e a PNAS no município de Mato Queimado/RS.</w:t>
      </w:r>
      <w:r w:rsidR="00322A3B">
        <w:rPr>
          <w:rFonts w:ascii="Arial" w:eastAsia="Calibri" w:hAnsi="Arial" w:cs="Arial"/>
          <w:sz w:val="24"/>
          <w:szCs w:val="24"/>
          <w:lang w:eastAsia="en-US"/>
        </w:rPr>
        <w:t xml:space="preserve"> O resultado esperado é qualificar 100% a equipe para atender as demandas complexas da rede socioassistencial. O impacto esperado é a consolidação de uma equipe qualificada permanente para o trabalho.</w:t>
      </w:r>
    </w:p>
    <w:p w14:paraId="59AF2035" w14:textId="3C41E9F7" w:rsidR="006244C0" w:rsidRDefault="00322A3B" w:rsidP="00322A3B">
      <w:pPr>
        <w:spacing w:line="360" w:lineRule="auto"/>
        <w:ind w:firstLine="360"/>
        <w:jc w:val="both"/>
        <w:rPr>
          <w:rFonts w:ascii="Arial" w:eastAsia="Calibri" w:hAnsi="Arial" w:cs="Arial"/>
          <w:b/>
          <w:bCs/>
          <w:sz w:val="24"/>
          <w:szCs w:val="24"/>
          <w:lang w:eastAsia="en-US"/>
        </w:rPr>
      </w:pPr>
      <w:r w:rsidRPr="00322A3B">
        <w:rPr>
          <w:rFonts w:ascii="Arial" w:eastAsia="Calibri" w:hAnsi="Arial" w:cs="Arial"/>
          <w:b/>
          <w:bCs/>
          <w:sz w:val="24"/>
          <w:szCs w:val="24"/>
          <w:lang w:eastAsia="en-US"/>
        </w:rPr>
        <w:t>I – RECURSO MATERIAIS, HUMANOS E FINANCEIROS</w:t>
      </w:r>
    </w:p>
    <w:p w14:paraId="2FF1BBD4" w14:textId="19F0FAE1" w:rsidR="00240F78" w:rsidRDefault="0055497D" w:rsidP="00322A3B">
      <w:pPr>
        <w:spacing w:line="360" w:lineRule="auto"/>
        <w:ind w:firstLine="360"/>
        <w:jc w:val="both"/>
        <w:rPr>
          <w:rFonts w:ascii="Arial" w:eastAsia="Calibri" w:hAnsi="Arial" w:cs="Arial"/>
          <w:b/>
          <w:bCs/>
          <w:sz w:val="24"/>
          <w:szCs w:val="24"/>
          <w:lang w:eastAsia="en-US"/>
        </w:rPr>
      </w:pPr>
      <w:r>
        <w:rPr>
          <w:rFonts w:ascii="Arial" w:eastAsia="Calibri" w:hAnsi="Arial" w:cs="Arial"/>
          <w:b/>
          <w:bCs/>
          <w:sz w:val="24"/>
          <w:szCs w:val="24"/>
          <w:lang w:eastAsia="en-US"/>
        </w:rPr>
        <w:lastRenderedPageBreak/>
        <w:t>i.1-</w:t>
      </w:r>
      <w:r w:rsidR="00240F78">
        <w:rPr>
          <w:rFonts w:ascii="Arial" w:eastAsia="Calibri" w:hAnsi="Arial" w:cs="Arial"/>
          <w:b/>
          <w:bCs/>
          <w:sz w:val="24"/>
          <w:szCs w:val="24"/>
          <w:lang w:eastAsia="en-US"/>
        </w:rPr>
        <w:t xml:space="preserve"> Recursos materiais</w:t>
      </w:r>
    </w:p>
    <w:p w14:paraId="6AFD3368" w14:textId="78993DFF" w:rsidR="00240F78" w:rsidRDefault="00240F78" w:rsidP="00322A3B">
      <w:pPr>
        <w:spacing w:line="360" w:lineRule="auto"/>
        <w:ind w:firstLine="360"/>
        <w:jc w:val="both"/>
        <w:rPr>
          <w:rFonts w:ascii="Arial" w:eastAsia="Calibri" w:hAnsi="Arial" w:cs="Arial"/>
          <w:sz w:val="24"/>
          <w:szCs w:val="24"/>
          <w:lang w:eastAsia="en-US"/>
        </w:rPr>
      </w:pPr>
      <w:r>
        <w:rPr>
          <w:rFonts w:ascii="Arial" w:eastAsia="Calibri" w:hAnsi="Arial" w:cs="Arial"/>
          <w:sz w:val="24"/>
          <w:szCs w:val="24"/>
          <w:lang w:eastAsia="en-US"/>
        </w:rPr>
        <w:t xml:space="preserve">Recursos materiais referentes a capacidade operacional, destaca-se a necessidade de estruturar fisicamente o prédio da secretaria, prevê-se aquisição de mobiliário adequado, bem como a organização de uma sala destinada para a organização dos grupos do CRAS, visando garantir condições e qualidade de trabalho realizado pela equipe. </w:t>
      </w:r>
    </w:p>
    <w:p w14:paraId="68CFD356" w14:textId="2BA2D844" w:rsidR="00240F78" w:rsidRPr="00240F78" w:rsidRDefault="0055497D" w:rsidP="00322A3B">
      <w:pPr>
        <w:spacing w:line="360" w:lineRule="auto"/>
        <w:ind w:firstLine="360"/>
        <w:jc w:val="both"/>
        <w:rPr>
          <w:rFonts w:ascii="Arial" w:eastAsia="Calibri" w:hAnsi="Arial" w:cs="Arial"/>
          <w:b/>
          <w:bCs/>
          <w:sz w:val="24"/>
          <w:szCs w:val="24"/>
          <w:lang w:eastAsia="en-US"/>
        </w:rPr>
      </w:pPr>
      <w:r>
        <w:rPr>
          <w:rFonts w:ascii="Arial" w:eastAsia="Calibri" w:hAnsi="Arial" w:cs="Arial"/>
          <w:b/>
          <w:bCs/>
          <w:sz w:val="24"/>
          <w:szCs w:val="24"/>
          <w:lang w:eastAsia="en-US"/>
        </w:rPr>
        <w:t>i.2 -</w:t>
      </w:r>
      <w:r w:rsidR="00240F78">
        <w:rPr>
          <w:rFonts w:ascii="Arial" w:eastAsia="Calibri" w:hAnsi="Arial" w:cs="Arial"/>
          <w:b/>
          <w:bCs/>
          <w:sz w:val="24"/>
          <w:szCs w:val="24"/>
          <w:lang w:eastAsia="en-US"/>
        </w:rPr>
        <w:t xml:space="preserve"> </w:t>
      </w:r>
      <w:r w:rsidR="00240F78" w:rsidRPr="00240F78">
        <w:rPr>
          <w:rFonts w:ascii="Arial" w:eastAsia="Calibri" w:hAnsi="Arial" w:cs="Arial"/>
          <w:b/>
          <w:bCs/>
          <w:sz w:val="24"/>
          <w:szCs w:val="24"/>
          <w:lang w:eastAsia="en-US"/>
        </w:rPr>
        <w:t>Recursos Humanos</w:t>
      </w:r>
    </w:p>
    <w:p w14:paraId="2E737C7A" w14:textId="6C13345B" w:rsidR="006244C0" w:rsidRDefault="0044104C" w:rsidP="006244C0">
      <w:pPr>
        <w:pStyle w:val="PargrafodaLista"/>
        <w:jc w:val="both"/>
        <w:rPr>
          <w:rFonts w:ascii="Arial" w:hAnsi="Arial" w:cs="Arial"/>
          <w:b/>
          <w:bCs/>
          <w:color w:val="000000"/>
          <w:kern w:val="24"/>
          <w:sz w:val="24"/>
          <w:szCs w:val="24"/>
        </w:rPr>
      </w:pPr>
      <w:r>
        <w:rPr>
          <w:rFonts w:ascii="Arial" w:hAnsi="Arial" w:cs="Arial"/>
          <w:b/>
          <w:bCs/>
          <w:color w:val="000000"/>
          <w:kern w:val="24"/>
          <w:sz w:val="24"/>
          <w:szCs w:val="24"/>
        </w:rPr>
        <w:t xml:space="preserve"> QUADRO 0</w:t>
      </w:r>
      <w:r w:rsidR="005A72DF">
        <w:rPr>
          <w:rFonts w:ascii="Arial" w:hAnsi="Arial" w:cs="Arial"/>
          <w:b/>
          <w:bCs/>
          <w:color w:val="000000"/>
          <w:kern w:val="24"/>
          <w:sz w:val="24"/>
          <w:szCs w:val="24"/>
        </w:rPr>
        <w:t>3</w:t>
      </w:r>
      <w:r w:rsidR="006244C0" w:rsidRPr="00DD1DB4">
        <w:rPr>
          <w:rFonts w:ascii="Arial" w:hAnsi="Arial" w:cs="Arial"/>
          <w:b/>
          <w:bCs/>
          <w:color w:val="000000"/>
          <w:kern w:val="24"/>
          <w:sz w:val="24"/>
          <w:szCs w:val="24"/>
        </w:rPr>
        <w:t xml:space="preserve"> - SECRETARIA MUNICIPAL DE ASSISTÊNCIA SOCIAL</w:t>
      </w:r>
    </w:p>
    <w:p w14:paraId="3165DD23" w14:textId="77777777" w:rsidR="00322A3B" w:rsidRDefault="00322A3B" w:rsidP="006244C0">
      <w:pPr>
        <w:pStyle w:val="PargrafodaLista"/>
        <w:jc w:val="both"/>
        <w:rPr>
          <w:rFonts w:ascii="Arial" w:hAnsi="Arial" w:cs="Arial"/>
          <w:bCs/>
          <w:color w:val="000000"/>
          <w:kern w:val="24"/>
          <w:sz w:val="24"/>
          <w:szCs w:val="24"/>
        </w:rPr>
      </w:pPr>
    </w:p>
    <w:p w14:paraId="7E490EB2" w14:textId="77777777" w:rsidR="00322A3B" w:rsidRPr="00DD1DB4" w:rsidRDefault="00322A3B" w:rsidP="006244C0">
      <w:pPr>
        <w:pStyle w:val="PargrafodaLista"/>
        <w:jc w:val="both"/>
        <w:rPr>
          <w:rFonts w:ascii="Arial" w:hAnsi="Arial" w:cs="Arial"/>
          <w:bCs/>
          <w:color w:val="000000"/>
          <w:kern w:val="24"/>
          <w:sz w:val="24"/>
          <w:szCs w:val="24"/>
        </w:rPr>
      </w:pPr>
    </w:p>
    <w:tbl>
      <w:tblPr>
        <w:tblStyle w:val="Tabelacomgrade"/>
        <w:tblW w:w="9639" w:type="dxa"/>
        <w:tblInd w:w="-572" w:type="dxa"/>
        <w:tblLook w:val="04A0" w:firstRow="1" w:lastRow="0" w:firstColumn="1" w:lastColumn="0" w:noHBand="0" w:noVBand="1"/>
      </w:tblPr>
      <w:tblGrid>
        <w:gridCol w:w="3096"/>
        <w:gridCol w:w="1403"/>
        <w:gridCol w:w="1577"/>
        <w:gridCol w:w="3563"/>
      </w:tblGrid>
      <w:tr w:rsidR="00322A3B" w:rsidRPr="00DD1DB4" w14:paraId="2D6892E6" w14:textId="77777777" w:rsidTr="00322A3B">
        <w:trPr>
          <w:trHeight w:val="228"/>
        </w:trPr>
        <w:tc>
          <w:tcPr>
            <w:tcW w:w="3096" w:type="dxa"/>
            <w:vMerge w:val="restart"/>
          </w:tcPr>
          <w:p w14:paraId="4383CE5C" w14:textId="77777777" w:rsidR="00322A3B" w:rsidRDefault="00322A3B" w:rsidP="006244C0">
            <w:pPr>
              <w:pStyle w:val="PargrafodaLista"/>
              <w:ind w:left="0"/>
              <w:jc w:val="both"/>
              <w:rPr>
                <w:rFonts w:ascii="Arial" w:hAnsi="Arial" w:cs="Arial"/>
                <w:sz w:val="24"/>
                <w:szCs w:val="24"/>
              </w:rPr>
            </w:pPr>
            <w:r w:rsidRPr="00DD1DB4">
              <w:rPr>
                <w:rFonts w:ascii="Arial" w:hAnsi="Arial" w:cs="Arial"/>
                <w:sz w:val="24"/>
                <w:szCs w:val="24"/>
              </w:rPr>
              <w:t>Categoria Profissional</w:t>
            </w:r>
          </w:p>
          <w:p w14:paraId="1F7B2B64" w14:textId="73060686" w:rsidR="00CA2BCB" w:rsidRPr="00DD1DB4" w:rsidRDefault="00CA2BCB" w:rsidP="006244C0">
            <w:pPr>
              <w:pStyle w:val="PargrafodaLista"/>
              <w:ind w:left="0"/>
              <w:jc w:val="both"/>
              <w:rPr>
                <w:rFonts w:ascii="Arial" w:hAnsi="Arial" w:cs="Arial"/>
                <w:sz w:val="24"/>
                <w:szCs w:val="24"/>
              </w:rPr>
            </w:pPr>
            <w:r>
              <w:rPr>
                <w:rFonts w:ascii="Arial" w:hAnsi="Arial" w:cs="Arial"/>
                <w:sz w:val="24"/>
                <w:szCs w:val="24"/>
              </w:rPr>
              <w:t>e carga horária semanal</w:t>
            </w:r>
          </w:p>
        </w:tc>
        <w:tc>
          <w:tcPr>
            <w:tcW w:w="6543" w:type="dxa"/>
            <w:gridSpan w:val="3"/>
          </w:tcPr>
          <w:p w14:paraId="533C515A" w14:textId="77777777"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Número de profissionais EXISTENTES conforme forma de contratação</w:t>
            </w:r>
          </w:p>
        </w:tc>
      </w:tr>
      <w:tr w:rsidR="00322A3B" w:rsidRPr="00DD1DB4" w14:paraId="004EF98B" w14:textId="77777777" w:rsidTr="00322A3B">
        <w:trPr>
          <w:trHeight w:val="312"/>
        </w:trPr>
        <w:tc>
          <w:tcPr>
            <w:tcW w:w="3096" w:type="dxa"/>
            <w:vMerge/>
          </w:tcPr>
          <w:p w14:paraId="1FD85C85" w14:textId="77777777" w:rsidR="00322A3B" w:rsidRPr="00DD1DB4" w:rsidRDefault="00322A3B" w:rsidP="006244C0">
            <w:pPr>
              <w:pStyle w:val="PargrafodaLista"/>
              <w:ind w:left="0"/>
              <w:jc w:val="both"/>
              <w:rPr>
                <w:rFonts w:ascii="Arial" w:hAnsi="Arial" w:cs="Arial"/>
                <w:sz w:val="24"/>
                <w:szCs w:val="24"/>
              </w:rPr>
            </w:pPr>
          </w:p>
        </w:tc>
        <w:tc>
          <w:tcPr>
            <w:tcW w:w="1403" w:type="dxa"/>
          </w:tcPr>
          <w:p w14:paraId="4A62216C" w14:textId="77777777"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EFETIVOS</w:t>
            </w:r>
          </w:p>
        </w:tc>
        <w:tc>
          <w:tcPr>
            <w:tcW w:w="1577" w:type="dxa"/>
          </w:tcPr>
          <w:p w14:paraId="31A91489" w14:textId="77777777"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PROCESSO SELETIVO</w:t>
            </w:r>
          </w:p>
        </w:tc>
        <w:tc>
          <w:tcPr>
            <w:tcW w:w="3563" w:type="dxa"/>
          </w:tcPr>
          <w:p w14:paraId="3E859F9D" w14:textId="77777777" w:rsidR="00322A3B" w:rsidRDefault="00322A3B" w:rsidP="006244C0">
            <w:pPr>
              <w:pStyle w:val="PargrafodaLista"/>
              <w:ind w:left="0"/>
              <w:jc w:val="both"/>
              <w:rPr>
                <w:rFonts w:ascii="Arial" w:hAnsi="Arial" w:cs="Arial"/>
                <w:sz w:val="24"/>
                <w:szCs w:val="24"/>
              </w:rPr>
            </w:pPr>
            <w:r w:rsidRPr="00DD1DB4">
              <w:rPr>
                <w:rFonts w:ascii="Arial" w:hAnsi="Arial" w:cs="Arial"/>
                <w:sz w:val="24"/>
                <w:szCs w:val="24"/>
              </w:rPr>
              <w:t>COMISSIONADOS</w:t>
            </w:r>
            <w:r>
              <w:rPr>
                <w:rFonts w:ascii="Arial" w:hAnsi="Arial" w:cs="Arial"/>
                <w:sz w:val="24"/>
                <w:szCs w:val="24"/>
              </w:rPr>
              <w:t>/</w:t>
            </w:r>
          </w:p>
          <w:p w14:paraId="27492DB1" w14:textId="77777777" w:rsidR="00322A3B" w:rsidRDefault="00322A3B" w:rsidP="006244C0">
            <w:pPr>
              <w:pStyle w:val="PargrafodaLista"/>
              <w:ind w:left="0"/>
              <w:jc w:val="both"/>
              <w:rPr>
                <w:rFonts w:ascii="Arial" w:hAnsi="Arial" w:cs="Arial"/>
                <w:sz w:val="24"/>
                <w:szCs w:val="24"/>
              </w:rPr>
            </w:pPr>
            <w:r>
              <w:rPr>
                <w:rFonts w:ascii="Arial" w:hAnsi="Arial" w:cs="Arial"/>
                <w:sz w:val="24"/>
                <w:szCs w:val="24"/>
              </w:rPr>
              <w:t>TERCERIZADOS/</w:t>
            </w:r>
          </w:p>
          <w:p w14:paraId="3D6AA91B"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ESTAGIÁRIOS</w:t>
            </w:r>
          </w:p>
        </w:tc>
      </w:tr>
      <w:tr w:rsidR="00322A3B" w:rsidRPr="00DD1DB4" w14:paraId="72C3F276" w14:textId="77777777" w:rsidTr="00322A3B">
        <w:tc>
          <w:tcPr>
            <w:tcW w:w="3096" w:type="dxa"/>
          </w:tcPr>
          <w:p w14:paraId="70C7EDE9" w14:textId="4E98881E"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Assistente Social</w:t>
            </w:r>
            <w:r w:rsidR="00CA2BCB">
              <w:rPr>
                <w:rFonts w:ascii="Arial" w:hAnsi="Arial" w:cs="Arial"/>
                <w:sz w:val="24"/>
                <w:szCs w:val="24"/>
              </w:rPr>
              <w:t xml:space="preserve"> 40hs</w:t>
            </w:r>
          </w:p>
        </w:tc>
        <w:tc>
          <w:tcPr>
            <w:tcW w:w="1403" w:type="dxa"/>
          </w:tcPr>
          <w:p w14:paraId="40FEE820" w14:textId="77777777"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1</w:t>
            </w:r>
          </w:p>
        </w:tc>
        <w:tc>
          <w:tcPr>
            <w:tcW w:w="1577" w:type="dxa"/>
          </w:tcPr>
          <w:p w14:paraId="0E1BEBD2" w14:textId="77777777" w:rsidR="00322A3B" w:rsidRPr="00DD1DB4" w:rsidRDefault="00322A3B" w:rsidP="006244C0">
            <w:pPr>
              <w:pStyle w:val="PargrafodaLista"/>
              <w:ind w:left="0"/>
              <w:jc w:val="both"/>
              <w:rPr>
                <w:rFonts w:ascii="Arial" w:hAnsi="Arial" w:cs="Arial"/>
                <w:sz w:val="24"/>
                <w:szCs w:val="24"/>
              </w:rPr>
            </w:pPr>
          </w:p>
        </w:tc>
        <w:tc>
          <w:tcPr>
            <w:tcW w:w="3563" w:type="dxa"/>
          </w:tcPr>
          <w:p w14:paraId="603282BF" w14:textId="77777777" w:rsidR="00322A3B" w:rsidRPr="00DD1DB4" w:rsidRDefault="00322A3B" w:rsidP="006244C0">
            <w:pPr>
              <w:pStyle w:val="PargrafodaLista"/>
              <w:ind w:left="0"/>
              <w:jc w:val="both"/>
              <w:rPr>
                <w:rFonts w:ascii="Arial" w:hAnsi="Arial" w:cs="Arial"/>
                <w:sz w:val="24"/>
                <w:szCs w:val="24"/>
              </w:rPr>
            </w:pPr>
          </w:p>
        </w:tc>
      </w:tr>
      <w:tr w:rsidR="00322A3B" w:rsidRPr="00DD1DB4" w14:paraId="64DA34B0" w14:textId="77777777" w:rsidTr="00322A3B">
        <w:tc>
          <w:tcPr>
            <w:tcW w:w="3096" w:type="dxa"/>
          </w:tcPr>
          <w:p w14:paraId="62398BBB" w14:textId="09C92AE5"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Psicólogo</w:t>
            </w:r>
            <w:r w:rsidR="00CA2BCB">
              <w:rPr>
                <w:rFonts w:ascii="Arial" w:hAnsi="Arial" w:cs="Arial"/>
                <w:sz w:val="24"/>
                <w:szCs w:val="24"/>
              </w:rPr>
              <w:t xml:space="preserve"> 40hs</w:t>
            </w:r>
          </w:p>
        </w:tc>
        <w:tc>
          <w:tcPr>
            <w:tcW w:w="1403" w:type="dxa"/>
          </w:tcPr>
          <w:p w14:paraId="54B2704E" w14:textId="77777777" w:rsidR="00322A3B" w:rsidRPr="00DD1DB4" w:rsidRDefault="00322A3B" w:rsidP="006244C0">
            <w:pPr>
              <w:pStyle w:val="PargrafodaLista"/>
              <w:ind w:left="0"/>
              <w:jc w:val="both"/>
              <w:rPr>
                <w:rFonts w:ascii="Arial" w:hAnsi="Arial" w:cs="Arial"/>
                <w:sz w:val="24"/>
                <w:szCs w:val="24"/>
              </w:rPr>
            </w:pPr>
          </w:p>
        </w:tc>
        <w:tc>
          <w:tcPr>
            <w:tcW w:w="1577" w:type="dxa"/>
          </w:tcPr>
          <w:p w14:paraId="5C8B4556" w14:textId="3AC82221"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1</w:t>
            </w:r>
          </w:p>
        </w:tc>
        <w:tc>
          <w:tcPr>
            <w:tcW w:w="3563" w:type="dxa"/>
          </w:tcPr>
          <w:p w14:paraId="65EFEEBF" w14:textId="0A5D5D12" w:rsidR="00322A3B" w:rsidRPr="00DD1DB4" w:rsidRDefault="00322A3B" w:rsidP="006244C0">
            <w:pPr>
              <w:pStyle w:val="PargrafodaLista"/>
              <w:ind w:left="0"/>
              <w:jc w:val="both"/>
              <w:rPr>
                <w:rFonts w:ascii="Arial" w:hAnsi="Arial" w:cs="Arial"/>
                <w:sz w:val="24"/>
                <w:szCs w:val="24"/>
              </w:rPr>
            </w:pPr>
          </w:p>
        </w:tc>
      </w:tr>
      <w:tr w:rsidR="00322A3B" w:rsidRPr="00DD1DB4" w14:paraId="4AA42978" w14:textId="77777777" w:rsidTr="00322A3B">
        <w:tc>
          <w:tcPr>
            <w:tcW w:w="3096" w:type="dxa"/>
          </w:tcPr>
          <w:p w14:paraId="6BB91D67" w14:textId="0AEBBB8D"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Operadores do cadastro único</w:t>
            </w:r>
            <w:r w:rsidR="00CA2BCB">
              <w:rPr>
                <w:rFonts w:ascii="Arial" w:hAnsi="Arial" w:cs="Arial"/>
                <w:sz w:val="24"/>
                <w:szCs w:val="24"/>
              </w:rPr>
              <w:t xml:space="preserve"> 35hs</w:t>
            </w:r>
          </w:p>
        </w:tc>
        <w:tc>
          <w:tcPr>
            <w:tcW w:w="1403" w:type="dxa"/>
          </w:tcPr>
          <w:p w14:paraId="37A9DA46" w14:textId="1086D9CE" w:rsidR="00322A3B" w:rsidRPr="00DD1DB4" w:rsidRDefault="00322A3B" w:rsidP="006244C0">
            <w:pPr>
              <w:pStyle w:val="PargrafodaLista"/>
              <w:ind w:left="0"/>
              <w:jc w:val="both"/>
              <w:rPr>
                <w:rFonts w:ascii="Arial" w:hAnsi="Arial" w:cs="Arial"/>
                <w:sz w:val="24"/>
                <w:szCs w:val="24"/>
              </w:rPr>
            </w:pPr>
          </w:p>
        </w:tc>
        <w:tc>
          <w:tcPr>
            <w:tcW w:w="1577" w:type="dxa"/>
          </w:tcPr>
          <w:p w14:paraId="0A2791F7" w14:textId="77777777" w:rsidR="00322A3B" w:rsidRPr="00DD1DB4" w:rsidRDefault="00322A3B" w:rsidP="006244C0">
            <w:pPr>
              <w:pStyle w:val="PargrafodaLista"/>
              <w:ind w:left="0"/>
              <w:jc w:val="both"/>
              <w:rPr>
                <w:rFonts w:ascii="Arial" w:hAnsi="Arial" w:cs="Arial"/>
                <w:sz w:val="24"/>
                <w:szCs w:val="24"/>
              </w:rPr>
            </w:pPr>
          </w:p>
        </w:tc>
        <w:tc>
          <w:tcPr>
            <w:tcW w:w="3563" w:type="dxa"/>
          </w:tcPr>
          <w:p w14:paraId="2B175EBD" w14:textId="205E758D" w:rsidR="00322A3B" w:rsidRPr="00DD1DB4" w:rsidRDefault="00CA2BCB" w:rsidP="006244C0">
            <w:pPr>
              <w:pStyle w:val="PargrafodaLista"/>
              <w:ind w:left="0"/>
              <w:jc w:val="both"/>
              <w:rPr>
                <w:rFonts w:ascii="Arial" w:hAnsi="Arial" w:cs="Arial"/>
                <w:sz w:val="24"/>
                <w:szCs w:val="24"/>
              </w:rPr>
            </w:pPr>
            <w:r>
              <w:rPr>
                <w:rFonts w:ascii="Arial" w:hAnsi="Arial" w:cs="Arial"/>
                <w:sz w:val="24"/>
                <w:szCs w:val="24"/>
              </w:rPr>
              <w:t>1</w:t>
            </w:r>
          </w:p>
        </w:tc>
      </w:tr>
      <w:tr w:rsidR="00322A3B" w:rsidRPr="00DD1DB4" w14:paraId="01836469" w14:textId="77777777" w:rsidTr="00322A3B">
        <w:tc>
          <w:tcPr>
            <w:tcW w:w="3096" w:type="dxa"/>
          </w:tcPr>
          <w:p w14:paraId="16D7B9D6" w14:textId="587E7A54"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Secretário</w:t>
            </w:r>
            <w:r w:rsidR="00CA2BCB">
              <w:rPr>
                <w:rFonts w:ascii="Arial" w:hAnsi="Arial" w:cs="Arial"/>
                <w:sz w:val="24"/>
                <w:szCs w:val="24"/>
              </w:rPr>
              <w:t xml:space="preserve"> 35hs</w:t>
            </w:r>
          </w:p>
        </w:tc>
        <w:tc>
          <w:tcPr>
            <w:tcW w:w="1403" w:type="dxa"/>
          </w:tcPr>
          <w:p w14:paraId="6D010707" w14:textId="77777777" w:rsidR="00322A3B" w:rsidRPr="00DD1DB4" w:rsidRDefault="00322A3B" w:rsidP="006244C0">
            <w:pPr>
              <w:pStyle w:val="PargrafodaLista"/>
              <w:ind w:left="0"/>
              <w:jc w:val="both"/>
              <w:rPr>
                <w:rFonts w:ascii="Arial" w:hAnsi="Arial" w:cs="Arial"/>
                <w:sz w:val="24"/>
                <w:szCs w:val="24"/>
              </w:rPr>
            </w:pPr>
          </w:p>
        </w:tc>
        <w:tc>
          <w:tcPr>
            <w:tcW w:w="1577" w:type="dxa"/>
          </w:tcPr>
          <w:p w14:paraId="5B7791E6" w14:textId="77777777" w:rsidR="00322A3B" w:rsidRPr="00DD1DB4" w:rsidRDefault="00322A3B" w:rsidP="006244C0">
            <w:pPr>
              <w:pStyle w:val="PargrafodaLista"/>
              <w:ind w:left="0"/>
              <w:jc w:val="both"/>
              <w:rPr>
                <w:rFonts w:ascii="Arial" w:hAnsi="Arial" w:cs="Arial"/>
                <w:sz w:val="24"/>
                <w:szCs w:val="24"/>
              </w:rPr>
            </w:pPr>
          </w:p>
        </w:tc>
        <w:tc>
          <w:tcPr>
            <w:tcW w:w="3563" w:type="dxa"/>
          </w:tcPr>
          <w:p w14:paraId="15251639" w14:textId="77777777"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1</w:t>
            </w:r>
          </w:p>
        </w:tc>
      </w:tr>
      <w:tr w:rsidR="00322A3B" w:rsidRPr="00DD1DB4" w14:paraId="51DBB9B9" w14:textId="77777777" w:rsidTr="00322A3B">
        <w:tc>
          <w:tcPr>
            <w:tcW w:w="3096" w:type="dxa"/>
          </w:tcPr>
          <w:p w14:paraId="28AFBC0E" w14:textId="6CEBC208"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Coordenadores</w:t>
            </w:r>
            <w:r w:rsidR="00CA2BCB">
              <w:rPr>
                <w:rFonts w:ascii="Arial" w:hAnsi="Arial" w:cs="Arial"/>
                <w:sz w:val="24"/>
                <w:szCs w:val="24"/>
              </w:rPr>
              <w:t xml:space="preserve"> 35hs</w:t>
            </w:r>
          </w:p>
        </w:tc>
        <w:tc>
          <w:tcPr>
            <w:tcW w:w="1403" w:type="dxa"/>
          </w:tcPr>
          <w:p w14:paraId="78CE297E" w14:textId="77777777" w:rsidR="00322A3B" w:rsidRPr="00DD1DB4" w:rsidRDefault="00322A3B" w:rsidP="006244C0">
            <w:pPr>
              <w:pStyle w:val="PargrafodaLista"/>
              <w:ind w:left="0"/>
              <w:jc w:val="both"/>
              <w:rPr>
                <w:rFonts w:ascii="Arial" w:hAnsi="Arial" w:cs="Arial"/>
                <w:sz w:val="24"/>
                <w:szCs w:val="24"/>
              </w:rPr>
            </w:pPr>
          </w:p>
        </w:tc>
        <w:tc>
          <w:tcPr>
            <w:tcW w:w="1577" w:type="dxa"/>
          </w:tcPr>
          <w:p w14:paraId="181ACC43" w14:textId="77777777" w:rsidR="00322A3B" w:rsidRPr="00DD1DB4" w:rsidRDefault="00322A3B" w:rsidP="006244C0">
            <w:pPr>
              <w:pStyle w:val="PargrafodaLista"/>
              <w:ind w:left="0"/>
              <w:jc w:val="both"/>
              <w:rPr>
                <w:rFonts w:ascii="Arial" w:hAnsi="Arial" w:cs="Arial"/>
                <w:sz w:val="24"/>
                <w:szCs w:val="24"/>
              </w:rPr>
            </w:pPr>
          </w:p>
        </w:tc>
        <w:tc>
          <w:tcPr>
            <w:tcW w:w="3563" w:type="dxa"/>
          </w:tcPr>
          <w:p w14:paraId="571ADD69"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1</w:t>
            </w:r>
          </w:p>
        </w:tc>
      </w:tr>
      <w:tr w:rsidR="00322A3B" w:rsidRPr="00DD1DB4" w14:paraId="7B167F5C" w14:textId="77777777" w:rsidTr="00322A3B">
        <w:tc>
          <w:tcPr>
            <w:tcW w:w="3096" w:type="dxa"/>
          </w:tcPr>
          <w:p w14:paraId="7570CE69" w14:textId="426511A3"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Estagiários</w:t>
            </w:r>
            <w:r w:rsidR="00CA2BCB">
              <w:rPr>
                <w:rFonts w:ascii="Arial" w:hAnsi="Arial" w:cs="Arial"/>
                <w:sz w:val="24"/>
                <w:szCs w:val="24"/>
              </w:rPr>
              <w:t xml:space="preserve"> 20hs</w:t>
            </w:r>
          </w:p>
        </w:tc>
        <w:tc>
          <w:tcPr>
            <w:tcW w:w="1403" w:type="dxa"/>
          </w:tcPr>
          <w:p w14:paraId="03AB9B0B"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0</w:t>
            </w:r>
          </w:p>
        </w:tc>
        <w:tc>
          <w:tcPr>
            <w:tcW w:w="1577" w:type="dxa"/>
          </w:tcPr>
          <w:p w14:paraId="6967A313"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0</w:t>
            </w:r>
          </w:p>
        </w:tc>
        <w:tc>
          <w:tcPr>
            <w:tcW w:w="3563" w:type="dxa"/>
          </w:tcPr>
          <w:p w14:paraId="47E804F1" w14:textId="3891891B"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1</w:t>
            </w:r>
          </w:p>
        </w:tc>
      </w:tr>
      <w:tr w:rsidR="00322A3B" w:rsidRPr="00DD1DB4" w14:paraId="46ACDAA5" w14:textId="77777777" w:rsidTr="00322A3B">
        <w:tc>
          <w:tcPr>
            <w:tcW w:w="3096" w:type="dxa"/>
          </w:tcPr>
          <w:p w14:paraId="32F23A46" w14:textId="7FF2C3B5"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Motoristas</w:t>
            </w:r>
            <w:r w:rsidR="00CA2BCB">
              <w:rPr>
                <w:rFonts w:ascii="Arial" w:hAnsi="Arial" w:cs="Arial"/>
                <w:sz w:val="24"/>
                <w:szCs w:val="24"/>
              </w:rPr>
              <w:t xml:space="preserve"> 44hs</w:t>
            </w:r>
          </w:p>
        </w:tc>
        <w:tc>
          <w:tcPr>
            <w:tcW w:w="1403" w:type="dxa"/>
          </w:tcPr>
          <w:p w14:paraId="11B26E11"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1</w:t>
            </w:r>
          </w:p>
        </w:tc>
        <w:tc>
          <w:tcPr>
            <w:tcW w:w="1577" w:type="dxa"/>
          </w:tcPr>
          <w:p w14:paraId="05354577" w14:textId="77777777" w:rsidR="00322A3B" w:rsidRPr="00DD1DB4" w:rsidRDefault="00322A3B" w:rsidP="006244C0">
            <w:pPr>
              <w:pStyle w:val="PargrafodaLista"/>
              <w:ind w:left="0"/>
              <w:jc w:val="both"/>
              <w:rPr>
                <w:rFonts w:ascii="Arial" w:hAnsi="Arial" w:cs="Arial"/>
                <w:sz w:val="24"/>
                <w:szCs w:val="24"/>
              </w:rPr>
            </w:pPr>
          </w:p>
        </w:tc>
        <w:tc>
          <w:tcPr>
            <w:tcW w:w="3563" w:type="dxa"/>
          </w:tcPr>
          <w:p w14:paraId="67B69E0D" w14:textId="77777777" w:rsidR="00322A3B" w:rsidRPr="00DD1DB4" w:rsidRDefault="00322A3B" w:rsidP="006244C0">
            <w:pPr>
              <w:pStyle w:val="PargrafodaLista"/>
              <w:ind w:left="0"/>
              <w:jc w:val="both"/>
              <w:rPr>
                <w:rFonts w:ascii="Arial" w:hAnsi="Arial" w:cs="Arial"/>
                <w:sz w:val="24"/>
                <w:szCs w:val="24"/>
              </w:rPr>
            </w:pPr>
          </w:p>
        </w:tc>
      </w:tr>
      <w:tr w:rsidR="00322A3B" w:rsidRPr="00DD1DB4" w14:paraId="1CD787BC" w14:textId="77777777" w:rsidTr="00322A3B">
        <w:tc>
          <w:tcPr>
            <w:tcW w:w="3096" w:type="dxa"/>
          </w:tcPr>
          <w:p w14:paraId="704CCFE5" w14:textId="0BB19E07" w:rsidR="00322A3B" w:rsidRPr="00DD1DB4" w:rsidRDefault="00CA2BCB" w:rsidP="006244C0">
            <w:pPr>
              <w:pStyle w:val="PargrafodaLista"/>
              <w:ind w:left="0"/>
              <w:jc w:val="both"/>
              <w:rPr>
                <w:rFonts w:ascii="Arial" w:hAnsi="Arial" w:cs="Arial"/>
                <w:sz w:val="24"/>
                <w:szCs w:val="24"/>
              </w:rPr>
            </w:pPr>
            <w:r>
              <w:rPr>
                <w:rFonts w:ascii="Arial" w:hAnsi="Arial" w:cs="Arial"/>
                <w:sz w:val="24"/>
                <w:szCs w:val="24"/>
              </w:rPr>
              <w:t>Artesã 8hs</w:t>
            </w:r>
          </w:p>
        </w:tc>
        <w:tc>
          <w:tcPr>
            <w:tcW w:w="1403" w:type="dxa"/>
          </w:tcPr>
          <w:p w14:paraId="4DD069DE"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0</w:t>
            </w:r>
          </w:p>
        </w:tc>
        <w:tc>
          <w:tcPr>
            <w:tcW w:w="1577" w:type="dxa"/>
          </w:tcPr>
          <w:p w14:paraId="4F7A5638" w14:textId="77777777"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0</w:t>
            </w:r>
          </w:p>
        </w:tc>
        <w:tc>
          <w:tcPr>
            <w:tcW w:w="3563" w:type="dxa"/>
          </w:tcPr>
          <w:p w14:paraId="234A83C1" w14:textId="2E4DC0F8" w:rsidR="00322A3B" w:rsidRPr="00DD1DB4" w:rsidRDefault="00CA2BCB" w:rsidP="006244C0">
            <w:pPr>
              <w:pStyle w:val="PargrafodaLista"/>
              <w:ind w:left="0"/>
              <w:jc w:val="both"/>
              <w:rPr>
                <w:rFonts w:ascii="Arial" w:hAnsi="Arial" w:cs="Arial"/>
                <w:sz w:val="24"/>
                <w:szCs w:val="24"/>
              </w:rPr>
            </w:pPr>
            <w:r>
              <w:rPr>
                <w:rFonts w:ascii="Arial" w:hAnsi="Arial" w:cs="Arial"/>
                <w:sz w:val="24"/>
                <w:szCs w:val="24"/>
              </w:rPr>
              <w:t>1</w:t>
            </w:r>
          </w:p>
        </w:tc>
      </w:tr>
      <w:tr w:rsidR="00322A3B" w:rsidRPr="00DD1DB4" w14:paraId="0374C3C4" w14:textId="77777777" w:rsidTr="00322A3B">
        <w:tc>
          <w:tcPr>
            <w:tcW w:w="3096" w:type="dxa"/>
          </w:tcPr>
          <w:p w14:paraId="137F0527" w14:textId="77777777" w:rsidR="00322A3B" w:rsidRPr="00DD1DB4" w:rsidRDefault="00322A3B" w:rsidP="006244C0">
            <w:pPr>
              <w:pStyle w:val="PargrafodaLista"/>
              <w:ind w:left="0"/>
              <w:jc w:val="both"/>
              <w:rPr>
                <w:rFonts w:ascii="Arial" w:hAnsi="Arial" w:cs="Arial"/>
                <w:sz w:val="24"/>
                <w:szCs w:val="24"/>
              </w:rPr>
            </w:pPr>
            <w:r w:rsidRPr="00DD1DB4">
              <w:rPr>
                <w:rFonts w:ascii="Arial" w:hAnsi="Arial" w:cs="Arial"/>
                <w:sz w:val="24"/>
                <w:szCs w:val="24"/>
              </w:rPr>
              <w:t>Total</w:t>
            </w:r>
          </w:p>
        </w:tc>
        <w:tc>
          <w:tcPr>
            <w:tcW w:w="1403" w:type="dxa"/>
          </w:tcPr>
          <w:p w14:paraId="0AF55215" w14:textId="6882D18C" w:rsidR="00322A3B" w:rsidRPr="00DD1DB4" w:rsidRDefault="00CA2BCB" w:rsidP="006244C0">
            <w:pPr>
              <w:pStyle w:val="PargrafodaLista"/>
              <w:ind w:left="0"/>
              <w:jc w:val="both"/>
              <w:rPr>
                <w:rFonts w:ascii="Arial" w:hAnsi="Arial" w:cs="Arial"/>
                <w:sz w:val="24"/>
                <w:szCs w:val="24"/>
              </w:rPr>
            </w:pPr>
            <w:r>
              <w:rPr>
                <w:rFonts w:ascii="Arial" w:hAnsi="Arial" w:cs="Arial"/>
                <w:sz w:val="24"/>
                <w:szCs w:val="24"/>
              </w:rPr>
              <w:t>2</w:t>
            </w:r>
          </w:p>
        </w:tc>
        <w:tc>
          <w:tcPr>
            <w:tcW w:w="1577" w:type="dxa"/>
          </w:tcPr>
          <w:p w14:paraId="005AA9DA" w14:textId="54C86F9F" w:rsidR="00322A3B" w:rsidRPr="00DD1DB4" w:rsidRDefault="00322A3B" w:rsidP="006244C0">
            <w:pPr>
              <w:pStyle w:val="PargrafodaLista"/>
              <w:ind w:left="0"/>
              <w:jc w:val="both"/>
              <w:rPr>
                <w:rFonts w:ascii="Arial" w:hAnsi="Arial" w:cs="Arial"/>
                <w:sz w:val="24"/>
                <w:szCs w:val="24"/>
              </w:rPr>
            </w:pPr>
            <w:r>
              <w:rPr>
                <w:rFonts w:ascii="Arial" w:hAnsi="Arial" w:cs="Arial"/>
                <w:sz w:val="24"/>
                <w:szCs w:val="24"/>
              </w:rPr>
              <w:t>1</w:t>
            </w:r>
          </w:p>
        </w:tc>
        <w:tc>
          <w:tcPr>
            <w:tcW w:w="3563" w:type="dxa"/>
          </w:tcPr>
          <w:p w14:paraId="3132C8D8" w14:textId="137E818E" w:rsidR="00322A3B" w:rsidRPr="00DD1DB4" w:rsidRDefault="00CA2BCB" w:rsidP="006244C0">
            <w:pPr>
              <w:pStyle w:val="PargrafodaLista"/>
              <w:ind w:left="0"/>
              <w:jc w:val="both"/>
              <w:rPr>
                <w:rFonts w:ascii="Arial" w:hAnsi="Arial" w:cs="Arial"/>
                <w:sz w:val="24"/>
                <w:szCs w:val="24"/>
              </w:rPr>
            </w:pPr>
            <w:r>
              <w:rPr>
                <w:rFonts w:ascii="Arial" w:hAnsi="Arial" w:cs="Arial"/>
                <w:sz w:val="24"/>
                <w:szCs w:val="24"/>
              </w:rPr>
              <w:t>5</w:t>
            </w:r>
          </w:p>
        </w:tc>
      </w:tr>
    </w:tbl>
    <w:p w14:paraId="3186F31F" w14:textId="78500068" w:rsidR="006244C0" w:rsidRPr="00B63888" w:rsidRDefault="00B63888" w:rsidP="006244C0">
      <w:pPr>
        <w:spacing w:after="0"/>
        <w:jc w:val="both"/>
        <w:rPr>
          <w:rFonts w:ascii="Arial" w:hAnsi="Arial" w:cs="Arial"/>
          <w:sz w:val="20"/>
          <w:szCs w:val="24"/>
        </w:rPr>
      </w:pPr>
      <w:r>
        <w:rPr>
          <w:rFonts w:ascii="Arial" w:hAnsi="Arial" w:cs="Arial"/>
          <w:sz w:val="20"/>
          <w:szCs w:val="24"/>
        </w:rPr>
        <w:t>Atualizado 202</w:t>
      </w:r>
      <w:r w:rsidR="00CA2BCB">
        <w:rPr>
          <w:rFonts w:ascii="Arial" w:hAnsi="Arial" w:cs="Arial"/>
          <w:sz w:val="20"/>
          <w:szCs w:val="24"/>
        </w:rPr>
        <w:t>5</w:t>
      </w:r>
      <w:r>
        <w:rPr>
          <w:rFonts w:ascii="Arial" w:hAnsi="Arial" w:cs="Arial"/>
          <w:sz w:val="20"/>
          <w:szCs w:val="24"/>
        </w:rPr>
        <w:t>.</w:t>
      </w:r>
    </w:p>
    <w:p w14:paraId="2129B997" w14:textId="77777777" w:rsidR="006244C0" w:rsidRPr="00DD1DB4" w:rsidRDefault="006244C0" w:rsidP="006244C0">
      <w:pPr>
        <w:spacing w:after="0"/>
        <w:jc w:val="both"/>
        <w:rPr>
          <w:rFonts w:ascii="Arial" w:hAnsi="Arial" w:cs="Arial"/>
          <w:b/>
          <w:sz w:val="24"/>
          <w:szCs w:val="24"/>
        </w:rPr>
      </w:pPr>
    </w:p>
    <w:p w14:paraId="58C19AB7" w14:textId="77777777" w:rsidR="0055207E" w:rsidRDefault="0044104C" w:rsidP="006244C0">
      <w:pPr>
        <w:spacing w:after="0"/>
        <w:ind w:left="1080"/>
        <w:jc w:val="both"/>
        <w:rPr>
          <w:rFonts w:ascii="Arial" w:hAnsi="Arial" w:cs="Arial"/>
          <w:b/>
          <w:sz w:val="24"/>
          <w:szCs w:val="24"/>
        </w:rPr>
      </w:pPr>
      <w:r>
        <w:rPr>
          <w:rFonts w:ascii="Arial" w:hAnsi="Arial" w:cs="Arial"/>
          <w:b/>
          <w:sz w:val="24"/>
          <w:szCs w:val="24"/>
        </w:rPr>
        <w:t xml:space="preserve"> </w:t>
      </w:r>
    </w:p>
    <w:p w14:paraId="1659358D" w14:textId="77777777" w:rsidR="0055207E" w:rsidRDefault="0055207E" w:rsidP="006244C0">
      <w:pPr>
        <w:spacing w:after="0"/>
        <w:ind w:left="1080"/>
        <w:jc w:val="both"/>
        <w:rPr>
          <w:rFonts w:ascii="Arial" w:hAnsi="Arial" w:cs="Arial"/>
          <w:b/>
          <w:sz w:val="24"/>
          <w:szCs w:val="24"/>
        </w:rPr>
      </w:pPr>
    </w:p>
    <w:p w14:paraId="7768183E" w14:textId="77777777" w:rsidR="0055207E" w:rsidRDefault="0055207E" w:rsidP="006244C0">
      <w:pPr>
        <w:spacing w:after="0"/>
        <w:ind w:left="1080"/>
        <w:jc w:val="both"/>
        <w:rPr>
          <w:rFonts w:ascii="Arial" w:hAnsi="Arial" w:cs="Arial"/>
          <w:b/>
          <w:sz w:val="24"/>
          <w:szCs w:val="24"/>
        </w:rPr>
      </w:pPr>
    </w:p>
    <w:p w14:paraId="3990E77C" w14:textId="77777777" w:rsidR="006244C0" w:rsidRPr="00DD1DB4" w:rsidRDefault="006244C0" w:rsidP="006244C0">
      <w:pPr>
        <w:spacing w:after="0"/>
        <w:jc w:val="both"/>
        <w:rPr>
          <w:rFonts w:ascii="Arial" w:hAnsi="Arial" w:cs="Arial"/>
          <w:b/>
          <w:sz w:val="24"/>
          <w:szCs w:val="24"/>
        </w:rPr>
      </w:pPr>
    </w:p>
    <w:p w14:paraId="070D42F6" w14:textId="3A012C6B" w:rsidR="006244C0" w:rsidRPr="00DD1DB4" w:rsidRDefault="006C288E" w:rsidP="006244C0">
      <w:pPr>
        <w:spacing w:after="0"/>
        <w:jc w:val="center"/>
        <w:rPr>
          <w:rFonts w:ascii="Arial" w:hAnsi="Arial" w:cs="Arial"/>
          <w:b/>
          <w:sz w:val="24"/>
          <w:szCs w:val="24"/>
        </w:rPr>
      </w:pPr>
      <w:r>
        <w:rPr>
          <w:rFonts w:ascii="Arial" w:hAnsi="Arial" w:cs="Arial"/>
          <w:b/>
          <w:sz w:val="24"/>
          <w:szCs w:val="24"/>
        </w:rPr>
        <w:t xml:space="preserve"> QUADRO</w:t>
      </w:r>
      <w:r w:rsidR="0044104C">
        <w:rPr>
          <w:rFonts w:ascii="Arial" w:hAnsi="Arial" w:cs="Arial"/>
          <w:b/>
          <w:sz w:val="24"/>
          <w:szCs w:val="24"/>
        </w:rPr>
        <w:t xml:space="preserve"> 0</w:t>
      </w:r>
      <w:r w:rsidR="005A72DF">
        <w:rPr>
          <w:rFonts w:ascii="Arial" w:hAnsi="Arial" w:cs="Arial"/>
          <w:b/>
          <w:sz w:val="24"/>
          <w:szCs w:val="24"/>
        </w:rPr>
        <w:t>4</w:t>
      </w:r>
      <w:r w:rsidR="006244C0" w:rsidRPr="00DD1DB4">
        <w:rPr>
          <w:rFonts w:ascii="Arial" w:hAnsi="Arial" w:cs="Arial"/>
          <w:b/>
          <w:sz w:val="24"/>
          <w:szCs w:val="24"/>
        </w:rPr>
        <w:t xml:space="preserve"> - SETOR CADASTRO ÚNICO E PROGRAMA BOLSA FAMÍLIA</w:t>
      </w:r>
    </w:p>
    <w:tbl>
      <w:tblPr>
        <w:tblStyle w:val="Tabelacomgrade"/>
        <w:tblW w:w="10348" w:type="dxa"/>
        <w:tblInd w:w="-572" w:type="dxa"/>
        <w:tblLook w:val="04A0" w:firstRow="1" w:lastRow="0" w:firstColumn="1" w:lastColumn="0" w:noHBand="0" w:noVBand="1"/>
      </w:tblPr>
      <w:tblGrid>
        <w:gridCol w:w="3983"/>
        <w:gridCol w:w="2695"/>
        <w:gridCol w:w="3670"/>
      </w:tblGrid>
      <w:tr w:rsidR="006244C0" w:rsidRPr="00DD1DB4" w14:paraId="4B03971C" w14:textId="77777777" w:rsidTr="0044104C">
        <w:tc>
          <w:tcPr>
            <w:tcW w:w="3983" w:type="dxa"/>
          </w:tcPr>
          <w:p w14:paraId="22CE92B6" w14:textId="77777777" w:rsidR="006244C0" w:rsidRPr="00DD1DB4" w:rsidRDefault="006244C0" w:rsidP="006244C0">
            <w:pPr>
              <w:jc w:val="center"/>
              <w:rPr>
                <w:rFonts w:ascii="Arial" w:hAnsi="Arial" w:cs="Arial"/>
                <w:b/>
                <w:sz w:val="24"/>
                <w:szCs w:val="24"/>
              </w:rPr>
            </w:pPr>
            <w:r w:rsidRPr="00DD1DB4">
              <w:rPr>
                <w:rFonts w:ascii="Arial" w:hAnsi="Arial" w:cs="Arial"/>
                <w:b/>
                <w:sz w:val="24"/>
                <w:szCs w:val="24"/>
              </w:rPr>
              <w:t xml:space="preserve">FUNÇÕES </w:t>
            </w:r>
          </w:p>
        </w:tc>
        <w:tc>
          <w:tcPr>
            <w:tcW w:w="2695" w:type="dxa"/>
          </w:tcPr>
          <w:p w14:paraId="69DF248F" w14:textId="77777777" w:rsidR="006244C0" w:rsidRPr="00DD1DB4" w:rsidRDefault="006244C0" w:rsidP="006244C0">
            <w:pPr>
              <w:jc w:val="center"/>
              <w:rPr>
                <w:rFonts w:ascii="Arial" w:hAnsi="Arial" w:cs="Arial"/>
                <w:b/>
                <w:sz w:val="24"/>
                <w:szCs w:val="24"/>
              </w:rPr>
            </w:pPr>
            <w:r w:rsidRPr="00DD1DB4">
              <w:rPr>
                <w:rFonts w:ascii="Arial" w:hAnsi="Arial" w:cs="Arial"/>
                <w:b/>
                <w:sz w:val="24"/>
                <w:szCs w:val="24"/>
              </w:rPr>
              <w:t>RECURSOS HUMANOS EXISTENTES (nº)</w:t>
            </w:r>
          </w:p>
        </w:tc>
        <w:tc>
          <w:tcPr>
            <w:tcW w:w="3670" w:type="dxa"/>
          </w:tcPr>
          <w:p w14:paraId="308A76FD" w14:textId="77777777" w:rsidR="006244C0" w:rsidRPr="00DD1DB4" w:rsidRDefault="006244C0" w:rsidP="006244C0">
            <w:pPr>
              <w:jc w:val="center"/>
              <w:rPr>
                <w:rFonts w:ascii="Arial" w:hAnsi="Arial" w:cs="Arial"/>
                <w:b/>
                <w:sz w:val="24"/>
                <w:szCs w:val="24"/>
              </w:rPr>
            </w:pPr>
            <w:r w:rsidRPr="00DD1DB4">
              <w:rPr>
                <w:rFonts w:ascii="Arial" w:hAnsi="Arial" w:cs="Arial"/>
                <w:b/>
                <w:sz w:val="24"/>
                <w:szCs w:val="24"/>
              </w:rPr>
              <w:t>NECESSÁRIOS (nº)</w:t>
            </w:r>
          </w:p>
        </w:tc>
      </w:tr>
      <w:tr w:rsidR="006244C0" w:rsidRPr="00DD1DB4" w14:paraId="3F28260D" w14:textId="77777777" w:rsidTr="0044104C">
        <w:tc>
          <w:tcPr>
            <w:tcW w:w="3983" w:type="dxa"/>
          </w:tcPr>
          <w:p w14:paraId="63C8E6C9" w14:textId="77777777" w:rsidR="006244C0" w:rsidRPr="00DD1DB4" w:rsidRDefault="006244C0" w:rsidP="006244C0">
            <w:pPr>
              <w:rPr>
                <w:rFonts w:ascii="Arial" w:hAnsi="Arial" w:cs="Arial"/>
                <w:sz w:val="24"/>
                <w:szCs w:val="24"/>
              </w:rPr>
            </w:pPr>
            <w:r w:rsidRPr="00DD1DB4">
              <w:rPr>
                <w:rFonts w:ascii="Arial" w:hAnsi="Arial" w:cs="Arial"/>
                <w:sz w:val="24"/>
                <w:szCs w:val="24"/>
              </w:rPr>
              <w:t>Gestor</w:t>
            </w:r>
          </w:p>
        </w:tc>
        <w:tc>
          <w:tcPr>
            <w:tcW w:w="2695" w:type="dxa"/>
          </w:tcPr>
          <w:p w14:paraId="2D4A9027" w14:textId="77777777" w:rsidR="006244C0" w:rsidRPr="00DD1DB4" w:rsidRDefault="00036C0F" w:rsidP="006244C0">
            <w:pPr>
              <w:jc w:val="center"/>
              <w:rPr>
                <w:rFonts w:ascii="Arial" w:hAnsi="Arial" w:cs="Arial"/>
                <w:b/>
                <w:sz w:val="24"/>
                <w:szCs w:val="24"/>
              </w:rPr>
            </w:pPr>
            <w:r w:rsidRPr="00DD1DB4">
              <w:rPr>
                <w:rFonts w:ascii="Arial" w:hAnsi="Arial" w:cs="Arial"/>
                <w:b/>
                <w:sz w:val="24"/>
                <w:szCs w:val="24"/>
              </w:rPr>
              <w:t>1</w:t>
            </w:r>
          </w:p>
        </w:tc>
        <w:tc>
          <w:tcPr>
            <w:tcW w:w="3670" w:type="dxa"/>
          </w:tcPr>
          <w:p w14:paraId="2088E78F" w14:textId="77777777" w:rsidR="006244C0" w:rsidRPr="00DD1DB4" w:rsidRDefault="00036C0F" w:rsidP="006244C0">
            <w:pPr>
              <w:jc w:val="center"/>
              <w:rPr>
                <w:rFonts w:ascii="Arial" w:hAnsi="Arial" w:cs="Arial"/>
                <w:b/>
                <w:sz w:val="24"/>
                <w:szCs w:val="24"/>
              </w:rPr>
            </w:pPr>
            <w:r w:rsidRPr="00DD1DB4">
              <w:rPr>
                <w:rFonts w:ascii="Arial" w:hAnsi="Arial" w:cs="Arial"/>
                <w:b/>
                <w:sz w:val="24"/>
                <w:szCs w:val="24"/>
              </w:rPr>
              <w:t>1</w:t>
            </w:r>
          </w:p>
        </w:tc>
      </w:tr>
      <w:tr w:rsidR="006244C0" w:rsidRPr="00DD1DB4" w14:paraId="24061DE3" w14:textId="77777777" w:rsidTr="0044104C">
        <w:tc>
          <w:tcPr>
            <w:tcW w:w="3983" w:type="dxa"/>
          </w:tcPr>
          <w:p w14:paraId="0248970B" w14:textId="77777777" w:rsidR="006244C0" w:rsidRPr="00DD1DB4" w:rsidRDefault="006244C0" w:rsidP="006244C0">
            <w:pPr>
              <w:rPr>
                <w:rFonts w:ascii="Arial" w:hAnsi="Arial" w:cs="Arial"/>
                <w:sz w:val="24"/>
                <w:szCs w:val="24"/>
              </w:rPr>
            </w:pPr>
            <w:r w:rsidRPr="00DD1DB4">
              <w:rPr>
                <w:rFonts w:ascii="Arial" w:hAnsi="Arial" w:cs="Arial"/>
                <w:sz w:val="24"/>
                <w:szCs w:val="24"/>
              </w:rPr>
              <w:t>Coordenadora</w:t>
            </w:r>
          </w:p>
        </w:tc>
        <w:tc>
          <w:tcPr>
            <w:tcW w:w="2695" w:type="dxa"/>
          </w:tcPr>
          <w:p w14:paraId="35D73E10" w14:textId="77777777" w:rsidR="006244C0" w:rsidRPr="00DD1DB4" w:rsidRDefault="00FE1AC6" w:rsidP="006244C0">
            <w:pPr>
              <w:jc w:val="center"/>
              <w:rPr>
                <w:rFonts w:ascii="Arial" w:hAnsi="Arial" w:cs="Arial"/>
                <w:b/>
                <w:sz w:val="24"/>
                <w:szCs w:val="24"/>
              </w:rPr>
            </w:pPr>
            <w:r>
              <w:rPr>
                <w:rFonts w:ascii="Arial" w:hAnsi="Arial" w:cs="Arial"/>
                <w:b/>
                <w:sz w:val="24"/>
                <w:szCs w:val="24"/>
              </w:rPr>
              <w:t>1</w:t>
            </w:r>
          </w:p>
        </w:tc>
        <w:tc>
          <w:tcPr>
            <w:tcW w:w="3670" w:type="dxa"/>
          </w:tcPr>
          <w:p w14:paraId="1D74C714" w14:textId="77777777" w:rsidR="006244C0" w:rsidRPr="00DD1DB4" w:rsidRDefault="00FA115D" w:rsidP="006244C0">
            <w:pPr>
              <w:jc w:val="center"/>
              <w:rPr>
                <w:rFonts w:ascii="Arial" w:hAnsi="Arial" w:cs="Arial"/>
                <w:b/>
                <w:sz w:val="24"/>
                <w:szCs w:val="24"/>
              </w:rPr>
            </w:pPr>
            <w:r>
              <w:rPr>
                <w:rFonts w:ascii="Arial" w:hAnsi="Arial" w:cs="Arial"/>
                <w:b/>
                <w:sz w:val="24"/>
                <w:szCs w:val="24"/>
              </w:rPr>
              <w:t>1</w:t>
            </w:r>
          </w:p>
        </w:tc>
      </w:tr>
      <w:tr w:rsidR="006244C0" w:rsidRPr="00DD1DB4" w14:paraId="7498D21C" w14:textId="77777777" w:rsidTr="0044104C">
        <w:tc>
          <w:tcPr>
            <w:tcW w:w="3983" w:type="dxa"/>
          </w:tcPr>
          <w:p w14:paraId="19B55C38" w14:textId="77777777" w:rsidR="006244C0" w:rsidRPr="00DD1DB4" w:rsidRDefault="006244C0" w:rsidP="006244C0">
            <w:pPr>
              <w:rPr>
                <w:rFonts w:ascii="Arial" w:hAnsi="Arial" w:cs="Arial"/>
                <w:sz w:val="24"/>
                <w:szCs w:val="24"/>
              </w:rPr>
            </w:pPr>
            <w:r w:rsidRPr="00DD1DB4">
              <w:rPr>
                <w:rFonts w:ascii="Arial" w:hAnsi="Arial" w:cs="Arial"/>
                <w:sz w:val="24"/>
                <w:szCs w:val="24"/>
              </w:rPr>
              <w:t>Entrevistador</w:t>
            </w:r>
          </w:p>
        </w:tc>
        <w:tc>
          <w:tcPr>
            <w:tcW w:w="2695" w:type="dxa"/>
          </w:tcPr>
          <w:p w14:paraId="5D9F8026" w14:textId="77777777" w:rsidR="006244C0" w:rsidRPr="00DD1DB4" w:rsidRDefault="00985344" w:rsidP="006244C0">
            <w:pPr>
              <w:jc w:val="center"/>
              <w:rPr>
                <w:rFonts w:ascii="Arial" w:hAnsi="Arial" w:cs="Arial"/>
                <w:b/>
                <w:sz w:val="24"/>
                <w:szCs w:val="24"/>
              </w:rPr>
            </w:pPr>
            <w:r>
              <w:rPr>
                <w:rFonts w:ascii="Arial" w:hAnsi="Arial" w:cs="Arial"/>
                <w:b/>
                <w:sz w:val="24"/>
                <w:szCs w:val="24"/>
              </w:rPr>
              <w:t>1</w:t>
            </w:r>
          </w:p>
        </w:tc>
        <w:tc>
          <w:tcPr>
            <w:tcW w:w="3670" w:type="dxa"/>
          </w:tcPr>
          <w:p w14:paraId="4B04074C" w14:textId="77777777" w:rsidR="006244C0" w:rsidRPr="00DD1DB4" w:rsidRDefault="00036C0F" w:rsidP="006244C0">
            <w:pPr>
              <w:jc w:val="center"/>
              <w:rPr>
                <w:rFonts w:ascii="Arial" w:hAnsi="Arial" w:cs="Arial"/>
                <w:b/>
                <w:sz w:val="24"/>
                <w:szCs w:val="24"/>
              </w:rPr>
            </w:pPr>
            <w:r w:rsidRPr="00DD1DB4">
              <w:rPr>
                <w:rFonts w:ascii="Arial" w:hAnsi="Arial" w:cs="Arial"/>
                <w:b/>
                <w:sz w:val="24"/>
                <w:szCs w:val="24"/>
              </w:rPr>
              <w:t>1</w:t>
            </w:r>
          </w:p>
        </w:tc>
      </w:tr>
      <w:tr w:rsidR="006244C0" w:rsidRPr="00DD1DB4" w14:paraId="1EE92A14" w14:textId="77777777" w:rsidTr="0044104C">
        <w:tc>
          <w:tcPr>
            <w:tcW w:w="3983" w:type="dxa"/>
          </w:tcPr>
          <w:p w14:paraId="25C184C5" w14:textId="77777777" w:rsidR="006244C0" w:rsidRPr="00DD1DB4" w:rsidRDefault="006244C0" w:rsidP="006244C0">
            <w:pPr>
              <w:rPr>
                <w:rFonts w:ascii="Arial" w:hAnsi="Arial" w:cs="Arial"/>
                <w:sz w:val="24"/>
                <w:szCs w:val="24"/>
              </w:rPr>
            </w:pPr>
            <w:r w:rsidRPr="00DD1DB4">
              <w:rPr>
                <w:rFonts w:ascii="Arial" w:hAnsi="Arial" w:cs="Arial"/>
                <w:sz w:val="24"/>
                <w:szCs w:val="24"/>
              </w:rPr>
              <w:t>Digitador</w:t>
            </w:r>
          </w:p>
        </w:tc>
        <w:tc>
          <w:tcPr>
            <w:tcW w:w="2695" w:type="dxa"/>
          </w:tcPr>
          <w:p w14:paraId="0C0F3224" w14:textId="77777777" w:rsidR="006244C0" w:rsidRPr="00DD1DB4" w:rsidRDefault="00985344" w:rsidP="006244C0">
            <w:pPr>
              <w:jc w:val="center"/>
              <w:rPr>
                <w:rFonts w:ascii="Arial" w:hAnsi="Arial" w:cs="Arial"/>
                <w:b/>
                <w:sz w:val="24"/>
                <w:szCs w:val="24"/>
              </w:rPr>
            </w:pPr>
            <w:r>
              <w:rPr>
                <w:rFonts w:ascii="Arial" w:hAnsi="Arial" w:cs="Arial"/>
                <w:b/>
                <w:sz w:val="24"/>
                <w:szCs w:val="24"/>
              </w:rPr>
              <w:t>1</w:t>
            </w:r>
          </w:p>
        </w:tc>
        <w:tc>
          <w:tcPr>
            <w:tcW w:w="3670" w:type="dxa"/>
          </w:tcPr>
          <w:p w14:paraId="3E0347E0" w14:textId="77777777" w:rsidR="006244C0" w:rsidRPr="00DD1DB4" w:rsidRDefault="00036C0F" w:rsidP="006244C0">
            <w:pPr>
              <w:jc w:val="center"/>
              <w:rPr>
                <w:rFonts w:ascii="Arial" w:hAnsi="Arial" w:cs="Arial"/>
                <w:b/>
                <w:sz w:val="24"/>
                <w:szCs w:val="24"/>
              </w:rPr>
            </w:pPr>
            <w:r w:rsidRPr="00DD1DB4">
              <w:rPr>
                <w:rFonts w:ascii="Arial" w:hAnsi="Arial" w:cs="Arial"/>
                <w:b/>
                <w:sz w:val="24"/>
                <w:szCs w:val="24"/>
              </w:rPr>
              <w:t>1</w:t>
            </w:r>
          </w:p>
        </w:tc>
      </w:tr>
    </w:tbl>
    <w:p w14:paraId="7200029A" w14:textId="5EF060EC" w:rsidR="006244C0" w:rsidRPr="00B70D49" w:rsidRDefault="00B70D49" w:rsidP="00B70D49">
      <w:pPr>
        <w:spacing w:after="0" w:line="240" w:lineRule="auto"/>
        <w:ind w:left="1080"/>
        <w:rPr>
          <w:rFonts w:ascii="Arial" w:hAnsi="Arial" w:cs="Arial"/>
          <w:bCs/>
          <w:sz w:val="20"/>
          <w:szCs w:val="20"/>
        </w:rPr>
      </w:pPr>
      <w:r w:rsidRPr="00B70D49">
        <w:rPr>
          <w:rFonts w:ascii="Arial" w:hAnsi="Arial" w:cs="Arial"/>
          <w:bCs/>
          <w:sz w:val="20"/>
          <w:szCs w:val="20"/>
        </w:rPr>
        <w:t>Atualizado 2025.</w:t>
      </w:r>
    </w:p>
    <w:p w14:paraId="0570B6C6" w14:textId="77777777" w:rsidR="0044104C" w:rsidRDefault="006244C0" w:rsidP="006244C0">
      <w:pPr>
        <w:spacing w:after="0" w:line="240" w:lineRule="auto"/>
        <w:ind w:left="1080"/>
        <w:jc w:val="both"/>
        <w:rPr>
          <w:rFonts w:ascii="Arial" w:hAnsi="Arial" w:cs="Arial"/>
          <w:b/>
          <w:sz w:val="24"/>
          <w:szCs w:val="24"/>
        </w:rPr>
      </w:pPr>
      <w:r w:rsidRPr="00DD1DB4">
        <w:rPr>
          <w:rFonts w:ascii="Arial" w:hAnsi="Arial" w:cs="Arial"/>
          <w:b/>
          <w:sz w:val="24"/>
          <w:szCs w:val="24"/>
        </w:rPr>
        <w:t xml:space="preserve"> </w:t>
      </w:r>
    </w:p>
    <w:p w14:paraId="502081E7" w14:textId="0074ABB8" w:rsidR="0044104C" w:rsidRDefault="0055497D" w:rsidP="006244C0">
      <w:pPr>
        <w:spacing w:after="0" w:line="240" w:lineRule="auto"/>
        <w:ind w:left="1080"/>
        <w:jc w:val="both"/>
        <w:rPr>
          <w:rFonts w:ascii="Arial" w:hAnsi="Arial" w:cs="Arial"/>
          <w:b/>
          <w:sz w:val="24"/>
          <w:szCs w:val="24"/>
        </w:rPr>
      </w:pPr>
      <w:r>
        <w:rPr>
          <w:rFonts w:ascii="Arial" w:hAnsi="Arial" w:cs="Arial"/>
          <w:b/>
          <w:sz w:val="24"/>
          <w:szCs w:val="24"/>
        </w:rPr>
        <w:t>i.3 -</w:t>
      </w:r>
      <w:r w:rsidR="00240F78">
        <w:rPr>
          <w:rFonts w:ascii="Arial" w:hAnsi="Arial" w:cs="Arial"/>
          <w:b/>
          <w:sz w:val="24"/>
          <w:szCs w:val="24"/>
        </w:rPr>
        <w:t xml:space="preserve"> Recurso financeiro</w:t>
      </w:r>
    </w:p>
    <w:p w14:paraId="0B67E398" w14:textId="77777777" w:rsidR="00240F78" w:rsidRPr="00240F78" w:rsidRDefault="00240F78" w:rsidP="006244C0">
      <w:pPr>
        <w:spacing w:after="0" w:line="240" w:lineRule="auto"/>
        <w:ind w:left="1080"/>
        <w:jc w:val="both"/>
        <w:rPr>
          <w:rFonts w:ascii="Arial" w:hAnsi="Arial" w:cs="Arial"/>
          <w:bCs/>
          <w:sz w:val="24"/>
          <w:szCs w:val="24"/>
        </w:rPr>
      </w:pPr>
    </w:p>
    <w:p w14:paraId="0A2448B2" w14:textId="385F958B" w:rsidR="0044104C" w:rsidRPr="004444FF" w:rsidRDefault="004444FF" w:rsidP="004444FF">
      <w:pPr>
        <w:pStyle w:val="SemEspaamento"/>
        <w:spacing w:line="360" w:lineRule="auto"/>
        <w:ind w:firstLine="708"/>
        <w:jc w:val="both"/>
        <w:rPr>
          <w:rFonts w:ascii="Arial" w:hAnsi="Arial" w:cs="Arial"/>
          <w:sz w:val="24"/>
          <w:szCs w:val="24"/>
        </w:rPr>
      </w:pPr>
      <w:r>
        <w:rPr>
          <w:rFonts w:ascii="Arial" w:hAnsi="Arial" w:cs="Arial"/>
          <w:sz w:val="24"/>
          <w:szCs w:val="24"/>
        </w:rPr>
        <w:t>O</w:t>
      </w:r>
      <w:r w:rsidRPr="004444FF">
        <w:rPr>
          <w:rFonts w:ascii="Arial" w:hAnsi="Arial" w:cs="Arial"/>
          <w:sz w:val="24"/>
          <w:szCs w:val="24"/>
        </w:rPr>
        <w:t xml:space="preserve"> financiamento da política municipal de Assistência Social de Mato Queimado se efetiva através de repasses dos fundos nacional, estadual e municipal, bem com de recursos do orçamento livre recebidos da Prefeitura.</w:t>
      </w:r>
      <w:r>
        <w:rPr>
          <w:rFonts w:ascii="Arial" w:hAnsi="Arial" w:cs="Arial"/>
          <w:sz w:val="24"/>
          <w:szCs w:val="24"/>
        </w:rPr>
        <w:t xml:space="preserve"> Em anexo segue as ações do PPA para 2026 – 2029. </w:t>
      </w:r>
    </w:p>
    <w:p w14:paraId="2D059CF9" w14:textId="77777777" w:rsidR="006244C0" w:rsidRDefault="006244C0" w:rsidP="006244C0">
      <w:pPr>
        <w:spacing w:after="0"/>
        <w:ind w:left="1080"/>
        <w:rPr>
          <w:rFonts w:ascii="Arial" w:hAnsi="Arial" w:cs="Arial"/>
          <w:b/>
          <w:sz w:val="24"/>
          <w:szCs w:val="24"/>
        </w:rPr>
      </w:pPr>
    </w:p>
    <w:p w14:paraId="775E802B" w14:textId="77777777" w:rsidR="00D111A8" w:rsidRDefault="00D111A8" w:rsidP="006244C0">
      <w:pPr>
        <w:spacing w:after="0"/>
        <w:ind w:left="1080"/>
        <w:rPr>
          <w:rFonts w:ascii="Arial" w:hAnsi="Arial" w:cs="Arial"/>
          <w:b/>
          <w:sz w:val="24"/>
          <w:szCs w:val="24"/>
        </w:rPr>
      </w:pPr>
    </w:p>
    <w:p w14:paraId="4DB2CBA5" w14:textId="3CB292D6" w:rsidR="00D111A8" w:rsidRDefault="00D111A8" w:rsidP="006244C0">
      <w:pPr>
        <w:spacing w:after="0"/>
        <w:ind w:left="1080"/>
        <w:rPr>
          <w:rFonts w:ascii="Arial" w:hAnsi="Arial" w:cs="Arial"/>
          <w:b/>
          <w:sz w:val="24"/>
          <w:szCs w:val="24"/>
        </w:rPr>
      </w:pPr>
      <w:r>
        <w:rPr>
          <w:rFonts w:ascii="Arial" w:hAnsi="Arial" w:cs="Arial"/>
          <w:b/>
          <w:sz w:val="24"/>
          <w:szCs w:val="24"/>
        </w:rPr>
        <w:t>J – INDICADORES DE MONITORAMENTO E AVALIAÇÃO</w:t>
      </w:r>
    </w:p>
    <w:p w14:paraId="075B77BD" w14:textId="77777777" w:rsidR="00D111A8" w:rsidRDefault="00D111A8" w:rsidP="006244C0">
      <w:pPr>
        <w:spacing w:after="0"/>
        <w:ind w:left="1080"/>
        <w:rPr>
          <w:rFonts w:ascii="Arial" w:hAnsi="Arial" w:cs="Arial"/>
          <w:b/>
          <w:sz w:val="24"/>
          <w:szCs w:val="24"/>
        </w:rPr>
      </w:pPr>
    </w:p>
    <w:p w14:paraId="05135CA6" w14:textId="77777777" w:rsidR="00D111A8" w:rsidRPr="00F3432A" w:rsidRDefault="00D111A8" w:rsidP="00D111A8">
      <w:pPr>
        <w:spacing w:after="0" w:line="360" w:lineRule="auto"/>
        <w:jc w:val="both"/>
        <w:rPr>
          <w:rFonts w:ascii="Arial" w:eastAsia="Calibri" w:hAnsi="Arial" w:cs="Arial"/>
          <w:sz w:val="24"/>
          <w:szCs w:val="24"/>
          <w:lang w:eastAsia="en-US"/>
        </w:rPr>
      </w:pPr>
      <w:r w:rsidRPr="00F3432A">
        <w:rPr>
          <w:rFonts w:ascii="Arial" w:eastAsia="Calibri" w:hAnsi="Arial" w:cs="Arial"/>
          <w:sz w:val="24"/>
          <w:szCs w:val="24"/>
          <w:lang w:eastAsia="en-US"/>
        </w:rPr>
        <w:t>Para monitorar e avaliar o desenvolvimento das ações previstas neste Plano, assim como suas metas e a execução financeira foram estabelecidos os seguintes instrumentos e estratégias de controle:</w:t>
      </w:r>
    </w:p>
    <w:p w14:paraId="52D5F91C" w14:textId="77777777" w:rsidR="00D111A8" w:rsidRDefault="00D111A8" w:rsidP="00D111A8">
      <w:pPr>
        <w:numPr>
          <w:ilvl w:val="0"/>
          <w:numId w:val="8"/>
        </w:numPr>
        <w:spacing w:after="0" w:line="360" w:lineRule="auto"/>
        <w:jc w:val="both"/>
        <w:rPr>
          <w:rFonts w:ascii="Arial" w:eastAsia="Calibri" w:hAnsi="Arial" w:cs="Arial"/>
          <w:sz w:val="24"/>
          <w:szCs w:val="24"/>
          <w:lang w:eastAsia="en-US"/>
        </w:rPr>
      </w:pPr>
      <w:r w:rsidRPr="00F3432A">
        <w:rPr>
          <w:rFonts w:ascii="Arial" w:eastAsia="Calibri" w:hAnsi="Arial" w:cs="Arial"/>
          <w:sz w:val="24"/>
          <w:szCs w:val="24"/>
          <w:lang w:eastAsia="en-US"/>
        </w:rPr>
        <w:t>Articulação com o Gestor para a estruturação da Secretaria Municipal de Assistência Social;</w:t>
      </w:r>
    </w:p>
    <w:p w14:paraId="75C298D6" w14:textId="77777777" w:rsidR="00D111A8" w:rsidRPr="00F3432A" w:rsidRDefault="00D111A8" w:rsidP="00D111A8">
      <w:pPr>
        <w:numPr>
          <w:ilvl w:val="0"/>
          <w:numId w:val="10"/>
        </w:numPr>
        <w:spacing w:after="0" w:line="360" w:lineRule="auto"/>
        <w:jc w:val="both"/>
        <w:rPr>
          <w:rFonts w:ascii="Arial" w:eastAsia="Calibri" w:hAnsi="Arial" w:cs="Arial"/>
          <w:sz w:val="24"/>
          <w:szCs w:val="24"/>
          <w:lang w:eastAsia="en-US"/>
        </w:rPr>
      </w:pPr>
      <w:r w:rsidRPr="00F3432A">
        <w:rPr>
          <w:rFonts w:ascii="Arial" w:eastAsia="Calibri" w:hAnsi="Arial" w:cs="Arial"/>
          <w:sz w:val="24"/>
          <w:szCs w:val="24"/>
          <w:lang w:eastAsia="en-US"/>
        </w:rPr>
        <w:t>Elaboração de Planos de Ação Anual para desenvolver e acompanhar as ações, metas e orçamentos previstos;</w:t>
      </w:r>
    </w:p>
    <w:p w14:paraId="456E38A3" w14:textId="77777777" w:rsidR="00D111A8" w:rsidRPr="00F3432A" w:rsidRDefault="00D111A8" w:rsidP="00D111A8">
      <w:pPr>
        <w:numPr>
          <w:ilvl w:val="0"/>
          <w:numId w:val="10"/>
        </w:numPr>
        <w:spacing w:after="0" w:line="360" w:lineRule="auto"/>
        <w:jc w:val="both"/>
        <w:rPr>
          <w:rFonts w:ascii="Arial" w:eastAsia="Calibri" w:hAnsi="Arial" w:cs="Arial"/>
          <w:sz w:val="24"/>
          <w:szCs w:val="24"/>
          <w:lang w:eastAsia="en-US"/>
        </w:rPr>
      </w:pPr>
      <w:r w:rsidRPr="00F3432A">
        <w:rPr>
          <w:rFonts w:ascii="Arial" w:eastAsia="Calibri" w:hAnsi="Arial" w:cs="Arial"/>
          <w:sz w:val="24"/>
          <w:szCs w:val="24"/>
          <w:lang w:eastAsia="en-US"/>
        </w:rPr>
        <w:t>Atuação do Conselho Municipal de Assistência Social no que se refere ao papel de exercer o controle social da política;</w:t>
      </w:r>
    </w:p>
    <w:p w14:paraId="307F9876" w14:textId="77777777" w:rsidR="00D111A8" w:rsidRPr="00F3432A" w:rsidRDefault="00D111A8" w:rsidP="00D111A8">
      <w:pPr>
        <w:numPr>
          <w:ilvl w:val="0"/>
          <w:numId w:val="10"/>
        </w:numPr>
        <w:spacing w:after="0" w:line="360" w:lineRule="auto"/>
        <w:jc w:val="both"/>
        <w:rPr>
          <w:rFonts w:ascii="Arial" w:eastAsia="Calibri" w:hAnsi="Arial" w:cs="Arial"/>
          <w:sz w:val="24"/>
          <w:szCs w:val="24"/>
          <w:lang w:eastAsia="en-US"/>
        </w:rPr>
      </w:pPr>
      <w:r w:rsidRPr="00F3432A">
        <w:rPr>
          <w:rFonts w:ascii="Arial" w:eastAsia="Calibri" w:hAnsi="Arial" w:cs="Arial"/>
          <w:sz w:val="24"/>
          <w:szCs w:val="24"/>
          <w:lang w:eastAsia="en-US"/>
        </w:rPr>
        <w:lastRenderedPageBreak/>
        <w:t>Realização das Conferências Municipais de Assistência Social, como forma de elencar metas e prioridades a serem executadas na política de assistência social;</w:t>
      </w:r>
    </w:p>
    <w:p w14:paraId="2A08B924" w14:textId="77777777" w:rsidR="00D111A8" w:rsidRPr="00F3432A" w:rsidRDefault="00D111A8" w:rsidP="00D111A8">
      <w:pPr>
        <w:numPr>
          <w:ilvl w:val="0"/>
          <w:numId w:val="10"/>
        </w:numPr>
        <w:spacing w:after="0" w:line="360" w:lineRule="auto"/>
        <w:jc w:val="both"/>
        <w:rPr>
          <w:rFonts w:ascii="Arial" w:eastAsia="Calibri" w:hAnsi="Arial" w:cs="Arial"/>
          <w:sz w:val="24"/>
          <w:szCs w:val="24"/>
          <w:lang w:eastAsia="en-US"/>
        </w:rPr>
      </w:pPr>
      <w:r w:rsidRPr="00F3432A">
        <w:rPr>
          <w:rFonts w:ascii="Arial" w:eastAsia="Calibri" w:hAnsi="Arial" w:cs="Arial"/>
          <w:sz w:val="24"/>
          <w:szCs w:val="24"/>
          <w:lang w:eastAsia="en-US"/>
        </w:rPr>
        <w:t>Reuniões mensais com o gestor e a equipe técnica para verificação do cumprimento das metas e execução financeira das ações, como também avaliação da oferta dos serviços e benefícios da política de assistência social.</w:t>
      </w:r>
    </w:p>
    <w:p w14:paraId="2BB35E7D" w14:textId="77777777" w:rsidR="00D111A8" w:rsidRPr="00DD1DB4" w:rsidRDefault="00D111A8" w:rsidP="00D111A8">
      <w:pPr>
        <w:spacing w:after="0"/>
        <w:jc w:val="both"/>
        <w:rPr>
          <w:rFonts w:ascii="Arial" w:hAnsi="Arial" w:cs="Arial"/>
          <w:b/>
          <w:sz w:val="24"/>
          <w:szCs w:val="24"/>
        </w:rPr>
      </w:pPr>
    </w:p>
    <w:p w14:paraId="1B3CB508" w14:textId="50DF0647" w:rsidR="00D111A8" w:rsidRPr="00DD1DB4" w:rsidRDefault="00D111A8" w:rsidP="00D111A8">
      <w:pPr>
        <w:spacing w:after="0"/>
        <w:jc w:val="both"/>
        <w:rPr>
          <w:rFonts w:ascii="Arial" w:hAnsi="Arial" w:cs="Arial"/>
          <w:b/>
          <w:sz w:val="24"/>
          <w:szCs w:val="24"/>
        </w:rPr>
      </w:pPr>
      <w:r>
        <w:rPr>
          <w:rFonts w:ascii="Arial" w:hAnsi="Arial" w:cs="Arial"/>
          <w:b/>
          <w:sz w:val="24"/>
          <w:szCs w:val="24"/>
        </w:rPr>
        <w:t>QUADRO 0</w:t>
      </w:r>
      <w:r w:rsidR="005A72DF">
        <w:rPr>
          <w:rFonts w:ascii="Arial" w:hAnsi="Arial" w:cs="Arial"/>
          <w:b/>
          <w:sz w:val="24"/>
          <w:szCs w:val="24"/>
        </w:rPr>
        <w:t>5</w:t>
      </w:r>
      <w:r w:rsidRPr="00DD1DB4">
        <w:rPr>
          <w:rFonts w:ascii="Arial" w:hAnsi="Arial" w:cs="Arial"/>
          <w:b/>
          <w:sz w:val="24"/>
          <w:szCs w:val="24"/>
        </w:rPr>
        <w:t xml:space="preserve"> - INDICADORES DE MONITORAM</w:t>
      </w:r>
      <w:r>
        <w:rPr>
          <w:rFonts w:ascii="Arial" w:hAnsi="Arial" w:cs="Arial"/>
          <w:b/>
          <w:sz w:val="24"/>
          <w:szCs w:val="24"/>
        </w:rPr>
        <w:t>ENTO E AVALIAÇÃO QUADRIÊNIO 2026/2029</w:t>
      </w:r>
    </w:p>
    <w:tbl>
      <w:tblPr>
        <w:tblStyle w:val="Tabelacomgrade"/>
        <w:tblW w:w="9923" w:type="dxa"/>
        <w:tblInd w:w="-856" w:type="dxa"/>
        <w:tblLook w:val="04A0" w:firstRow="1" w:lastRow="0" w:firstColumn="1" w:lastColumn="0" w:noHBand="0" w:noVBand="1"/>
      </w:tblPr>
      <w:tblGrid>
        <w:gridCol w:w="3686"/>
        <w:gridCol w:w="2833"/>
        <w:gridCol w:w="3404"/>
      </w:tblGrid>
      <w:tr w:rsidR="00D111A8" w:rsidRPr="00DD1DB4" w14:paraId="2E1A3153" w14:textId="77777777" w:rsidTr="001F5260">
        <w:tc>
          <w:tcPr>
            <w:tcW w:w="3686" w:type="dxa"/>
          </w:tcPr>
          <w:p w14:paraId="02F9C2A9" w14:textId="77777777" w:rsidR="00D111A8" w:rsidRPr="00DD1DB4" w:rsidRDefault="00D111A8" w:rsidP="001F5260">
            <w:pPr>
              <w:jc w:val="both"/>
              <w:rPr>
                <w:rFonts w:ascii="Arial" w:hAnsi="Arial" w:cs="Arial"/>
                <w:b/>
                <w:sz w:val="24"/>
                <w:szCs w:val="24"/>
              </w:rPr>
            </w:pPr>
            <w:r w:rsidRPr="00DD1DB4">
              <w:rPr>
                <w:rFonts w:ascii="Arial" w:hAnsi="Arial" w:cs="Arial"/>
                <w:b/>
                <w:sz w:val="24"/>
                <w:szCs w:val="24"/>
              </w:rPr>
              <w:t>NÍVEIS DE PROTEÇÃO</w:t>
            </w:r>
          </w:p>
        </w:tc>
        <w:tc>
          <w:tcPr>
            <w:tcW w:w="2833" w:type="dxa"/>
          </w:tcPr>
          <w:p w14:paraId="42AD7D33" w14:textId="77777777" w:rsidR="00D111A8" w:rsidRPr="00DD1DB4" w:rsidRDefault="00D111A8" w:rsidP="001F5260">
            <w:pPr>
              <w:jc w:val="both"/>
              <w:rPr>
                <w:rFonts w:ascii="Arial" w:hAnsi="Arial" w:cs="Arial"/>
                <w:b/>
                <w:sz w:val="24"/>
                <w:szCs w:val="24"/>
              </w:rPr>
            </w:pPr>
            <w:r w:rsidRPr="00DD1DB4">
              <w:rPr>
                <w:rFonts w:ascii="Arial" w:hAnsi="Arial" w:cs="Arial"/>
                <w:b/>
                <w:sz w:val="24"/>
                <w:szCs w:val="24"/>
              </w:rPr>
              <w:t>INSTRUMENTOS</w:t>
            </w:r>
          </w:p>
        </w:tc>
        <w:tc>
          <w:tcPr>
            <w:tcW w:w="3404" w:type="dxa"/>
          </w:tcPr>
          <w:p w14:paraId="14A8E307" w14:textId="77777777" w:rsidR="00D111A8" w:rsidRPr="00DD1DB4" w:rsidRDefault="00D111A8" w:rsidP="001F5260">
            <w:pPr>
              <w:jc w:val="both"/>
              <w:rPr>
                <w:rFonts w:ascii="Arial" w:hAnsi="Arial" w:cs="Arial"/>
                <w:b/>
                <w:sz w:val="24"/>
                <w:szCs w:val="24"/>
              </w:rPr>
            </w:pPr>
            <w:r w:rsidRPr="00DD1DB4">
              <w:rPr>
                <w:rFonts w:ascii="Arial" w:hAnsi="Arial" w:cs="Arial"/>
                <w:b/>
                <w:sz w:val="24"/>
                <w:szCs w:val="24"/>
              </w:rPr>
              <w:t>PERIODICIDADE</w:t>
            </w:r>
          </w:p>
        </w:tc>
      </w:tr>
      <w:tr w:rsidR="00D111A8" w:rsidRPr="00DD1DB4" w14:paraId="333E4CBD" w14:textId="77777777" w:rsidTr="001F5260">
        <w:tc>
          <w:tcPr>
            <w:tcW w:w="3686" w:type="dxa"/>
          </w:tcPr>
          <w:p w14:paraId="3DE31651" w14:textId="77777777" w:rsidR="00D111A8" w:rsidRPr="00DD1DB4" w:rsidRDefault="00D111A8" w:rsidP="001F5260">
            <w:pPr>
              <w:jc w:val="both"/>
              <w:rPr>
                <w:rFonts w:ascii="Arial" w:hAnsi="Arial" w:cs="Arial"/>
                <w:sz w:val="24"/>
                <w:szCs w:val="24"/>
              </w:rPr>
            </w:pPr>
            <w:r w:rsidRPr="00DD1DB4">
              <w:rPr>
                <w:rFonts w:ascii="Arial" w:hAnsi="Arial" w:cs="Arial"/>
                <w:sz w:val="24"/>
                <w:szCs w:val="24"/>
              </w:rPr>
              <w:t>GESTÃO</w:t>
            </w:r>
          </w:p>
        </w:tc>
        <w:tc>
          <w:tcPr>
            <w:tcW w:w="2833" w:type="dxa"/>
          </w:tcPr>
          <w:p w14:paraId="4BDC011C" w14:textId="77777777" w:rsidR="00D111A8" w:rsidRPr="00DD1DB4" w:rsidRDefault="00D111A8" w:rsidP="001F5260">
            <w:pPr>
              <w:jc w:val="both"/>
              <w:rPr>
                <w:rFonts w:ascii="Arial" w:hAnsi="Arial" w:cs="Arial"/>
                <w:sz w:val="24"/>
                <w:szCs w:val="24"/>
              </w:rPr>
            </w:pPr>
            <w:r>
              <w:rPr>
                <w:rFonts w:ascii="Arial" w:hAnsi="Arial" w:cs="Arial"/>
                <w:sz w:val="24"/>
                <w:szCs w:val="24"/>
              </w:rPr>
              <w:t xml:space="preserve">Análise de relatórios técnicos </w:t>
            </w:r>
          </w:p>
        </w:tc>
        <w:tc>
          <w:tcPr>
            <w:tcW w:w="3404" w:type="dxa"/>
          </w:tcPr>
          <w:p w14:paraId="52236749" w14:textId="77777777" w:rsidR="00D111A8" w:rsidRPr="00DD1DB4" w:rsidRDefault="00D111A8" w:rsidP="001F5260">
            <w:pPr>
              <w:jc w:val="both"/>
              <w:rPr>
                <w:rFonts w:ascii="Arial" w:hAnsi="Arial" w:cs="Arial"/>
                <w:sz w:val="24"/>
                <w:szCs w:val="24"/>
              </w:rPr>
            </w:pPr>
            <w:r>
              <w:rPr>
                <w:rFonts w:ascii="Arial" w:hAnsi="Arial" w:cs="Arial"/>
                <w:sz w:val="24"/>
                <w:szCs w:val="24"/>
              </w:rPr>
              <w:t>anual</w:t>
            </w:r>
          </w:p>
        </w:tc>
      </w:tr>
      <w:tr w:rsidR="00D111A8" w:rsidRPr="00DD1DB4" w14:paraId="0B1F3DCF" w14:textId="77777777" w:rsidTr="001F5260">
        <w:tc>
          <w:tcPr>
            <w:tcW w:w="3686" w:type="dxa"/>
          </w:tcPr>
          <w:p w14:paraId="7812B3BE" w14:textId="77777777" w:rsidR="00D111A8" w:rsidRPr="00DD1DB4" w:rsidRDefault="00D111A8" w:rsidP="001F5260">
            <w:pPr>
              <w:jc w:val="both"/>
              <w:rPr>
                <w:rFonts w:ascii="Arial" w:hAnsi="Arial" w:cs="Arial"/>
                <w:sz w:val="24"/>
                <w:szCs w:val="24"/>
              </w:rPr>
            </w:pPr>
            <w:r w:rsidRPr="00DD1DB4">
              <w:rPr>
                <w:rFonts w:ascii="Arial" w:hAnsi="Arial" w:cs="Arial"/>
                <w:sz w:val="24"/>
                <w:szCs w:val="24"/>
              </w:rPr>
              <w:t>PROTEÇÃO SOCIAL BÁSICA</w:t>
            </w:r>
          </w:p>
        </w:tc>
        <w:tc>
          <w:tcPr>
            <w:tcW w:w="2833" w:type="dxa"/>
          </w:tcPr>
          <w:p w14:paraId="00866C00" w14:textId="77777777" w:rsidR="00D111A8" w:rsidRPr="00DD1DB4" w:rsidRDefault="00D111A8" w:rsidP="001F5260">
            <w:pPr>
              <w:jc w:val="both"/>
              <w:rPr>
                <w:rFonts w:ascii="Arial" w:hAnsi="Arial" w:cs="Arial"/>
                <w:sz w:val="24"/>
                <w:szCs w:val="24"/>
              </w:rPr>
            </w:pPr>
            <w:r>
              <w:rPr>
                <w:rFonts w:ascii="Arial" w:hAnsi="Arial" w:cs="Arial"/>
                <w:sz w:val="24"/>
                <w:szCs w:val="24"/>
              </w:rPr>
              <w:t>Análise de relatórios técnicos</w:t>
            </w:r>
          </w:p>
        </w:tc>
        <w:tc>
          <w:tcPr>
            <w:tcW w:w="3404" w:type="dxa"/>
          </w:tcPr>
          <w:p w14:paraId="3FE9E5BC" w14:textId="77777777" w:rsidR="00D111A8" w:rsidRPr="00DD1DB4" w:rsidRDefault="00D111A8" w:rsidP="001F5260">
            <w:pPr>
              <w:jc w:val="both"/>
              <w:rPr>
                <w:rFonts w:ascii="Arial" w:hAnsi="Arial" w:cs="Arial"/>
                <w:sz w:val="24"/>
                <w:szCs w:val="24"/>
              </w:rPr>
            </w:pPr>
            <w:r>
              <w:rPr>
                <w:rFonts w:ascii="Arial" w:hAnsi="Arial" w:cs="Arial"/>
                <w:sz w:val="24"/>
                <w:szCs w:val="24"/>
              </w:rPr>
              <w:t>anual</w:t>
            </w:r>
          </w:p>
        </w:tc>
      </w:tr>
    </w:tbl>
    <w:p w14:paraId="4892EB57" w14:textId="77777777" w:rsidR="00D111A8" w:rsidRDefault="00D111A8" w:rsidP="00D111A8">
      <w:pPr>
        <w:spacing w:after="0"/>
        <w:jc w:val="both"/>
        <w:rPr>
          <w:rFonts w:ascii="Arial" w:hAnsi="Arial" w:cs="Arial"/>
          <w:sz w:val="24"/>
          <w:szCs w:val="24"/>
        </w:rPr>
      </w:pPr>
    </w:p>
    <w:p w14:paraId="02FCBCEB" w14:textId="77777777" w:rsidR="00D111A8" w:rsidRPr="00D111A8" w:rsidRDefault="00D111A8" w:rsidP="006244C0">
      <w:pPr>
        <w:spacing w:after="0"/>
        <w:ind w:left="1080"/>
        <w:rPr>
          <w:rFonts w:ascii="Arial" w:hAnsi="Arial" w:cs="Arial"/>
          <w:bCs/>
          <w:sz w:val="24"/>
          <w:szCs w:val="24"/>
        </w:rPr>
      </w:pPr>
    </w:p>
    <w:p w14:paraId="25D95547" w14:textId="77777777" w:rsidR="00D111A8" w:rsidRDefault="00D111A8" w:rsidP="006244C0">
      <w:pPr>
        <w:spacing w:after="0"/>
        <w:ind w:left="1080"/>
        <w:rPr>
          <w:rFonts w:ascii="Arial" w:hAnsi="Arial" w:cs="Arial"/>
          <w:b/>
          <w:sz w:val="24"/>
          <w:szCs w:val="24"/>
        </w:rPr>
      </w:pPr>
    </w:p>
    <w:p w14:paraId="19EABDD9" w14:textId="77777777" w:rsidR="00C926F4" w:rsidRDefault="00C926F4" w:rsidP="006244C0">
      <w:pPr>
        <w:spacing w:after="0"/>
        <w:ind w:left="1080"/>
        <w:rPr>
          <w:rFonts w:ascii="Arial" w:hAnsi="Arial" w:cs="Arial"/>
          <w:b/>
          <w:sz w:val="24"/>
          <w:szCs w:val="24"/>
        </w:rPr>
      </w:pPr>
    </w:p>
    <w:p w14:paraId="53016989" w14:textId="77777777" w:rsidR="00D111A8" w:rsidRDefault="00D111A8" w:rsidP="00D111A8">
      <w:pPr>
        <w:spacing w:after="0"/>
        <w:jc w:val="both"/>
        <w:rPr>
          <w:rFonts w:ascii="Arial" w:hAnsi="Arial" w:cs="Arial"/>
          <w:b/>
          <w:sz w:val="24"/>
          <w:szCs w:val="24"/>
        </w:rPr>
      </w:pPr>
    </w:p>
    <w:p w14:paraId="783A9CB6" w14:textId="77777777" w:rsidR="00D111A8" w:rsidRPr="00DD1DB4" w:rsidRDefault="00D111A8" w:rsidP="00D111A8">
      <w:pPr>
        <w:spacing w:after="0"/>
        <w:jc w:val="both"/>
        <w:rPr>
          <w:rFonts w:ascii="Arial" w:hAnsi="Arial" w:cs="Arial"/>
          <w:b/>
          <w:sz w:val="24"/>
          <w:szCs w:val="24"/>
        </w:rPr>
      </w:pPr>
    </w:p>
    <w:p w14:paraId="7B9ADA30" w14:textId="02591AF5" w:rsidR="00D111A8" w:rsidRPr="00DD1DB4" w:rsidRDefault="00D111A8" w:rsidP="00D111A8">
      <w:pPr>
        <w:jc w:val="both"/>
        <w:rPr>
          <w:rFonts w:ascii="Arial" w:hAnsi="Arial" w:cs="Arial"/>
          <w:b/>
          <w:sz w:val="24"/>
          <w:szCs w:val="24"/>
        </w:rPr>
      </w:pPr>
      <w:r>
        <w:rPr>
          <w:rFonts w:ascii="Arial" w:hAnsi="Arial" w:cs="Arial"/>
          <w:b/>
          <w:sz w:val="24"/>
          <w:szCs w:val="24"/>
        </w:rPr>
        <w:t>Quadro 0</w:t>
      </w:r>
      <w:r w:rsidR="005A72DF">
        <w:rPr>
          <w:rFonts w:ascii="Arial" w:hAnsi="Arial" w:cs="Arial"/>
          <w:b/>
          <w:sz w:val="24"/>
          <w:szCs w:val="24"/>
        </w:rPr>
        <w:t>6</w:t>
      </w:r>
      <w:r>
        <w:rPr>
          <w:rFonts w:ascii="Arial" w:hAnsi="Arial" w:cs="Arial"/>
          <w:b/>
          <w:sz w:val="24"/>
          <w:szCs w:val="24"/>
        </w:rPr>
        <w:t xml:space="preserve"> </w:t>
      </w:r>
      <w:r w:rsidRPr="00DD1DB4">
        <w:rPr>
          <w:rFonts w:ascii="Arial" w:hAnsi="Arial" w:cs="Arial"/>
          <w:b/>
          <w:sz w:val="24"/>
          <w:szCs w:val="24"/>
        </w:rPr>
        <w:t>- APROVAÇÃO DO CMAS</w:t>
      </w:r>
    </w:p>
    <w:tbl>
      <w:tblPr>
        <w:tblStyle w:val="Tabelacomgrade"/>
        <w:tblW w:w="9923" w:type="dxa"/>
        <w:tblInd w:w="-856" w:type="dxa"/>
        <w:tblLook w:val="04A0" w:firstRow="1" w:lastRow="0" w:firstColumn="1" w:lastColumn="0" w:noHBand="0" w:noVBand="1"/>
      </w:tblPr>
      <w:tblGrid>
        <w:gridCol w:w="9923"/>
      </w:tblGrid>
      <w:tr w:rsidR="00D111A8" w:rsidRPr="00DD1DB4" w14:paraId="78030868" w14:textId="77777777" w:rsidTr="001F5260">
        <w:tc>
          <w:tcPr>
            <w:tcW w:w="9923" w:type="dxa"/>
          </w:tcPr>
          <w:p w14:paraId="7EB16F2D" w14:textId="77777777" w:rsidR="00D111A8" w:rsidRPr="00DD1DB4" w:rsidRDefault="00D111A8" w:rsidP="001F5260">
            <w:pPr>
              <w:jc w:val="both"/>
              <w:rPr>
                <w:rFonts w:ascii="Arial" w:hAnsi="Arial" w:cs="Arial"/>
                <w:b/>
                <w:sz w:val="24"/>
                <w:szCs w:val="24"/>
              </w:rPr>
            </w:pPr>
            <w:r w:rsidRPr="00DD1DB4">
              <w:rPr>
                <w:rFonts w:ascii="Arial" w:hAnsi="Arial" w:cs="Arial"/>
                <w:b/>
                <w:sz w:val="24"/>
                <w:szCs w:val="24"/>
              </w:rPr>
              <w:t>PARECER DO CMAS</w:t>
            </w:r>
            <w:r>
              <w:rPr>
                <w:rFonts w:ascii="Arial" w:hAnsi="Arial" w:cs="Arial"/>
                <w:b/>
                <w:sz w:val="24"/>
                <w:szCs w:val="24"/>
              </w:rPr>
              <w:t>: APROVADO - FAVORÁVEL</w:t>
            </w:r>
          </w:p>
        </w:tc>
      </w:tr>
      <w:tr w:rsidR="00D111A8" w:rsidRPr="00DD1DB4" w14:paraId="1FD9D6DE" w14:textId="77777777" w:rsidTr="001F5260">
        <w:tc>
          <w:tcPr>
            <w:tcW w:w="9923" w:type="dxa"/>
          </w:tcPr>
          <w:p w14:paraId="27666FC0" w14:textId="04A4873E" w:rsidR="00D111A8" w:rsidRPr="00D66C38" w:rsidRDefault="00D111A8" w:rsidP="001F5260">
            <w:pPr>
              <w:jc w:val="both"/>
              <w:rPr>
                <w:rFonts w:ascii="Arial" w:hAnsi="Arial" w:cs="Arial"/>
                <w:b/>
                <w:sz w:val="24"/>
                <w:szCs w:val="24"/>
              </w:rPr>
            </w:pPr>
            <w:r w:rsidRPr="00D66C38">
              <w:rPr>
                <w:rFonts w:ascii="Arial" w:hAnsi="Arial" w:cs="Arial"/>
                <w:b/>
                <w:sz w:val="24"/>
                <w:szCs w:val="24"/>
              </w:rPr>
              <w:t xml:space="preserve">NÚMERO DA RESOLUÇÃO: </w:t>
            </w:r>
          </w:p>
        </w:tc>
      </w:tr>
      <w:tr w:rsidR="00D111A8" w:rsidRPr="00DD1DB4" w14:paraId="4FF174E3" w14:textId="77777777" w:rsidTr="001F5260">
        <w:tc>
          <w:tcPr>
            <w:tcW w:w="9923" w:type="dxa"/>
          </w:tcPr>
          <w:p w14:paraId="0314CC62" w14:textId="291342A2" w:rsidR="00D111A8" w:rsidRPr="00DD1DB4" w:rsidRDefault="00D111A8" w:rsidP="001F5260">
            <w:pPr>
              <w:jc w:val="both"/>
              <w:rPr>
                <w:rFonts w:ascii="Arial" w:hAnsi="Arial" w:cs="Arial"/>
                <w:b/>
                <w:sz w:val="24"/>
                <w:szCs w:val="24"/>
              </w:rPr>
            </w:pPr>
            <w:r w:rsidRPr="00DD1DB4">
              <w:rPr>
                <w:rFonts w:ascii="Arial" w:hAnsi="Arial" w:cs="Arial"/>
                <w:b/>
                <w:sz w:val="24"/>
                <w:szCs w:val="24"/>
              </w:rPr>
              <w:t>NOME DO PRESIDENTE:</w:t>
            </w:r>
            <w:r>
              <w:rPr>
                <w:rFonts w:ascii="Arial" w:hAnsi="Arial" w:cs="Arial"/>
                <w:b/>
                <w:sz w:val="24"/>
                <w:szCs w:val="24"/>
              </w:rPr>
              <w:t xml:space="preserve"> Adriane Da Silva </w:t>
            </w:r>
            <w:proofErr w:type="spellStart"/>
            <w:r>
              <w:rPr>
                <w:rFonts w:ascii="Arial" w:hAnsi="Arial" w:cs="Arial"/>
                <w:b/>
                <w:sz w:val="24"/>
                <w:szCs w:val="24"/>
              </w:rPr>
              <w:t>Thum</w:t>
            </w:r>
            <w:proofErr w:type="spellEnd"/>
          </w:p>
        </w:tc>
      </w:tr>
      <w:tr w:rsidR="00D111A8" w:rsidRPr="00DD1DB4" w14:paraId="03C6ED74" w14:textId="77777777" w:rsidTr="001F5260">
        <w:tc>
          <w:tcPr>
            <w:tcW w:w="9923" w:type="dxa"/>
          </w:tcPr>
          <w:p w14:paraId="7D1E0586" w14:textId="77777777" w:rsidR="00D111A8" w:rsidRPr="00DD1DB4" w:rsidRDefault="00D111A8" w:rsidP="001F5260">
            <w:pPr>
              <w:jc w:val="both"/>
              <w:rPr>
                <w:rFonts w:ascii="Arial" w:hAnsi="Arial" w:cs="Arial"/>
                <w:b/>
                <w:sz w:val="24"/>
                <w:szCs w:val="24"/>
              </w:rPr>
            </w:pPr>
            <w:r w:rsidRPr="00DD1DB4">
              <w:rPr>
                <w:rFonts w:ascii="Arial" w:hAnsi="Arial" w:cs="Arial"/>
                <w:b/>
                <w:sz w:val="24"/>
                <w:szCs w:val="24"/>
              </w:rPr>
              <w:t>ASSINATURA</w:t>
            </w:r>
            <w:r>
              <w:rPr>
                <w:rFonts w:ascii="Arial" w:hAnsi="Arial" w:cs="Arial"/>
                <w:b/>
                <w:sz w:val="24"/>
                <w:szCs w:val="24"/>
              </w:rPr>
              <w:t xml:space="preserve"> </w:t>
            </w:r>
          </w:p>
        </w:tc>
      </w:tr>
    </w:tbl>
    <w:p w14:paraId="019033B7" w14:textId="77777777" w:rsidR="00D111A8" w:rsidRPr="00DD1DB4" w:rsidRDefault="00D111A8" w:rsidP="00D111A8">
      <w:pPr>
        <w:jc w:val="both"/>
        <w:rPr>
          <w:rFonts w:ascii="Arial" w:hAnsi="Arial" w:cs="Arial"/>
          <w:b/>
          <w:sz w:val="24"/>
          <w:szCs w:val="24"/>
        </w:rPr>
      </w:pPr>
    </w:p>
    <w:p w14:paraId="141CAC47" w14:textId="77777777" w:rsidR="00D111A8" w:rsidRPr="00DD1DB4" w:rsidRDefault="00D111A8" w:rsidP="00D111A8">
      <w:pPr>
        <w:pStyle w:val="Padro"/>
        <w:tabs>
          <w:tab w:val="right" w:pos="0"/>
        </w:tabs>
        <w:spacing w:line="360" w:lineRule="auto"/>
        <w:ind w:firstLine="709"/>
        <w:jc w:val="both"/>
        <w:rPr>
          <w:rFonts w:ascii="Arial" w:hAnsi="Arial" w:cs="Arial"/>
        </w:rPr>
      </w:pPr>
    </w:p>
    <w:p w14:paraId="5C6DD132" w14:textId="77777777" w:rsidR="00C926F4" w:rsidRDefault="00C926F4" w:rsidP="006244C0">
      <w:pPr>
        <w:spacing w:after="0"/>
        <w:ind w:left="1080"/>
        <w:rPr>
          <w:rFonts w:ascii="Arial" w:hAnsi="Arial" w:cs="Arial"/>
          <w:b/>
          <w:sz w:val="24"/>
          <w:szCs w:val="24"/>
        </w:rPr>
      </w:pPr>
    </w:p>
    <w:p w14:paraId="22829D23" w14:textId="77777777" w:rsidR="004314B1" w:rsidRDefault="004314B1" w:rsidP="006244C0">
      <w:pPr>
        <w:jc w:val="both"/>
        <w:rPr>
          <w:rFonts w:ascii="Arial" w:hAnsi="Arial" w:cs="Arial"/>
          <w:sz w:val="24"/>
          <w:szCs w:val="24"/>
        </w:rPr>
      </w:pPr>
    </w:p>
    <w:p w14:paraId="605FC3AC" w14:textId="77777777" w:rsidR="00313DE8" w:rsidRPr="00DD1DB4" w:rsidRDefault="00313DE8" w:rsidP="006244C0">
      <w:pPr>
        <w:spacing w:after="0"/>
        <w:jc w:val="both"/>
        <w:rPr>
          <w:rFonts w:ascii="Arial" w:hAnsi="Arial" w:cs="Arial"/>
          <w:sz w:val="24"/>
          <w:szCs w:val="24"/>
        </w:rPr>
      </w:pPr>
    </w:p>
    <w:p w14:paraId="54E29931" w14:textId="72053725" w:rsidR="006244C0" w:rsidRPr="00DD1DB4" w:rsidRDefault="004444FF" w:rsidP="006244C0">
      <w:pPr>
        <w:spacing w:after="0"/>
        <w:jc w:val="both"/>
        <w:rPr>
          <w:rFonts w:ascii="Arial" w:hAnsi="Arial" w:cs="Arial"/>
          <w:b/>
          <w:sz w:val="24"/>
          <w:szCs w:val="24"/>
        </w:rPr>
      </w:pPr>
      <w:r>
        <w:rPr>
          <w:rFonts w:ascii="Arial" w:hAnsi="Arial" w:cs="Arial"/>
          <w:b/>
          <w:sz w:val="24"/>
          <w:szCs w:val="24"/>
        </w:rPr>
        <w:t>K</w:t>
      </w:r>
      <w:r w:rsidR="006244C0" w:rsidRPr="00DD1DB4">
        <w:rPr>
          <w:rFonts w:ascii="Arial" w:hAnsi="Arial" w:cs="Arial"/>
          <w:b/>
          <w:sz w:val="24"/>
          <w:szCs w:val="24"/>
        </w:rPr>
        <w:t xml:space="preserve"> – REFERÊNCIAS</w:t>
      </w:r>
    </w:p>
    <w:p w14:paraId="141BC25F" w14:textId="77777777" w:rsidR="006244C0" w:rsidRDefault="006244C0" w:rsidP="006244C0">
      <w:pPr>
        <w:spacing w:after="0"/>
        <w:jc w:val="both"/>
        <w:rPr>
          <w:rFonts w:ascii="Arial" w:hAnsi="Arial" w:cs="Arial"/>
          <w:b/>
          <w:sz w:val="24"/>
          <w:szCs w:val="24"/>
        </w:rPr>
      </w:pPr>
    </w:p>
    <w:p w14:paraId="5EAAFCE3" w14:textId="79FB50E0" w:rsidR="007A5FC0" w:rsidRDefault="00CE31EA" w:rsidP="00C52A68">
      <w:pPr>
        <w:spacing w:after="0"/>
        <w:jc w:val="both"/>
        <w:rPr>
          <w:rFonts w:ascii="Arial" w:hAnsi="Arial" w:cs="Arial"/>
          <w:bCs/>
          <w:sz w:val="24"/>
          <w:szCs w:val="24"/>
        </w:rPr>
      </w:pPr>
      <w:r>
        <w:rPr>
          <w:rFonts w:ascii="Arial" w:hAnsi="Arial" w:cs="Arial"/>
          <w:bCs/>
          <w:sz w:val="24"/>
          <w:szCs w:val="24"/>
        </w:rPr>
        <w:t xml:space="preserve">INSTITUTO BRASILEIRO DE GEOGRAFIA E ESTATÍSTICA – </w:t>
      </w:r>
      <w:r w:rsidR="007A5FC0" w:rsidRPr="00A627E9">
        <w:rPr>
          <w:rFonts w:ascii="Arial" w:hAnsi="Arial" w:cs="Arial"/>
          <w:bCs/>
          <w:sz w:val="24"/>
          <w:szCs w:val="24"/>
        </w:rPr>
        <w:t>IBGE</w:t>
      </w:r>
      <w:r>
        <w:rPr>
          <w:rFonts w:ascii="Arial" w:hAnsi="Arial" w:cs="Arial"/>
          <w:bCs/>
          <w:sz w:val="24"/>
          <w:szCs w:val="24"/>
        </w:rPr>
        <w:t>. Perfil do Municípios brasileiros. Mato Queimado /RS, IBGE, 2022.</w:t>
      </w:r>
    </w:p>
    <w:p w14:paraId="59F4321D" w14:textId="77777777" w:rsidR="007A5FC0" w:rsidRDefault="007A5FC0" w:rsidP="00C52A68">
      <w:pPr>
        <w:spacing w:after="0"/>
        <w:jc w:val="both"/>
        <w:rPr>
          <w:rFonts w:ascii="Arial" w:hAnsi="Arial" w:cs="Arial"/>
          <w:b/>
          <w:sz w:val="24"/>
          <w:szCs w:val="24"/>
        </w:rPr>
      </w:pPr>
    </w:p>
    <w:p w14:paraId="462C5387" w14:textId="65FA37AD" w:rsidR="00C52A68" w:rsidRPr="00C52A68" w:rsidRDefault="00CE31EA" w:rsidP="00C52A68">
      <w:pPr>
        <w:spacing w:after="0"/>
        <w:jc w:val="both"/>
        <w:rPr>
          <w:rFonts w:ascii="Arial" w:hAnsi="Arial" w:cs="Arial"/>
          <w:bCs/>
          <w:sz w:val="24"/>
          <w:szCs w:val="24"/>
        </w:rPr>
      </w:pPr>
      <w:r w:rsidRPr="00CE31EA">
        <w:rPr>
          <w:rFonts w:ascii="Arial" w:hAnsi="Arial" w:cs="Arial"/>
          <w:bCs/>
          <w:sz w:val="24"/>
          <w:szCs w:val="24"/>
        </w:rPr>
        <w:t>BRASIL. Lei nº 8.742, de 7 de dezembro de 1993. Dispõe sobre a organização da Assistência Social e dá outras providências (Lei Orgânica da Assistência Social – LOAS). Diário Oficial</w:t>
      </w:r>
      <w:r w:rsidR="00C52A68">
        <w:rPr>
          <w:rFonts w:ascii="Arial" w:hAnsi="Arial" w:cs="Arial"/>
          <w:bCs/>
          <w:sz w:val="24"/>
          <w:szCs w:val="24"/>
        </w:rPr>
        <w:t xml:space="preserve"> </w:t>
      </w:r>
      <w:r w:rsidRPr="00CE31EA">
        <w:rPr>
          <w:rFonts w:ascii="Arial" w:hAnsi="Arial" w:cs="Arial"/>
          <w:bCs/>
          <w:sz w:val="24"/>
          <w:szCs w:val="24"/>
        </w:rPr>
        <w:t>da União, Brasília, DF, 8 dez. 1993.</w:t>
      </w:r>
    </w:p>
    <w:p w14:paraId="6AF1621A" w14:textId="77777777" w:rsidR="00C52A68" w:rsidRDefault="00C52A68" w:rsidP="00C52A68">
      <w:pPr>
        <w:spacing w:after="0"/>
        <w:jc w:val="both"/>
        <w:rPr>
          <w:rFonts w:ascii="Arial" w:hAnsi="Arial" w:cs="Arial"/>
          <w:bCs/>
          <w:sz w:val="24"/>
          <w:szCs w:val="24"/>
        </w:rPr>
      </w:pPr>
    </w:p>
    <w:p w14:paraId="211EFDAB" w14:textId="494D724F" w:rsidR="00C52A68" w:rsidRDefault="00C52A68" w:rsidP="00C52A68">
      <w:pPr>
        <w:spacing w:after="0"/>
        <w:jc w:val="both"/>
        <w:rPr>
          <w:rFonts w:ascii="Arial" w:hAnsi="Arial" w:cs="Arial"/>
          <w:bCs/>
          <w:sz w:val="24"/>
          <w:szCs w:val="24"/>
        </w:rPr>
      </w:pPr>
      <w:r w:rsidRPr="00C52A68">
        <w:rPr>
          <w:rFonts w:ascii="Arial" w:hAnsi="Arial" w:cs="Arial"/>
          <w:bCs/>
          <w:sz w:val="24"/>
          <w:szCs w:val="24"/>
        </w:rPr>
        <w:t>BRASIL. Ministério do Desenvolvimento Social. Orientações Técnicas sobre Vigilância Socioassistencial no SUAS. Brasília, DF: MDS, 2013.</w:t>
      </w:r>
    </w:p>
    <w:p w14:paraId="6918F2FD" w14:textId="77777777" w:rsidR="00C52A68" w:rsidRDefault="00C52A68" w:rsidP="00C52A68">
      <w:pPr>
        <w:spacing w:after="0"/>
        <w:jc w:val="both"/>
        <w:rPr>
          <w:rFonts w:ascii="Arial" w:hAnsi="Arial" w:cs="Arial"/>
          <w:bCs/>
          <w:sz w:val="24"/>
          <w:szCs w:val="24"/>
        </w:rPr>
      </w:pPr>
    </w:p>
    <w:p w14:paraId="71730FA3" w14:textId="4B36CC40" w:rsidR="00C52A68" w:rsidRDefault="00C52A68" w:rsidP="00C52A68">
      <w:pPr>
        <w:jc w:val="both"/>
        <w:rPr>
          <w:rFonts w:ascii="Arial" w:hAnsi="Arial" w:cs="Arial"/>
          <w:bCs/>
          <w:sz w:val="24"/>
          <w:szCs w:val="24"/>
        </w:rPr>
      </w:pPr>
      <w:r w:rsidRPr="00C52A68">
        <w:rPr>
          <w:rFonts w:ascii="Arial" w:hAnsi="Arial" w:cs="Arial"/>
          <w:bCs/>
          <w:sz w:val="24"/>
          <w:szCs w:val="24"/>
        </w:rPr>
        <w:t>BRASIL. Ministério do Desenvolvimento Social e Combate à Fome. Norma Operacional Básica do Sistema Único de Assistência Social – NOB/SUAS. Brasília, DF: MDS, 2012.</w:t>
      </w:r>
    </w:p>
    <w:p w14:paraId="3F7AA1EB" w14:textId="576B37A5" w:rsidR="00CD1175" w:rsidRPr="00C52A68" w:rsidRDefault="00C52A68" w:rsidP="00C52A68">
      <w:pPr>
        <w:spacing w:after="0"/>
        <w:jc w:val="both"/>
        <w:rPr>
          <w:rFonts w:ascii="Arial" w:hAnsi="Arial" w:cs="Arial"/>
          <w:bCs/>
          <w:sz w:val="24"/>
          <w:szCs w:val="24"/>
        </w:rPr>
      </w:pPr>
      <w:r w:rsidRPr="00C52A68">
        <w:rPr>
          <w:rFonts w:ascii="Arial" w:hAnsi="Arial" w:cs="Arial"/>
          <w:bCs/>
          <w:sz w:val="24"/>
          <w:szCs w:val="24"/>
        </w:rPr>
        <w:t>BRASIL. Ministério do Desenvolvimento e Assistência Social, Família e Combate à Fome.</w:t>
      </w:r>
      <w:r>
        <w:rPr>
          <w:rFonts w:ascii="Arial" w:hAnsi="Arial" w:cs="Arial"/>
          <w:bCs/>
          <w:sz w:val="24"/>
          <w:szCs w:val="24"/>
        </w:rPr>
        <w:t xml:space="preserve"> </w:t>
      </w:r>
      <w:r w:rsidRPr="00C52A68">
        <w:rPr>
          <w:rFonts w:ascii="Arial" w:hAnsi="Arial" w:cs="Arial"/>
          <w:bCs/>
          <w:sz w:val="24"/>
          <w:szCs w:val="24"/>
        </w:rPr>
        <w:t>Sistema Único de Assistência Social – SUAS: princípios, diretrizes e organização. Brasília,</w:t>
      </w:r>
      <w:r>
        <w:rPr>
          <w:rFonts w:ascii="Arial" w:hAnsi="Arial" w:cs="Arial"/>
          <w:bCs/>
          <w:sz w:val="24"/>
          <w:szCs w:val="24"/>
        </w:rPr>
        <w:t xml:space="preserve"> </w:t>
      </w:r>
      <w:r w:rsidRPr="00C52A68">
        <w:rPr>
          <w:rFonts w:ascii="Arial" w:hAnsi="Arial" w:cs="Arial"/>
          <w:bCs/>
          <w:sz w:val="24"/>
          <w:szCs w:val="24"/>
        </w:rPr>
        <w:t>DF, diversos anos.</w:t>
      </w:r>
    </w:p>
    <w:p w14:paraId="3FEB565A" w14:textId="77777777" w:rsidR="00F51180" w:rsidRPr="00C52A68" w:rsidRDefault="00F51180" w:rsidP="00C52A68">
      <w:pPr>
        <w:pStyle w:val="Padro"/>
        <w:tabs>
          <w:tab w:val="right" w:pos="0"/>
        </w:tabs>
        <w:spacing w:line="360" w:lineRule="auto"/>
        <w:ind w:firstLine="709"/>
        <w:jc w:val="both"/>
        <w:rPr>
          <w:rFonts w:ascii="Arial" w:hAnsi="Arial" w:cs="Arial"/>
          <w:bCs/>
        </w:rPr>
      </w:pPr>
    </w:p>
    <w:p w14:paraId="425C918A" w14:textId="30693884" w:rsidR="00F51180" w:rsidRPr="00DD1DB4" w:rsidRDefault="00C52A68" w:rsidP="00C52A68">
      <w:pPr>
        <w:pStyle w:val="Padro"/>
        <w:jc w:val="both"/>
        <w:rPr>
          <w:rFonts w:ascii="Arial" w:hAnsi="Arial" w:cs="Arial"/>
        </w:rPr>
      </w:pPr>
      <w:r w:rsidRPr="00C52A68">
        <w:rPr>
          <w:rFonts w:ascii="Arial" w:hAnsi="Arial" w:cs="Arial"/>
          <w:bCs/>
        </w:rPr>
        <w:t>BRASIL. Ministério do Desenvolvimento Social e Combate à Fome. Política Nacional de</w:t>
      </w:r>
      <w:r>
        <w:rPr>
          <w:rFonts w:ascii="Arial" w:hAnsi="Arial" w:cs="Arial"/>
          <w:bCs/>
        </w:rPr>
        <w:t xml:space="preserve"> </w:t>
      </w:r>
      <w:r w:rsidRPr="00C52A68">
        <w:rPr>
          <w:rFonts w:ascii="Arial" w:hAnsi="Arial" w:cs="Arial"/>
          <w:bCs/>
        </w:rPr>
        <w:t>Assistência Social – PNAS. Brasília, DF: MDS, 2004</w:t>
      </w:r>
      <w:r>
        <w:rPr>
          <w:rFonts w:ascii="Arial" w:hAnsi="Arial" w:cs="Arial"/>
          <w:bCs/>
        </w:rPr>
        <w:t>.</w:t>
      </w:r>
    </w:p>
    <w:p w14:paraId="7448229D" w14:textId="77777777" w:rsidR="00554059" w:rsidRDefault="00554059" w:rsidP="00C52A68">
      <w:pPr>
        <w:pStyle w:val="Padro"/>
        <w:jc w:val="both"/>
        <w:rPr>
          <w:rFonts w:ascii="Arial" w:hAnsi="Arial" w:cs="Arial"/>
        </w:rPr>
      </w:pPr>
    </w:p>
    <w:p w14:paraId="523B3876" w14:textId="3B5A7966" w:rsidR="00C52A68" w:rsidRDefault="00C52A68" w:rsidP="00C52A68">
      <w:pPr>
        <w:pStyle w:val="Padro"/>
        <w:jc w:val="both"/>
        <w:rPr>
          <w:rFonts w:ascii="Arial" w:hAnsi="Arial" w:cs="Arial"/>
        </w:rPr>
      </w:pPr>
      <w:r>
        <w:rPr>
          <w:rFonts w:ascii="Arial" w:hAnsi="Arial" w:cs="Arial"/>
        </w:rPr>
        <w:t xml:space="preserve">Mato Queimado /RS. </w:t>
      </w:r>
      <w:r w:rsidRPr="00C52A68">
        <w:rPr>
          <w:rFonts w:ascii="Arial" w:hAnsi="Arial" w:cs="Arial"/>
        </w:rPr>
        <w:t xml:space="preserve"> Lei Municipal nº 1.373, de 22 de agosto de 2017</w:t>
      </w:r>
      <w:r>
        <w:rPr>
          <w:rFonts w:ascii="Arial" w:hAnsi="Arial" w:cs="Arial"/>
        </w:rPr>
        <w:t>.</w:t>
      </w:r>
      <w:r w:rsidRPr="00C52A68">
        <w:rPr>
          <w:rFonts w:ascii="Arial" w:hAnsi="Arial" w:cs="Arial"/>
        </w:rPr>
        <w:t xml:space="preserve"> </w:t>
      </w:r>
      <w:r w:rsidR="0070724D">
        <w:rPr>
          <w:rFonts w:ascii="Arial" w:hAnsi="Arial" w:cs="Arial"/>
        </w:rPr>
        <w:t>Cria o Conselho Municipal de Assistência Social.</w:t>
      </w:r>
    </w:p>
    <w:p w14:paraId="4A67A52E" w14:textId="77777777" w:rsidR="0070724D" w:rsidRDefault="0070724D" w:rsidP="00C52A68">
      <w:pPr>
        <w:pStyle w:val="Padro"/>
        <w:jc w:val="both"/>
        <w:rPr>
          <w:rFonts w:ascii="Arial" w:hAnsi="Arial" w:cs="Arial"/>
        </w:rPr>
      </w:pPr>
    </w:p>
    <w:p w14:paraId="68A85D6E" w14:textId="77777777" w:rsidR="0070724D" w:rsidRDefault="0070724D" w:rsidP="00C52A68">
      <w:pPr>
        <w:pStyle w:val="Padro"/>
        <w:jc w:val="both"/>
        <w:rPr>
          <w:rFonts w:ascii="Arial" w:hAnsi="Arial" w:cs="Arial"/>
        </w:rPr>
      </w:pPr>
    </w:p>
    <w:p w14:paraId="179697F4" w14:textId="77777777" w:rsidR="004444FF" w:rsidRPr="004444FF" w:rsidRDefault="004444FF" w:rsidP="004444FF">
      <w:pPr>
        <w:rPr>
          <w:lang w:eastAsia="zh-CN"/>
        </w:rPr>
      </w:pPr>
    </w:p>
    <w:p w14:paraId="2989DF45" w14:textId="77777777" w:rsidR="004444FF" w:rsidRPr="004444FF" w:rsidRDefault="004444FF" w:rsidP="004444FF">
      <w:pPr>
        <w:rPr>
          <w:lang w:eastAsia="zh-CN"/>
        </w:rPr>
      </w:pPr>
    </w:p>
    <w:p w14:paraId="26947706" w14:textId="77777777" w:rsidR="004444FF" w:rsidRPr="004444FF" w:rsidRDefault="004444FF" w:rsidP="004444FF">
      <w:pPr>
        <w:rPr>
          <w:lang w:eastAsia="zh-CN"/>
        </w:rPr>
      </w:pPr>
    </w:p>
    <w:p w14:paraId="247DD417" w14:textId="77777777" w:rsidR="004444FF" w:rsidRPr="004444FF" w:rsidRDefault="004444FF" w:rsidP="004444FF">
      <w:pPr>
        <w:rPr>
          <w:lang w:eastAsia="zh-CN"/>
        </w:rPr>
      </w:pPr>
    </w:p>
    <w:p w14:paraId="12BA09CC" w14:textId="77777777" w:rsidR="004444FF" w:rsidRPr="004444FF" w:rsidRDefault="004444FF" w:rsidP="004444FF">
      <w:pPr>
        <w:rPr>
          <w:lang w:eastAsia="zh-CN"/>
        </w:rPr>
      </w:pPr>
    </w:p>
    <w:p w14:paraId="2B4DBCF7" w14:textId="77777777" w:rsidR="004444FF" w:rsidRPr="004444FF" w:rsidRDefault="004444FF" w:rsidP="004444FF">
      <w:pPr>
        <w:rPr>
          <w:lang w:eastAsia="zh-CN"/>
        </w:rPr>
      </w:pPr>
    </w:p>
    <w:p w14:paraId="7B3001F7" w14:textId="21A5D141" w:rsidR="004444FF" w:rsidRDefault="004444FF" w:rsidP="004444FF">
      <w:pPr>
        <w:tabs>
          <w:tab w:val="left" w:pos="1995"/>
        </w:tabs>
        <w:rPr>
          <w:lang w:eastAsia="zh-CN"/>
        </w:rPr>
      </w:pPr>
    </w:p>
    <w:p w14:paraId="5232B773" w14:textId="1BCD1CEE" w:rsidR="004444FF" w:rsidRPr="00B70D49" w:rsidRDefault="00B70D49" w:rsidP="004444FF">
      <w:pPr>
        <w:tabs>
          <w:tab w:val="left" w:pos="1995"/>
        </w:tabs>
        <w:rPr>
          <w:rFonts w:ascii="Arial" w:hAnsi="Arial" w:cs="Arial"/>
          <w:b/>
          <w:bCs/>
          <w:sz w:val="32"/>
          <w:szCs w:val="32"/>
          <w:lang w:eastAsia="zh-CN"/>
        </w:rPr>
      </w:pPr>
      <w:r w:rsidRPr="00B70D49">
        <w:rPr>
          <w:rFonts w:ascii="Arial" w:hAnsi="Arial" w:cs="Arial"/>
          <w:b/>
          <w:bCs/>
          <w:noProof/>
          <w:sz w:val="32"/>
          <w:szCs w:val="32"/>
          <w:lang w:eastAsia="zh-CN"/>
        </w:rPr>
        <w:lastRenderedPageBreak/>
        <w:drawing>
          <wp:anchor distT="0" distB="0" distL="114300" distR="114300" simplePos="0" relativeHeight="251658240" behindDoc="1" locked="0" layoutInCell="1" allowOverlap="1" wp14:anchorId="38C2C15B" wp14:editId="7B0F7A20">
            <wp:simplePos x="0" y="0"/>
            <wp:positionH relativeFrom="margin">
              <wp:posOffset>120015</wp:posOffset>
            </wp:positionH>
            <wp:positionV relativeFrom="paragraph">
              <wp:posOffset>431545</wp:posOffset>
            </wp:positionV>
            <wp:extent cx="5552891" cy="7373875"/>
            <wp:effectExtent l="0" t="0" r="0" b="0"/>
            <wp:wrapTight wrapText="bothSides">
              <wp:wrapPolygon edited="0">
                <wp:start x="0" y="0"/>
                <wp:lineTo x="0" y="21540"/>
                <wp:lineTo x="21491" y="21540"/>
                <wp:lineTo x="21491" y="0"/>
                <wp:lineTo x="0" y="0"/>
              </wp:wrapPolygon>
            </wp:wrapTight>
            <wp:docPr id="145198479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3342" cy="73744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0D49">
        <w:rPr>
          <w:rFonts w:ascii="Arial" w:hAnsi="Arial" w:cs="Arial"/>
          <w:b/>
          <w:bCs/>
          <w:sz w:val="32"/>
          <w:szCs w:val="32"/>
          <w:lang w:eastAsia="zh-CN"/>
        </w:rPr>
        <w:t>ANEXOS</w:t>
      </w:r>
    </w:p>
    <w:p w14:paraId="6FBB1377" w14:textId="41B1767D" w:rsidR="004444FF" w:rsidRDefault="00DA36AC" w:rsidP="004444FF">
      <w:pPr>
        <w:tabs>
          <w:tab w:val="left" w:pos="1995"/>
        </w:tabs>
        <w:rPr>
          <w:lang w:eastAsia="zh-CN"/>
        </w:rPr>
      </w:pPr>
      <w:r w:rsidRPr="00DA36AC">
        <w:rPr>
          <w:noProof/>
          <w:lang w:eastAsia="zh-CN"/>
        </w:rPr>
        <w:lastRenderedPageBreak/>
        <w:drawing>
          <wp:anchor distT="0" distB="0" distL="114300" distR="114300" simplePos="0" relativeHeight="251659264" behindDoc="1" locked="0" layoutInCell="1" allowOverlap="1" wp14:anchorId="0B859ADE" wp14:editId="2E685A93">
            <wp:simplePos x="0" y="0"/>
            <wp:positionH relativeFrom="margin">
              <wp:align>right</wp:align>
            </wp:positionH>
            <wp:positionV relativeFrom="paragraph">
              <wp:posOffset>-136525</wp:posOffset>
            </wp:positionV>
            <wp:extent cx="5705475" cy="8072469"/>
            <wp:effectExtent l="0" t="0" r="0" b="5080"/>
            <wp:wrapNone/>
            <wp:docPr id="65137977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5475" cy="80724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9BAD35" w14:textId="1BCDD77E" w:rsidR="00DA36AC" w:rsidRDefault="00DA36AC" w:rsidP="004444FF">
      <w:pPr>
        <w:tabs>
          <w:tab w:val="left" w:pos="1995"/>
        </w:tabs>
        <w:rPr>
          <w:lang w:eastAsia="zh-CN"/>
        </w:rPr>
      </w:pPr>
      <w:r w:rsidRPr="00DA36AC">
        <w:rPr>
          <w:noProof/>
          <w:lang w:eastAsia="zh-CN"/>
        </w:rPr>
        <w:drawing>
          <wp:anchor distT="0" distB="0" distL="114300" distR="114300" simplePos="0" relativeHeight="251660288" behindDoc="1" locked="0" layoutInCell="1" allowOverlap="1" wp14:anchorId="24B422C0" wp14:editId="5F60B5DE">
            <wp:simplePos x="0" y="0"/>
            <wp:positionH relativeFrom="column">
              <wp:posOffset>-3810</wp:posOffset>
            </wp:positionH>
            <wp:positionV relativeFrom="paragraph">
              <wp:posOffset>-326390</wp:posOffset>
            </wp:positionV>
            <wp:extent cx="5400040" cy="7640320"/>
            <wp:effectExtent l="0" t="0" r="0" b="0"/>
            <wp:wrapNone/>
            <wp:docPr id="206375571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7640320"/>
                    </a:xfrm>
                    <a:prstGeom prst="rect">
                      <a:avLst/>
                    </a:prstGeom>
                    <a:noFill/>
                    <a:ln>
                      <a:noFill/>
                    </a:ln>
                  </pic:spPr>
                </pic:pic>
              </a:graphicData>
            </a:graphic>
          </wp:anchor>
        </w:drawing>
      </w:r>
    </w:p>
    <w:p w14:paraId="1F523457" w14:textId="09FA5973" w:rsidR="00DA36AC" w:rsidRDefault="00DA36AC" w:rsidP="004444FF">
      <w:pPr>
        <w:tabs>
          <w:tab w:val="left" w:pos="1995"/>
        </w:tabs>
        <w:rPr>
          <w:lang w:eastAsia="zh-CN"/>
        </w:rPr>
      </w:pPr>
      <w:r w:rsidRPr="00DA36AC">
        <w:rPr>
          <w:noProof/>
          <w:lang w:eastAsia="zh-CN"/>
        </w:rPr>
        <w:lastRenderedPageBreak/>
        <w:drawing>
          <wp:anchor distT="0" distB="0" distL="114300" distR="114300" simplePos="0" relativeHeight="251661312" behindDoc="1" locked="0" layoutInCell="1" allowOverlap="1" wp14:anchorId="1067FCD2" wp14:editId="37ADFA5E">
            <wp:simplePos x="0" y="0"/>
            <wp:positionH relativeFrom="margin">
              <wp:align>center</wp:align>
            </wp:positionH>
            <wp:positionV relativeFrom="paragraph">
              <wp:posOffset>0</wp:posOffset>
            </wp:positionV>
            <wp:extent cx="5581650" cy="7896860"/>
            <wp:effectExtent l="0" t="0" r="0" b="8890"/>
            <wp:wrapTight wrapText="bothSides">
              <wp:wrapPolygon edited="0">
                <wp:start x="0" y="0"/>
                <wp:lineTo x="0" y="21572"/>
                <wp:lineTo x="21526" y="21572"/>
                <wp:lineTo x="21526" y="0"/>
                <wp:lineTo x="0" y="0"/>
              </wp:wrapPolygon>
            </wp:wrapTight>
            <wp:docPr id="204575039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650" cy="7896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FE525" w14:textId="3496795C" w:rsidR="00DA36AC" w:rsidRPr="004444FF" w:rsidRDefault="00DA36AC" w:rsidP="004444FF">
      <w:pPr>
        <w:tabs>
          <w:tab w:val="left" w:pos="1995"/>
        </w:tabs>
        <w:rPr>
          <w:lang w:eastAsia="zh-CN"/>
        </w:rPr>
      </w:pPr>
      <w:r w:rsidRPr="00DA36AC">
        <w:rPr>
          <w:noProof/>
          <w:lang w:eastAsia="zh-CN"/>
        </w:rPr>
        <w:lastRenderedPageBreak/>
        <w:drawing>
          <wp:anchor distT="0" distB="0" distL="114300" distR="114300" simplePos="0" relativeHeight="251662336" behindDoc="1" locked="0" layoutInCell="1" allowOverlap="1" wp14:anchorId="60092D73" wp14:editId="026D7013">
            <wp:simplePos x="0" y="0"/>
            <wp:positionH relativeFrom="margin">
              <wp:align>right</wp:align>
            </wp:positionH>
            <wp:positionV relativeFrom="paragraph">
              <wp:posOffset>0</wp:posOffset>
            </wp:positionV>
            <wp:extent cx="5553075" cy="7856844"/>
            <wp:effectExtent l="0" t="0" r="0" b="0"/>
            <wp:wrapTight wrapText="bothSides">
              <wp:wrapPolygon edited="0">
                <wp:start x="0" y="0"/>
                <wp:lineTo x="0" y="21527"/>
                <wp:lineTo x="21489" y="21527"/>
                <wp:lineTo x="21489" y="0"/>
                <wp:lineTo x="0" y="0"/>
              </wp:wrapPolygon>
            </wp:wrapTight>
            <wp:docPr id="168225917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3075" cy="7856844"/>
                    </a:xfrm>
                    <a:prstGeom prst="rect">
                      <a:avLst/>
                    </a:prstGeom>
                    <a:noFill/>
                    <a:ln>
                      <a:noFill/>
                    </a:ln>
                  </pic:spPr>
                </pic:pic>
              </a:graphicData>
            </a:graphic>
          </wp:anchor>
        </w:drawing>
      </w:r>
    </w:p>
    <w:sectPr w:rsidR="00DA36AC" w:rsidRPr="004444FF" w:rsidSect="000648EE">
      <w:headerReference w:type="default" r:id="rId19"/>
      <w:footerReference w:type="default" r:id="rId2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00808" w14:textId="77777777" w:rsidR="00E55914" w:rsidRDefault="00E55914" w:rsidP="00986CB0">
      <w:pPr>
        <w:spacing w:after="0" w:line="240" w:lineRule="auto"/>
      </w:pPr>
      <w:r>
        <w:separator/>
      </w:r>
    </w:p>
  </w:endnote>
  <w:endnote w:type="continuationSeparator" w:id="0">
    <w:p w14:paraId="774D1A49" w14:textId="77777777" w:rsidR="00E55914" w:rsidRDefault="00E55914" w:rsidP="0098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884967"/>
      <w:docPartObj>
        <w:docPartGallery w:val="Page Numbers (Bottom of Page)"/>
        <w:docPartUnique/>
      </w:docPartObj>
    </w:sdtPr>
    <w:sdtContent>
      <w:p w14:paraId="0A112887" w14:textId="249A814D" w:rsidR="000648EE" w:rsidRDefault="000648EE">
        <w:pPr>
          <w:pStyle w:val="Rodap"/>
          <w:jc w:val="right"/>
        </w:pPr>
        <w:r>
          <w:fldChar w:fldCharType="begin"/>
        </w:r>
        <w:r>
          <w:instrText>PAGE   \* MERGEFORMAT</w:instrText>
        </w:r>
        <w:r>
          <w:fldChar w:fldCharType="separate"/>
        </w:r>
        <w:r>
          <w:t>2</w:t>
        </w:r>
        <w:r>
          <w:fldChar w:fldCharType="end"/>
        </w:r>
      </w:p>
    </w:sdtContent>
  </w:sdt>
  <w:p w14:paraId="7EB156A3" w14:textId="77777777" w:rsidR="00986CB0" w:rsidRDefault="00986CB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7E86F" w14:textId="77777777" w:rsidR="00E55914" w:rsidRDefault="00E55914" w:rsidP="00986CB0">
      <w:pPr>
        <w:spacing w:after="0" w:line="240" w:lineRule="auto"/>
      </w:pPr>
      <w:r>
        <w:separator/>
      </w:r>
    </w:p>
  </w:footnote>
  <w:footnote w:type="continuationSeparator" w:id="0">
    <w:p w14:paraId="6CEC1F19" w14:textId="77777777" w:rsidR="00E55914" w:rsidRDefault="00E55914" w:rsidP="00986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7571" w14:textId="77777777" w:rsidR="000648EE" w:rsidRDefault="000648EE">
    <w:pPr>
      <w:pStyle w:val="Cabealho"/>
    </w:pPr>
  </w:p>
  <w:p w14:paraId="0C7FF3F0" w14:textId="77777777" w:rsidR="000648EE" w:rsidRDefault="000648EE">
    <w:pPr>
      <w:pStyle w:val="Cabealho"/>
    </w:pPr>
  </w:p>
  <w:p w14:paraId="481DE1BE" w14:textId="77777777" w:rsidR="000648EE" w:rsidRDefault="000648EE">
    <w:pPr>
      <w:pStyle w:val="Cabealho"/>
    </w:pPr>
  </w:p>
  <w:p w14:paraId="27573553" w14:textId="77777777" w:rsidR="000648EE" w:rsidRDefault="000648EE">
    <w:pPr>
      <w:pStyle w:val="Cabealho"/>
    </w:pPr>
  </w:p>
  <w:p w14:paraId="0076B621" w14:textId="77777777" w:rsidR="000648EE" w:rsidRDefault="000648EE">
    <w:pPr>
      <w:pStyle w:val="Cabealho"/>
    </w:pPr>
  </w:p>
  <w:p w14:paraId="58AFD3E3" w14:textId="77777777" w:rsidR="000648EE" w:rsidRDefault="000648EE">
    <w:pPr>
      <w:pStyle w:val="Cabealho"/>
    </w:pPr>
  </w:p>
  <w:p w14:paraId="510E8EAB" w14:textId="77777777" w:rsidR="000648EE" w:rsidRDefault="000648EE">
    <w:pPr>
      <w:pStyle w:val="Cabealho"/>
    </w:pPr>
  </w:p>
  <w:p w14:paraId="0245AEFA" w14:textId="77777777" w:rsidR="000648EE" w:rsidRDefault="000648EE">
    <w:pPr>
      <w:pStyle w:val="Cabealho"/>
    </w:pPr>
  </w:p>
  <w:p w14:paraId="792C6721" w14:textId="77777777" w:rsidR="000648EE" w:rsidRDefault="000648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3749"/>
    <w:multiLevelType w:val="multilevel"/>
    <w:tmpl w:val="C666AFF6"/>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9443F8"/>
    <w:multiLevelType w:val="multilevel"/>
    <w:tmpl w:val="C666AFF6"/>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7675D2"/>
    <w:multiLevelType w:val="hybridMultilevel"/>
    <w:tmpl w:val="29C26C6C"/>
    <w:lvl w:ilvl="0" w:tplc="7DF8F060">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1A9B63B7"/>
    <w:multiLevelType w:val="multilevel"/>
    <w:tmpl w:val="C666AFF6"/>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376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4660AE"/>
    <w:multiLevelType w:val="hybridMultilevel"/>
    <w:tmpl w:val="AB3CBC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D7A6A3C"/>
    <w:multiLevelType w:val="hybridMultilevel"/>
    <w:tmpl w:val="A466701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0BC410C"/>
    <w:multiLevelType w:val="multilevel"/>
    <w:tmpl w:val="C666AFF6"/>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CF7FA8"/>
    <w:multiLevelType w:val="multilevel"/>
    <w:tmpl w:val="836E81A0"/>
    <w:lvl w:ilvl="0">
      <w:start w:val="1"/>
      <w:numFmt w:val="decimal"/>
      <w:lvlText w:val="%1."/>
      <w:lvlJc w:val="left"/>
      <w:pPr>
        <w:ind w:left="720" w:hanging="360"/>
      </w:pPr>
      <w:rPr>
        <w:rFonts w:cs="Times New Roman"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2A1738"/>
    <w:multiLevelType w:val="multilevel"/>
    <w:tmpl w:val="DC2E66F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8E1C7B"/>
    <w:multiLevelType w:val="multilevel"/>
    <w:tmpl w:val="C666AFF6"/>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BA0363"/>
    <w:multiLevelType w:val="hybridMultilevel"/>
    <w:tmpl w:val="A7748870"/>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566D6083"/>
    <w:multiLevelType w:val="multilevel"/>
    <w:tmpl w:val="82660A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FE3405"/>
    <w:multiLevelType w:val="hybridMultilevel"/>
    <w:tmpl w:val="DD6875D2"/>
    <w:lvl w:ilvl="0" w:tplc="60C26060">
      <w:start w:val="1"/>
      <w:numFmt w:val="bullet"/>
      <w:lvlText w:val="•"/>
      <w:lvlJc w:val="left"/>
      <w:pPr>
        <w:ind w:left="720" w:hanging="360"/>
      </w:pPr>
    </w:lvl>
    <w:lvl w:ilvl="1" w:tplc="DC2E75DE">
      <w:start w:val="1"/>
      <w:numFmt w:val="bullet"/>
      <w:lvlText w:val="◦"/>
      <w:lvlJc w:val="left"/>
      <w:pPr>
        <w:ind w:left="1440" w:hanging="360"/>
      </w:pPr>
    </w:lvl>
    <w:lvl w:ilvl="2" w:tplc="2F9E0D56">
      <w:start w:val="1"/>
      <w:numFmt w:val="bullet"/>
      <w:lvlText w:val="•"/>
      <w:lvlJc w:val="left"/>
      <w:pPr>
        <w:ind w:left="2160" w:hanging="360"/>
      </w:pPr>
    </w:lvl>
    <w:lvl w:ilvl="3" w:tplc="E2EC366E">
      <w:start w:val="1"/>
      <w:numFmt w:val="bullet"/>
      <w:lvlText w:val="◦"/>
      <w:lvlJc w:val="left"/>
      <w:pPr>
        <w:ind w:left="2880" w:hanging="360"/>
      </w:pPr>
    </w:lvl>
    <w:lvl w:ilvl="4" w:tplc="87E8730A">
      <w:start w:val="1"/>
      <w:numFmt w:val="bullet"/>
      <w:lvlText w:val="•"/>
      <w:lvlJc w:val="left"/>
      <w:pPr>
        <w:ind w:left="3600" w:hanging="360"/>
      </w:pPr>
    </w:lvl>
    <w:lvl w:ilvl="5" w:tplc="DB340652">
      <w:start w:val="1"/>
      <w:numFmt w:val="bullet"/>
      <w:lvlText w:val="◦"/>
      <w:lvlJc w:val="left"/>
      <w:pPr>
        <w:ind w:left="4320" w:hanging="360"/>
      </w:pPr>
    </w:lvl>
    <w:lvl w:ilvl="6" w:tplc="D19ABE04">
      <w:start w:val="1"/>
      <w:numFmt w:val="bullet"/>
      <w:lvlText w:val="•"/>
      <w:lvlJc w:val="left"/>
      <w:pPr>
        <w:ind w:left="5040" w:hanging="360"/>
      </w:pPr>
    </w:lvl>
    <w:lvl w:ilvl="7" w:tplc="26444574">
      <w:numFmt w:val="decimal"/>
      <w:lvlText w:val=""/>
      <w:lvlJc w:val="left"/>
    </w:lvl>
    <w:lvl w:ilvl="8" w:tplc="C486EA6A">
      <w:numFmt w:val="decimal"/>
      <w:lvlText w:val=""/>
      <w:lvlJc w:val="left"/>
    </w:lvl>
  </w:abstractNum>
  <w:abstractNum w:abstractNumId="13" w15:restartNumberingAfterBreak="0">
    <w:nsid w:val="5F1C6D69"/>
    <w:multiLevelType w:val="multilevel"/>
    <w:tmpl w:val="7DA6EEA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17E4213"/>
    <w:multiLevelType w:val="hybridMultilevel"/>
    <w:tmpl w:val="2A4AD36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4077607"/>
    <w:multiLevelType w:val="hybridMultilevel"/>
    <w:tmpl w:val="336AE75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79F4FB1"/>
    <w:multiLevelType w:val="hybridMultilevel"/>
    <w:tmpl w:val="1B08502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9B565BD"/>
    <w:multiLevelType w:val="hybridMultilevel"/>
    <w:tmpl w:val="30184E08"/>
    <w:lvl w:ilvl="0" w:tplc="0416000F">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7C256DE0"/>
    <w:multiLevelType w:val="hybridMultilevel"/>
    <w:tmpl w:val="1FF085D4"/>
    <w:lvl w:ilvl="0" w:tplc="B7F23568">
      <w:start w:val="4"/>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47753407">
    <w:abstractNumId w:val="3"/>
  </w:num>
  <w:num w:numId="2" w16cid:durableId="174727946">
    <w:abstractNumId w:val="0"/>
  </w:num>
  <w:num w:numId="3" w16cid:durableId="1083524932">
    <w:abstractNumId w:val="9"/>
  </w:num>
  <w:num w:numId="4" w16cid:durableId="1678844308">
    <w:abstractNumId w:val="15"/>
  </w:num>
  <w:num w:numId="5" w16cid:durableId="956184866">
    <w:abstractNumId w:val="14"/>
  </w:num>
  <w:num w:numId="6" w16cid:durableId="1579706342">
    <w:abstractNumId w:val="10"/>
  </w:num>
  <w:num w:numId="7" w16cid:durableId="811747784">
    <w:abstractNumId w:val="6"/>
  </w:num>
  <w:num w:numId="8" w16cid:durableId="1506169436">
    <w:abstractNumId w:val="16"/>
  </w:num>
  <w:num w:numId="9" w16cid:durableId="953905380">
    <w:abstractNumId w:val="1"/>
  </w:num>
  <w:num w:numId="10" w16cid:durableId="909120392">
    <w:abstractNumId w:val="5"/>
  </w:num>
  <w:num w:numId="11" w16cid:durableId="1321348498">
    <w:abstractNumId w:val="17"/>
  </w:num>
  <w:num w:numId="12" w16cid:durableId="2145729552">
    <w:abstractNumId w:val="11"/>
  </w:num>
  <w:num w:numId="13" w16cid:durableId="1756199549">
    <w:abstractNumId w:val="7"/>
  </w:num>
  <w:num w:numId="14" w16cid:durableId="172696308">
    <w:abstractNumId w:val="2"/>
  </w:num>
  <w:num w:numId="15" w16cid:durableId="675421457">
    <w:abstractNumId w:val="4"/>
  </w:num>
  <w:num w:numId="16" w16cid:durableId="1684816500">
    <w:abstractNumId w:val="18"/>
  </w:num>
  <w:num w:numId="17" w16cid:durableId="330178719">
    <w:abstractNumId w:val="12"/>
    <w:lvlOverride w:ilvl="0">
      <w:startOverride w:val="1"/>
    </w:lvlOverride>
  </w:num>
  <w:num w:numId="18" w16cid:durableId="1076047998">
    <w:abstractNumId w:val="13"/>
    <w:lvlOverride w:ilvl="0">
      <w:startOverride w:val="1"/>
    </w:lvlOverride>
  </w:num>
  <w:num w:numId="19" w16cid:durableId="751510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059"/>
    <w:rsid w:val="00000A05"/>
    <w:rsid w:val="00007F46"/>
    <w:rsid w:val="0001437B"/>
    <w:rsid w:val="00020635"/>
    <w:rsid w:val="00036C0F"/>
    <w:rsid w:val="00042C45"/>
    <w:rsid w:val="00044C85"/>
    <w:rsid w:val="00050D51"/>
    <w:rsid w:val="00051C27"/>
    <w:rsid w:val="000564D7"/>
    <w:rsid w:val="000648EE"/>
    <w:rsid w:val="00076853"/>
    <w:rsid w:val="00076BF2"/>
    <w:rsid w:val="00083965"/>
    <w:rsid w:val="000917D9"/>
    <w:rsid w:val="00094379"/>
    <w:rsid w:val="00095F10"/>
    <w:rsid w:val="00097559"/>
    <w:rsid w:val="000C5D72"/>
    <w:rsid w:val="000C692C"/>
    <w:rsid w:val="000C728F"/>
    <w:rsid w:val="000E2629"/>
    <w:rsid w:val="000F0020"/>
    <w:rsid w:val="000F4243"/>
    <w:rsid w:val="000F51DD"/>
    <w:rsid w:val="000F5ADE"/>
    <w:rsid w:val="00103DC6"/>
    <w:rsid w:val="00112162"/>
    <w:rsid w:val="001179FC"/>
    <w:rsid w:val="001231BA"/>
    <w:rsid w:val="001357AD"/>
    <w:rsid w:val="00136C54"/>
    <w:rsid w:val="00140FAA"/>
    <w:rsid w:val="00145113"/>
    <w:rsid w:val="00163B81"/>
    <w:rsid w:val="001642CB"/>
    <w:rsid w:val="00191274"/>
    <w:rsid w:val="0019768F"/>
    <w:rsid w:val="001B1017"/>
    <w:rsid w:val="001B6D8D"/>
    <w:rsid w:val="001D5CB8"/>
    <w:rsid w:val="001F395F"/>
    <w:rsid w:val="001F4716"/>
    <w:rsid w:val="00202EEE"/>
    <w:rsid w:val="00204241"/>
    <w:rsid w:val="00207D8E"/>
    <w:rsid w:val="0021280A"/>
    <w:rsid w:val="00240F78"/>
    <w:rsid w:val="00243942"/>
    <w:rsid w:val="002531C2"/>
    <w:rsid w:val="00257A2A"/>
    <w:rsid w:val="002642D4"/>
    <w:rsid w:val="00264CF9"/>
    <w:rsid w:val="00265CD6"/>
    <w:rsid w:val="00267FD6"/>
    <w:rsid w:val="00282F33"/>
    <w:rsid w:val="00284CA6"/>
    <w:rsid w:val="002916CC"/>
    <w:rsid w:val="00295145"/>
    <w:rsid w:val="002A1C82"/>
    <w:rsid w:val="002A3F7B"/>
    <w:rsid w:val="002D1AC2"/>
    <w:rsid w:val="002D400A"/>
    <w:rsid w:val="002D61BA"/>
    <w:rsid w:val="00300533"/>
    <w:rsid w:val="00300F51"/>
    <w:rsid w:val="00301871"/>
    <w:rsid w:val="0031162D"/>
    <w:rsid w:val="00313DE8"/>
    <w:rsid w:val="00316E73"/>
    <w:rsid w:val="00322A3B"/>
    <w:rsid w:val="0034237B"/>
    <w:rsid w:val="003703EC"/>
    <w:rsid w:val="003836CC"/>
    <w:rsid w:val="00384414"/>
    <w:rsid w:val="00387B03"/>
    <w:rsid w:val="003B6A7B"/>
    <w:rsid w:val="003D4A3A"/>
    <w:rsid w:val="003F3F9B"/>
    <w:rsid w:val="004009A1"/>
    <w:rsid w:val="004121A6"/>
    <w:rsid w:val="00416D41"/>
    <w:rsid w:val="004314B1"/>
    <w:rsid w:val="00435FFC"/>
    <w:rsid w:val="004404F0"/>
    <w:rsid w:val="0044104C"/>
    <w:rsid w:val="004439EB"/>
    <w:rsid w:val="004444FF"/>
    <w:rsid w:val="00461E0A"/>
    <w:rsid w:val="004747D5"/>
    <w:rsid w:val="00474E34"/>
    <w:rsid w:val="004B2155"/>
    <w:rsid w:val="004C59FF"/>
    <w:rsid w:val="004C5B7B"/>
    <w:rsid w:val="004E03B9"/>
    <w:rsid w:val="004E2D7D"/>
    <w:rsid w:val="004E5FF8"/>
    <w:rsid w:val="004F105B"/>
    <w:rsid w:val="00526B72"/>
    <w:rsid w:val="00530298"/>
    <w:rsid w:val="0054482F"/>
    <w:rsid w:val="0055207E"/>
    <w:rsid w:val="00554059"/>
    <w:rsid w:val="0055497D"/>
    <w:rsid w:val="0055517B"/>
    <w:rsid w:val="005565BE"/>
    <w:rsid w:val="005709BA"/>
    <w:rsid w:val="00577300"/>
    <w:rsid w:val="0058129A"/>
    <w:rsid w:val="0059116D"/>
    <w:rsid w:val="005A3E55"/>
    <w:rsid w:val="005A4B00"/>
    <w:rsid w:val="005A72DF"/>
    <w:rsid w:val="005C41BF"/>
    <w:rsid w:val="005D5420"/>
    <w:rsid w:val="005D7D3D"/>
    <w:rsid w:val="005E4CAA"/>
    <w:rsid w:val="005E7814"/>
    <w:rsid w:val="005F3F07"/>
    <w:rsid w:val="00611B7D"/>
    <w:rsid w:val="0061701C"/>
    <w:rsid w:val="006244C0"/>
    <w:rsid w:val="00635020"/>
    <w:rsid w:val="00644434"/>
    <w:rsid w:val="0065302D"/>
    <w:rsid w:val="006626A3"/>
    <w:rsid w:val="00663684"/>
    <w:rsid w:val="00663A93"/>
    <w:rsid w:val="0067660A"/>
    <w:rsid w:val="00681C45"/>
    <w:rsid w:val="006855E7"/>
    <w:rsid w:val="0069052B"/>
    <w:rsid w:val="00690548"/>
    <w:rsid w:val="0069144F"/>
    <w:rsid w:val="006A5DB1"/>
    <w:rsid w:val="006B033A"/>
    <w:rsid w:val="006B6090"/>
    <w:rsid w:val="006C288E"/>
    <w:rsid w:val="006F47FA"/>
    <w:rsid w:val="006F77C9"/>
    <w:rsid w:val="0070724D"/>
    <w:rsid w:val="00723B6E"/>
    <w:rsid w:val="0072490C"/>
    <w:rsid w:val="00746E4B"/>
    <w:rsid w:val="00750223"/>
    <w:rsid w:val="00753B22"/>
    <w:rsid w:val="0077779F"/>
    <w:rsid w:val="007823ED"/>
    <w:rsid w:val="00790482"/>
    <w:rsid w:val="007A5FC0"/>
    <w:rsid w:val="007B0176"/>
    <w:rsid w:val="007C5E0B"/>
    <w:rsid w:val="007D1800"/>
    <w:rsid w:val="007D6CA7"/>
    <w:rsid w:val="007D7BE3"/>
    <w:rsid w:val="007E7104"/>
    <w:rsid w:val="007F5BD0"/>
    <w:rsid w:val="007F760A"/>
    <w:rsid w:val="00802788"/>
    <w:rsid w:val="00812996"/>
    <w:rsid w:val="008168F2"/>
    <w:rsid w:val="00826579"/>
    <w:rsid w:val="00827282"/>
    <w:rsid w:val="00833641"/>
    <w:rsid w:val="00835C87"/>
    <w:rsid w:val="008360CC"/>
    <w:rsid w:val="00837B9D"/>
    <w:rsid w:val="00852E26"/>
    <w:rsid w:val="00854597"/>
    <w:rsid w:val="00870E8F"/>
    <w:rsid w:val="00877C7A"/>
    <w:rsid w:val="00886F4E"/>
    <w:rsid w:val="008954A8"/>
    <w:rsid w:val="008A65D8"/>
    <w:rsid w:val="008C300C"/>
    <w:rsid w:val="008D73CF"/>
    <w:rsid w:val="008E4457"/>
    <w:rsid w:val="008E4DDF"/>
    <w:rsid w:val="008F1BEF"/>
    <w:rsid w:val="008F5A67"/>
    <w:rsid w:val="008F6321"/>
    <w:rsid w:val="009427D5"/>
    <w:rsid w:val="00942C33"/>
    <w:rsid w:val="00963A2E"/>
    <w:rsid w:val="00964B25"/>
    <w:rsid w:val="009746A3"/>
    <w:rsid w:val="00976012"/>
    <w:rsid w:val="00983E82"/>
    <w:rsid w:val="00985344"/>
    <w:rsid w:val="00986CB0"/>
    <w:rsid w:val="0098760D"/>
    <w:rsid w:val="00992B8C"/>
    <w:rsid w:val="00995313"/>
    <w:rsid w:val="00996BD1"/>
    <w:rsid w:val="009A1024"/>
    <w:rsid w:val="009A6119"/>
    <w:rsid w:val="009B27CA"/>
    <w:rsid w:val="009B5BA4"/>
    <w:rsid w:val="009B69D8"/>
    <w:rsid w:val="009D62E8"/>
    <w:rsid w:val="009F0791"/>
    <w:rsid w:val="009F2388"/>
    <w:rsid w:val="009F2A74"/>
    <w:rsid w:val="00A02120"/>
    <w:rsid w:val="00A038CF"/>
    <w:rsid w:val="00A17072"/>
    <w:rsid w:val="00A17F34"/>
    <w:rsid w:val="00A3271E"/>
    <w:rsid w:val="00A3365F"/>
    <w:rsid w:val="00A353B2"/>
    <w:rsid w:val="00A44FC2"/>
    <w:rsid w:val="00A627E9"/>
    <w:rsid w:val="00A91608"/>
    <w:rsid w:val="00A93137"/>
    <w:rsid w:val="00A9415F"/>
    <w:rsid w:val="00AB2BF7"/>
    <w:rsid w:val="00AB2E1A"/>
    <w:rsid w:val="00AB3603"/>
    <w:rsid w:val="00AC35D4"/>
    <w:rsid w:val="00AC6954"/>
    <w:rsid w:val="00AD4262"/>
    <w:rsid w:val="00AF301F"/>
    <w:rsid w:val="00B16024"/>
    <w:rsid w:val="00B223E9"/>
    <w:rsid w:val="00B33C9F"/>
    <w:rsid w:val="00B46512"/>
    <w:rsid w:val="00B472E8"/>
    <w:rsid w:val="00B51C2F"/>
    <w:rsid w:val="00B63888"/>
    <w:rsid w:val="00B67D75"/>
    <w:rsid w:val="00B70D49"/>
    <w:rsid w:val="00B73BED"/>
    <w:rsid w:val="00B80236"/>
    <w:rsid w:val="00BA083F"/>
    <w:rsid w:val="00BA3707"/>
    <w:rsid w:val="00BA4772"/>
    <w:rsid w:val="00BA6816"/>
    <w:rsid w:val="00BA7093"/>
    <w:rsid w:val="00BE1C8B"/>
    <w:rsid w:val="00BE5DFB"/>
    <w:rsid w:val="00C0348F"/>
    <w:rsid w:val="00C212EE"/>
    <w:rsid w:val="00C34C6F"/>
    <w:rsid w:val="00C52A68"/>
    <w:rsid w:val="00C52DAE"/>
    <w:rsid w:val="00C6714B"/>
    <w:rsid w:val="00C74B7C"/>
    <w:rsid w:val="00C75CE2"/>
    <w:rsid w:val="00C80EB6"/>
    <w:rsid w:val="00C926F4"/>
    <w:rsid w:val="00C9555B"/>
    <w:rsid w:val="00C96081"/>
    <w:rsid w:val="00CA2BCB"/>
    <w:rsid w:val="00CC12C9"/>
    <w:rsid w:val="00CC17EF"/>
    <w:rsid w:val="00CD1175"/>
    <w:rsid w:val="00CE31EA"/>
    <w:rsid w:val="00CF543D"/>
    <w:rsid w:val="00CF5FBB"/>
    <w:rsid w:val="00D111A8"/>
    <w:rsid w:val="00D30119"/>
    <w:rsid w:val="00D51556"/>
    <w:rsid w:val="00D55D45"/>
    <w:rsid w:val="00D604B7"/>
    <w:rsid w:val="00D66C38"/>
    <w:rsid w:val="00D7306D"/>
    <w:rsid w:val="00D9037A"/>
    <w:rsid w:val="00DA36AC"/>
    <w:rsid w:val="00DC2EDA"/>
    <w:rsid w:val="00DC4B80"/>
    <w:rsid w:val="00DC62D4"/>
    <w:rsid w:val="00DD1DB4"/>
    <w:rsid w:val="00DE2370"/>
    <w:rsid w:val="00DE3CBB"/>
    <w:rsid w:val="00DF3913"/>
    <w:rsid w:val="00E055D1"/>
    <w:rsid w:val="00E1287B"/>
    <w:rsid w:val="00E14E9C"/>
    <w:rsid w:val="00E24C49"/>
    <w:rsid w:val="00E322DD"/>
    <w:rsid w:val="00E340B9"/>
    <w:rsid w:val="00E55914"/>
    <w:rsid w:val="00E85EE1"/>
    <w:rsid w:val="00EB23BB"/>
    <w:rsid w:val="00EB7881"/>
    <w:rsid w:val="00EC5BB5"/>
    <w:rsid w:val="00EE209F"/>
    <w:rsid w:val="00EE4361"/>
    <w:rsid w:val="00EE5F3B"/>
    <w:rsid w:val="00EE6607"/>
    <w:rsid w:val="00EF6A76"/>
    <w:rsid w:val="00F16B64"/>
    <w:rsid w:val="00F20A69"/>
    <w:rsid w:val="00F213D7"/>
    <w:rsid w:val="00F277C5"/>
    <w:rsid w:val="00F27DD8"/>
    <w:rsid w:val="00F35C13"/>
    <w:rsid w:val="00F442F3"/>
    <w:rsid w:val="00F505FE"/>
    <w:rsid w:val="00F51180"/>
    <w:rsid w:val="00F5564D"/>
    <w:rsid w:val="00F803DB"/>
    <w:rsid w:val="00F83BA6"/>
    <w:rsid w:val="00F83C20"/>
    <w:rsid w:val="00F84270"/>
    <w:rsid w:val="00F9316A"/>
    <w:rsid w:val="00FA115D"/>
    <w:rsid w:val="00FA3066"/>
    <w:rsid w:val="00FB2C93"/>
    <w:rsid w:val="00FB5FD5"/>
    <w:rsid w:val="00FE0715"/>
    <w:rsid w:val="00FE1A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00979"/>
  <w15:docId w15:val="{F89128CB-7F70-445C-8970-827F42E03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104"/>
    <w:pPr>
      <w:spacing w:after="200" w:line="276"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554059"/>
    <w:pPr>
      <w:suppressAutoHyphens/>
      <w:spacing w:after="0" w:line="100" w:lineRule="atLeast"/>
      <w:jc w:val="center"/>
    </w:pPr>
    <w:rPr>
      <w:rFonts w:ascii="Times New Roman" w:eastAsia="Times New Roman" w:hAnsi="Times New Roman" w:cs="Times New Roman"/>
      <w:color w:val="00000A"/>
      <w:sz w:val="24"/>
      <w:szCs w:val="24"/>
      <w:lang w:eastAsia="zh-CN"/>
    </w:rPr>
  </w:style>
  <w:style w:type="paragraph" w:styleId="SemEspaamento">
    <w:name w:val="No Spacing"/>
    <w:uiPriority w:val="1"/>
    <w:qFormat/>
    <w:rsid w:val="00554059"/>
    <w:pPr>
      <w:spacing w:after="0" w:line="240" w:lineRule="auto"/>
    </w:pPr>
    <w:rPr>
      <w:rFonts w:ascii="Calibri" w:eastAsia="Times New Roman" w:hAnsi="Calibri" w:cs="Times New Roman"/>
      <w:lang w:eastAsia="pt-BR"/>
    </w:rPr>
  </w:style>
  <w:style w:type="paragraph" w:styleId="PargrafodaLista">
    <w:name w:val="List Paragraph"/>
    <w:basedOn w:val="Normal"/>
    <w:uiPriority w:val="34"/>
    <w:qFormat/>
    <w:rsid w:val="00554059"/>
    <w:pPr>
      <w:ind w:left="720"/>
      <w:contextualSpacing/>
    </w:pPr>
  </w:style>
  <w:style w:type="character" w:customStyle="1" w:styleId="apple-converted-space">
    <w:name w:val="apple-converted-space"/>
    <w:rsid w:val="00554059"/>
  </w:style>
  <w:style w:type="character" w:styleId="Hyperlink">
    <w:name w:val="Hyperlink"/>
    <w:uiPriority w:val="99"/>
    <w:unhideWhenUsed/>
    <w:rsid w:val="00554059"/>
    <w:rPr>
      <w:color w:val="0000FF"/>
      <w:u w:val="single"/>
    </w:rPr>
  </w:style>
  <w:style w:type="character" w:customStyle="1" w:styleId="link-external">
    <w:name w:val="link-external"/>
    <w:rsid w:val="00554059"/>
  </w:style>
  <w:style w:type="paragraph" w:styleId="Textodebalo">
    <w:name w:val="Balloon Text"/>
    <w:basedOn w:val="Normal"/>
    <w:link w:val="TextodebaloChar"/>
    <w:uiPriority w:val="99"/>
    <w:semiHidden/>
    <w:unhideWhenUsed/>
    <w:rsid w:val="006B033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033A"/>
    <w:rPr>
      <w:rFonts w:ascii="Segoe UI" w:eastAsia="Times New Roman" w:hAnsi="Segoe UI" w:cs="Segoe UI"/>
      <w:sz w:val="18"/>
      <w:szCs w:val="18"/>
      <w:lang w:eastAsia="pt-BR"/>
    </w:rPr>
  </w:style>
  <w:style w:type="table" w:styleId="Tabelacomgrade">
    <w:name w:val="Table Grid"/>
    <w:basedOn w:val="Tabelanormal"/>
    <w:uiPriority w:val="59"/>
    <w:rsid w:val="006244C0"/>
    <w:pPr>
      <w:spacing w:after="0" w:line="240" w:lineRule="auto"/>
    </w:pPr>
    <w:rPr>
      <w:rFonts w:eastAsiaTheme="minorEastAsia"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00F51"/>
    <w:rPr>
      <w:color w:val="605E5C"/>
      <w:shd w:val="clear" w:color="auto" w:fill="E1DFDD"/>
    </w:rPr>
  </w:style>
  <w:style w:type="paragraph" w:styleId="Cabealho">
    <w:name w:val="header"/>
    <w:basedOn w:val="Normal"/>
    <w:link w:val="CabealhoChar"/>
    <w:uiPriority w:val="99"/>
    <w:unhideWhenUsed/>
    <w:rsid w:val="00986C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86CB0"/>
    <w:rPr>
      <w:rFonts w:ascii="Calibri" w:eastAsia="Times New Roman" w:hAnsi="Calibri" w:cs="Times New Roman"/>
      <w:lang w:eastAsia="pt-BR"/>
    </w:rPr>
  </w:style>
  <w:style w:type="paragraph" w:styleId="Rodap">
    <w:name w:val="footer"/>
    <w:basedOn w:val="Normal"/>
    <w:link w:val="RodapChar"/>
    <w:uiPriority w:val="99"/>
    <w:unhideWhenUsed/>
    <w:rsid w:val="00986CB0"/>
    <w:pPr>
      <w:tabs>
        <w:tab w:val="center" w:pos="4252"/>
        <w:tab w:val="right" w:pos="8504"/>
      </w:tabs>
      <w:spacing w:after="0" w:line="240" w:lineRule="auto"/>
    </w:pPr>
  </w:style>
  <w:style w:type="character" w:customStyle="1" w:styleId="RodapChar">
    <w:name w:val="Rodapé Char"/>
    <w:basedOn w:val="Fontepargpadro"/>
    <w:link w:val="Rodap"/>
    <w:uiPriority w:val="99"/>
    <w:rsid w:val="00986CB0"/>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toqueimado-rs.com.br"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atoqueimado-rs.com.br"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inete@matoqueimado-rs.com.br"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matoqueimado-rs.com.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as@matoqueimado-rs.com.br"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29E16-E00A-4F20-AC8A-1516914D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1</Pages>
  <Words>6867</Words>
  <Characters>37082</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Usuario</cp:lastModifiedBy>
  <cp:revision>21</cp:revision>
  <cp:lastPrinted>2018-02-07T15:43:00Z</cp:lastPrinted>
  <dcterms:created xsi:type="dcterms:W3CDTF">2021-10-11T14:03:00Z</dcterms:created>
  <dcterms:modified xsi:type="dcterms:W3CDTF">2026-03-31T14:59:00Z</dcterms:modified>
</cp:coreProperties>
</file>