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81173" w14:textId="377D5C6D" w:rsidR="0095320F" w:rsidRPr="00E22778" w:rsidRDefault="00230998" w:rsidP="00071FA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22778">
        <w:rPr>
          <w:rFonts w:ascii="Bookman Old Style" w:hAnsi="Bookman Old Style"/>
          <w:b/>
          <w:bCs/>
          <w:sz w:val="28"/>
          <w:szCs w:val="28"/>
        </w:rPr>
        <w:t>PAUTA DA SESSÃO PLENÁRIA ORDINÁRIA</w:t>
      </w:r>
    </w:p>
    <w:p w14:paraId="5F4F92E5" w14:textId="6198D1EE" w:rsidR="00230998" w:rsidRPr="00E22778" w:rsidRDefault="00230998" w:rsidP="00071FA1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22778">
        <w:rPr>
          <w:rFonts w:ascii="Bookman Old Style" w:hAnsi="Bookman Old Style"/>
          <w:b/>
          <w:bCs/>
          <w:sz w:val="28"/>
          <w:szCs w:val="28"/>
        </w:rPr>
        <w:t xml:space="preserve">DIA </w:t>
      </w:r>
      <w:r w:rsidR="00757673">
        <w:rPr>
          <w:rFonts w:ascii="Bookman Old Style" w:hAnsi="Bookman Old Style"/>
          <w:b/>
          <w:bCs/>
          <w:sz w:val="28"/>
          <w:szCs w:val="28"/>
        </w:rPr>
        <w:t>03</w:t>
      </w:r>
      <w:r w:rsidR="00561768">
        <w:rPr>
          <w:rFonts w:ascii="Bookman Old Style" w:hAnsi="Bookman Old Style"/>
          <w:b/>
          <w:bCs/>
          <w:sz w:val="28"/>
          <w:szCs w:val="28"/>
        </w:rPr>
        <w:t>.0</w:t>
      </w:r>
      <w:r w:rsidR="00757673">
        <w:rPr>
          <w:rFonts w:ascii="Bookman Old Style" w:hAnsi="Bookman Old Style"/>
          <w:b/>
          <w:bCs/>
          <w:sz w:val="28"/>
          <w:szCs w:val="28"/>
        </w:rPr>
        <w:t>8</w:t>
      </w:r>
      <w:r w:rsidR="00605087">
        <w:rPr>
          <w:rFonts w:ascii="Bookman Old Style" w:hAnsi="Bookman Old Style"/>
          <w:b/>
          <w:bCs/>
          <w:sz w:val="28"/>
          <w:szCs w:val="28"/>
        </w:rPr>
        <w:t>.</w:t>
      </w:r>
      <w:r w:rsidR="00561768">
        <w:rPr>
          <w:rFonts w:ascii="Bookman Old Style" w:hAnsi="Bookman Old Style"/>
          <w:b/>
          <w:bCs/>
          <w:sz w:val="28"/>
          <w:szCs w:val="28"/>
        </w:rPr>
        <w:t>202</w:t>
      </w:r>
      <w:r w:rsidR="00AE3D88">
        <w:rPr>
          <w:rFonts w:ascii="Bookman Old Style" w:hAnsi="Bookman Old Style"/>
          <w:b/>
          <w:bCs/>
          <w:sz w:val="28"/>
          <w:szCs w:val="28"/>
        </w:rPr>
        <w:t>6</w:t>
      </w:r>
    </w:p>
    <w:p w14:paraId="0C76B2FF" w14:textId="19B6D9B1" w:rsidR="00230998" w:rsidRDefault="00230998" w:rsidP="00071FA1">
      <w:pPr>
        <w:jc w:val="both"/>
        <w:rPr>
          <w:rFonts w:ascii="Bookman Old Style" w:hAnsi="Bookman Old Style"/>
          <w:sz w:val="24"/>
          <w:szCs w:val="24"/>
        </w:rPr>
      </w:pPr>
    </w:p>
    <w:p w14:paraId="16CA0D6E" w14:textId="216BD7BF" w:rsidR="00230998" w:rsidRDefault="00230998" w:rsidP="00071FA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Ata</w:t>
      </w:r>
      <w:r w:rsidR="00AE3D88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Sess</w:t>
      </w:r>
      <w:r w:rsidR="00E2645D">
        <w:rPr>
          <w:rFonts w:ascii="Bookman Old Style" w:hAnsi="Bookman Old Style"/>
          <w:sz w:val="24"/>
          <w:szCs w:val="24"/>
        </w:rPr>
        <w:t>ão</w:t>
      </w:r>
      <w:r w:rsidR="00F63507">
        <w:rPr>
          <w:rFonts w:ascii="Bookman Old Style" w:hAnsi="Bookman Old Style"/>
          <w:sz w:val="24"/>
          <w:szCs w:val="24"/>
        </w:rPr>
        <w:t xml:space="preserve"> </w:t>
      </w:r>
      <w:r w:rsidR="00E2645D">
        <w:rPr>
          <w:rFonts w:ascii="Bookman Old Style" w:hAnsi="Bookman Old Style"/>
          <w:sz w:val="24"/>
          <w:szCs w:val="24"/>
        </w:rPr>
        <w:t>Ordinária</w:t>
      </w:r>
      <w:r w:rsidR="00605087">
        <w:rPr>
          <w:rFonts w:ascii="Bookman Old Style" w:hAnsi="Bookman Old Style"/>
          <w:sz w:val="24"/>
          <w:szCs w:val="24"/>
        </w:rPr>
        <w:t xml:space="preserve"> </w:t>
      </w:r>
      <w:r w:rsidR="00F63507">
        <w:rPr>
          <w:rFonts w:ascii="Bookman Old Style" w:hAnsi="Bookman Old Style"/>
          <w:sz w:val="24"/>
          <w:szCs w:val="24"/>
        </w:rPr>
        <w:t>realizada no dia</w:t>
      </w:r>
      <w:r w:rsidR="00E2645D">
        <w:rPr>
          <w:rFonts w:ascii="Bookman Old Style" w:hAnsi="Bookman Old Style"/>
          <w:sz w:val="24"/>
          <w:szCs w:val="24"/>
        </w:rPr>
        <w:t xml:space="preserve"> </w:t>
      </w:r>
      <w:r w:rsidR="00757673">
        <w:rPr>
          <w:rFonts w:ascii="Bookman Old Style" w:hAnsi="Bookman Old Style"/>
          <w:sz w:val="24"/>
          <w:szCs w:val="24"/>
        </w:rPr>
        <w:t>20</w:t>
      </w:r>
      <w:r w:rsidR="00AE3D88">
        <w:rPr>
          <w:rFonts w:ascii="Bookman Old Style" w:hAnsi="Bookman Old Style"/>
          <w:sz w:val="24"/>
          <w:szCs w:val="24"/>
        </w:rPr>
        <w:t>.0</w:t>
      </w:r>
      <w:r w:rsidR="00582076">
        <w:rPr>
          <w:rFonts w:ascii="Bookman Old Style" w:hAnsi="Bookman Old Style"/>
          <w:sz w:val="24"/>
          <w:szCs w:val="24"/>
        </w:rPr>
        <w:t>4</w:t>
      </w:r>
      <w:r w:rsidR="00AE3D88">
        <w:rPr>
          <w:rFonts w:ascii="Bookman Old Style" w:hAnsi="Bookman Old Style"/>
          <w:sz w:val="24"/>
          <w:szCs w:val="24"/>
        </w:rPr>
        <w:t>.2026</w:t>
      </w:r>
      <w:r w:rsidR="00F97D56">
        <w:rPr>
          <w:rFonts w:ascii="Bookman Old Style" w:hAnsi="Bookman Old Style"/>
          <w:sz w:val="24"/>
          <w:szCs w:val="24"/>
        </w:rPr>
        <w:t xml:space="preserve"> </w:t>
      </w:r>
    </w:p>
    <w:p w14:paraId="0E0096D8" w14:textId="77777777" w:rsidR="004F7CE6" w:rsidRDefault="004F7CE6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</w:p>
    <w:p w14:paraId="1BE2BD22" w14:textId="6279C371" w:rsidR="004F7CE6" w:rsidRDefault="004F7CE6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 w:rsidRPr="00CA3B9E">
        <w:rPr>
          <w:rFonts w:ascii="Bookman Old Style" w:hAnsi="Bookman Old Style"/>
          <w:b/>
          <w:u w:val="single"/>
        </w:rPr>
        <w:t>ORDEM DO DIA (matérias aptas à apreciação plenária e pedidos de</w:t>
      </w:r>
      <w:r w:rsidR="00605087">
        <w:rPr>
          <w:rFonts w:ascii="Bookman Old Style" w:hAnsi="Bookman Old Style"/>
          <w:b/>
          <w:u w:val="single"/>
        </w:rPr>
        <w:t xml:space="preserve"> Providências e ou Informações</w:t>
      </w:r>
      <w:r w:rsidRPr="00CA3B9E">
        <w:rPr>
          <w:rFonts w:ascii="Bookman Old Style" w:hAnsi="Bookman Old Style"/>
          <w:b/>
          <w:u w:val="single"/>
        </w:rPr>
        <w:t xml:space="preserve"> Vereadores):</w:t>
      </w:r>
    </w:p>
    <w:p w14:paraId="3ACC7AE7" w14:textId="77777777" w:rsidR="00757673" w:rsidRPr="00757673" w:rsidRDefault="00757673" w:rsidP="00757673">
      <w:pPr>
        <w:pStyle w:val="SemEspaamento"/>
        <w:tabs>
          <w:tab w:val="left" w:pos="567"/>
        </w:tabs>
        <w:rPr>
          <w:rFonts w:ascii="Bookman Old Style" w:hAnsi="Bookman Old Style"/>
          <w:b/>
          <w:bCs/>
          <w:iCs/>
        </w:rPr>
      </w:pPr>
      <w:r w:rsidRPr="00757673">
        <w:rPr>
          <w:rFonts w:ascii="Bookman Old Style" w:hAnsi="Bookman Old Style"/>
          <w:b/>
          <w:bCs/>
        </w:rPr>
        <w:t>- Projeto de Lei 82/ 2026</w:t>
      </w:r>
      <w:r w:rsidRPr="00757673">
        <w:rPr>
          <w:rFonts w:ascii="Bookman Old Style" w:hAnsi="Bookman Old Style"/>
          <w:b/>
        </w:rPr>
        <w:t>, do Poder Legislativo, autoria da Vereadora Ana Eli Terra Ribeiro, que,</w:t>
      </w:r>
      <w:r w:rsidRPr="00757673">
        <w:rPr>
          <w:rFonts w:ascii="Bookman Old Style" w:hAnsi="Bookman Old Style"/>
          <w:b/>
          <w:i/>
        </w:rPr>
        <w:t xml:space="preserve"> </w:t>
      </w:r>
      <w:r w:rsidRPr="00757673">
        <w:rPr>
          <w:rFonts w:ascii="Bookman Old Style" w:hAnsi="Bookman Old Style"/>
          <w:b/>
          <w:iCs/>
        </w:rPr>
        <w:t>“Institui procedimento de avaliação periódica da aptidão profissional, mediante exame toxicológico, para agentes políticos e ocupantes de cargos em comissão no âmbito do Município de Roque Gonzales”</w:t>
      </w:r>
      <w:r w:rsidRPr="00757673">
        <w:rPr>
          <w:rFonts w:ascii="Bookman Old Style" w:hAnsi="Bookman Old Style"/>
          <w:b/>
          <w:bCs/>
          <w:iCs/>
        </w:rPr>
        <w:t>;</w:t>
      </w:r>
    </w:p>
    <w:p w14:paraId="5193CA6E" w14:textId="77777777" w:rsidR="00757673" w:rsidRPr="00757673" w:rsidRDefault="00757673" w:rsidP="00757673">
      <w:pPr>
        <w:pStyle w:val="SemEspaamento"/>
        <w:tabs>
          <w:tab w:val="left" w:pos="567"/>
        </w:tabs>
        <w:rPr>
          <w:rFonts w:ascii="Bookman Old Style" w:hAnsi="Bookman Old Style"/>
          <w:b/>
        </w:rPr>
      </w:pPr>
      <w:r w:rsidRPr="00757673">
        <w:rPr>
          <w:rFonts w:ascii="Bookman Old Style" w:hAnsi="Bookman Old Style"/>
          <w:b/>
          <w:bCs/>
          <w:iCs/>
        </w:rPr>
        <w:t xml:space="preserve">- </w:t>
      </w:r>
      <w:r w:rsidRPr="00757673">
        <w:rPr>
          <w:rFonts w:ascii="Bookman Old Style" w:hAnsi="Bookman Old Style"/>
          <w:b/>
          <w:bCs/>
        </w:rPr>
        <w:t>Pedido de providência do Vereador Adelar Barbosa dos Santos</w:t>
      </w:r>
      <w:r w:rsidRPr="00757673">
        <w:rPr>
          <w:rFonts w:ascii="Bookman Old Style" w:hAnsi="Bookman Old Style"/>
          <w:b/>
        </w:rPr>
        <w:t>, para que o Poder Executivo, através dos setores de competência, busque realizar uma operação de poda das árvores de grande porte da Praça Adair Vicente de Brum, priorizando a retirada de galhos e, mesmo, em casos mais estremos, de árvores inteiras que, em razão da idade e da consequente degradação decorrente do tempo, apresentem risco iminente de queda, em especial em dias de ventania, bem como a gradativa substituição dessas árvores por novas, preferencialmente de menor porte, que representem menor risco de incidentes e acidentes; e</w:t>
      </w:r>
    </w:p>
    <w:p w14:paraId="2DC9C7FC" w14:textId="77777777" w:rsidR="00757673" w:rsidRPr="00757673" w:rsidRDefault="00757673" w:rsidP="00757673">
      <w:pPr>
        <w:pStyle w:val="SemEspaamento"/>
        <w:tabs>
          <w:tab w:val="left" w:pos="567"/>
        </w:tabs>
        <w:rPr>
          <w:rFonts w:ascii="Bookman Old Style" w:hAnsi="Bookman Old Style"/>
          <w:b/>
        </w:rPr>
      </w:pPr>
      <w:r w:rsidRPr="00757673">
        <w:rPr>
          <w:rFonts w:ascii="Bookman Old Style" w:hAnsi="Bookman Old Style"/>
          <w:b/>
          <w:bCs/>
          <w:iCs/>
        </w:rPr>
        <w:t xml:space="preserve">- </w:t>
      </w:r>
      <w:r w:rsidRPr="00757673">
        <w:rPr>
          <w:rFonts w:ascii="Bookman Old Style" w:hAnsi="Bookman Old Style"/>
          <w:b/>
          <w:bCs/>
        </w:rPr>
        <w:t>Indicação do Vereador Fernando Brum</w:t>
      </w:r>
      <w:r w:rsidRPr="00757673">
        <w:rPr>
          <w:rFonts w:ascii="Bookman Old Style" w:hAnsi="Bookman Old Style"/>
          <w:b/>
        </w:rPr>
        <w:t>, para que o Poder Executivo estude de Projeto de Lei que institua o Programa Vale-Feira, com um determinado valor mensal a ser utilizado pelos servidores municipais exclusivamente para a aquisição de produtos de feirantes e agroindústrias participantes da Feira do Produtor de Roque Gonzales, incentivando, assim, o consumo de alimentos frescos e de qualidade produzidos em nosso município</w:t>
      </w:r>
    </w:p>
    <w:p w14:paraId="744BAEB9" w14:textId="77777777" w:rsidR="004B0B30" w:rsidRDefault="004B0B30" w:rsidP="00071FA1">
      <w:pPr>
        <w:pStyle w:val="SemEspaamento"/>
        <w:tabs>
          <w:tab w:val="left" w:pos="567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</w:p>
    <w:p w14:paraId="510DDCF6" w14:textId="4CE9D923" w:rsidR="004F7CE6" w:rsidRDefault="00757673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eastAsia="Dotum" w:hAnsi="Bookman Old Style"/>
          <w:b/>
          <w:color w:val="0D0D0D"/>
          <w:shd w:val="clear" w:color="auto" w:fill="FFFFFF"/>
        </w:rPr>
        <w:pict w14:anchorId="3842B992">
          <v:rect id="Retângulo 2" o:spid="_x0000_i1025" style="width:563.7pt;height:5.2pt;mso-position-horizontal-relative:page;mso-position-vertical-relative:page" o:hrpct="982" o:hrstd="t" o:hrnoshade="t" o:hr="t" fillcolor="#0d0d0d" stroked="f"/>
        </w:pict>
      </w:r>
    </w:p>
    <w:p w14:paraId="5368D5C3" w14:textId="562F2CA0" w:rsidR="00E22778" w:rsidRDefault="00E22778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u w:val="single"/>
        </w:rPr>
      </w:pPr>
      <w:r w:rsidRPr="00CA3B9E">
        <w:rPr>
          <w:rFonts w:ascii="Bookman Old Style" w:hAnsi="Bookman Old Style"/>
          <w:b/>
          <w:u w:val="single"/>
        </w:rPr>
        <w:t>MATÉRIA PARA CONHECIMENTO DO PLENÁRIO (matérias em início de tramitação):</w:t>
      </w:r>
    </w:p>
    <w:p w14:paraId="6ACFD1C3" w14:textId="597025FA" w:rsidR="00CC22EC" w:rsidRDefault="00454AD3" w:rsidP="00071FA1">
      <w:pPr>
        <w:pStyle w:val="SemEspaamento"/>
        <w:tabs>
          <w:tab w:val="left" w:pos="1701"/>
        </w:tabs>
        <w:spacing w:line="276" w:lineRule="auto"/>
        <w:jc w:val="both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0</w:t>
      </w:r>
      <w:r w:rsidR="00757673">
        <w:rPr>
          <w:rFonts w:ascii="Bookman Old Style" w:hAnsi="Bookman Old Style"/>
          <w:b/>
          <w:sz w:val="22"/>
          <w:szCs w:val="22"/>
          <w:u w:val="single"/>
        </w:rPr>
        <w:t>4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</w:t>
      </w:r>
      <w:r w:rsidRPr="00C45F1B">
        <w:rPr>
          <w:rFonts w:ascii="Bookman Old Style" w:hAnsi="Bookman Old Style"/>
          <w:b/>
          <w:sz w:val="22"/>
          <w:szCs w:val="22"/>
          <w:u w:val="single"/>
        </w:rPr>
        <w:t xml:space="preserve">Projeto Do Poder </w:t>
      </w:r>
      <w:r>
        <w:rPr>
          <w:rFonts w:ascii="Bookman Old Style" w:hAnsi="Bookman Old Style"/>
          <w:b/>
          <w:sz w:val="22"/>
          <w:szCs w:val="22"/>
          <w:u w:val="single"/>
        </w:rPr>
        <w:t>Executiv</w:t>
      </w:r>
      <w:r w:rsidR="004547BC">
        <w:rPr>
          <w:rFonts w:ascii="Bookman Old Style" w:hAnsi="Bookman Old Style"/>
          <w:b/>
          <w:sz w:val="22"/>
          <w:szCs w:val="22"/>
          <w:u w:val="single"/>
        </w:rPr>
        <w:t xml:space="preserve">o e </w:t>
      </w:r>
      <w:r w:rsidR="00757673">
        <w:rPr>
          <w:rFonts w:ascii="Bookman Old Style" w:hAnsi="Bookman Old Style"/>
          <w:b/>
          <w:sz w:val="22"/>
          <w:szCs w:val="22"/>
          <w:u w:val="single"/>
        </w:rPr>
        <w:t>01 PLC DO EXECUTIVO E 01 PLC DO PODER LEGISLATIVO</w:t>
      </w:r>
    </w:p>
    <w:p w14:paraId="09EDE71D" w14:textId="77777777" w:rsidR="00757673" w:rsidRPr="00AC6067" w:rsidRDefault="00757673" w:rsidP="00757673">
      <w:pPr>
        <w:spacing w:line="276" w:lineRule="auto"/>
        <w:jc w:val="both"/>
        <w:rPr>
          <w:rFonts w:ascii="Arial Rounded MT Bold" w:hAnsi="Arial Rounded MT Bold"/>
          <w:bCs/>
          <w:iCs/>
        </w:rPr>
      </w:pPr>
      <w:r w:rsidRPr="00AC6067">
        <w:rPr>
          <w:rFonts w:ascii="Arial Rounded MT Bold" w:hAnsi="Arial Rounded MT Bold"/>
          <w:b/>
          <w:iCs/>
        </w:rPr>
        <w:t xml:space="preserve">- Projeto de Lei Complementar 01/ 2026, </w:t>
      </w:r>
      <w:r w:rsidRPr="00AC6067">
        <w:rPr>
          <w:rFonts w:ascii="Arial Rounded MT Bold" w:hAnsi="Arial Rounded MT Bold"/>
          <w:bCs/>
          <w:iCs/>
        </w:rPr>
        <w:t>do Executivo, que</w:t>
      </w:r>
      <w:r w:rsidRPr="00AC6067">
        <w:rPr>
          <w:rFonts w:ascii="Arial Rounded MT Bold" w:hAnsi="Arial Rounded MT Bold"/>
          <w:b/>
          <w:iCs/>
        </w:rPr>
        <w:t xml:space="preserve"> “Altera a Lei Municipal 1620/2003, que dispõe sobre o Regime Jurídico dos Servidores Públicos do Município” (</w:t>
      </w:r>
      <w:r w:rsidRPr="00AC6067">
        <w:rPr>
          <w:rFonts w:ascii="Arial Rounded MT Bold" w:hAnsi="Arial Rounded MT Bold"/>
          <w:bCs/>
          <w:iCs/>
        </w:rPr>
        <w:t>alterando a remuneração da hora extra para 100% em dias normais e para 150% nos finais de semana e feriados);</w:t>
      </w:r>
    </w:p>
    <w:p w14:paraId="06C7F764" w14:textId="77777777" w:rsidR="00757673" w:rsidRPr="00AC6067" w:rsidRDefault="00757673" w:rsidP="00757673">
      <w:pPr>
        <w:spacing w:line="276" w:lineRule="auto"/>
        <w:jc w:val="both"/>
        <w:rPr>
          <w:rFonts w:ascii="Arial Rounded MT Bold" w:hAnsi="Arial Rounded MT Bold"/>
          <w:bCs/>
          <w:iCs/>
        </w:rPr>
      </w:pPr>
      <w:r w:rsidRPr="00AC6067">
        <w:rPr>
          <w:rFonts w:ascii="Arial Rounded MT Bold" w:hAnsi="Arial Rounded MT Bold"/>
          <w:b/>
          <w:iCs/>
        </w:rPr>
        <w:t xml:space="preserve">- Projeto de Lei 085/ 2026, </w:t>
      </w:r>
      <w:r w:rsidRPr="00AC6067">
        <w:rPr>
          <w:rFonts w:ascii="Arial Rounded MT Bold" w:hAnsi="Arial Rounded MT Bold"/>
          <w:bCs/>
          <w:iCs/>
        </w:rPr>
        <w:t>do Executivo, com pedido de tramitação em regime de urgência, que</w:t>
      </w:r>
      <w:r w:rsidRPr="00AC6067">
        <w:rPr>
          <w:rFonts w:ascii="Arial Rounded MT Bold" w:hAnsi="Arial Rounded MT Bold"/>
          <w:b/>
          <w:iCs/>
        </w:rPr>
        <w:t xml:space="preserve"> </w:t>
      </w:r>
      <w:bookmarkStart w:id="0" w:name="_Hlk236386187"/>
      <w:r w:rsidRPr="00AC6067">
        <w:rPr>
          <w:rFonts w:ascii="Arial Rounded MT Bold" w:hAnsi="Arial Rounded MT Bold"/>
          <w:b/>
          <w:iCs/>
        </w:rPr>
        <w:t>“Autoriza a cessão, em Regime de Comodato, de equipamento para a Associação de Pequenos Agricultores do Rincão do Meio - APARME”</w:t>
      </w:r>
      <w:bookmarkEnd w:id="0"/>
      <w:r w:rsidRPr="00AC6067">
        <w:rPr>
          <w:rFonts w:ascii="Arial Rounded MT Bold" w:hAnsi="Arial Rounded MT Bold"/>
          <w:b/>
          <w:iCs/>
        </w:rPr>
        <w:t xml:space="preserve"> </w:t>
      </w:r>
      <w:r w:rsidRPr="00AC6067">
        <w:rPr>
          <w:rFonts w:ascii="Arial Rounded MT Bold" w:hAnsi="Arial Rounded MT Bold"/>
          <w:bCs/>
          <w:iCs/>
        </w:rPr>
        <w:t>(o equipamento de que trata a cessão é uma roçadeira, marca IBL, modelo R 1.800 CD, com 1,70 metros de largura de corte, ano de fabricação 2026, inscrita no Patrimônio da Prefeitura Municipal sob o nº 12.201);</w:t>
      </w:r>
    </w:p>
    <w:p w14:paraId="406A5F1E" w14:textId="77777777" w:rsidR="00757673" w:rsidRPr="00AC6067" w:rsidRDefault="00757673" w:rsidP="00757673">
      <w:pPr>
        <w:spacing w:line="276" w:lineRule="auto"/>
        <w:jc w:val="both"/>
        <w:rPr>
          <w:rFonts w:ascii="Arial Rounded MT Bold" w:hAnsi="Arial Rounded MT Bold"/>
          <w:bCs/>
          <w:iCs/>
        </w:rPr>
      </w:pPr>
      <w:r w:rsidRPr="00AC6067">
        <w:rPr>
          <w:rFonts w:ascii="Arial Rounded MT Bold" w:hAnsi="Arial Rounded MT Bold"/>
          <w:b/>
          <w:iCs/>
        </w:rPr>
        <w:lastRenderedPageBreak/>
        <w:t xml:space="preserve">- Projeto de Lei 086/ 2026, </w:t>
      </w:r>
      <w:r w:rsidRPr="00AC6067">
        <w:rPr>
          <w:rFonts w:ascii="Arial Rounded MT Bold" w:hAnsi="Arial Rounded MT Bold"/>
          <w:bCs/>
          <w:iCs/>
        </w:rPr>
        <w:t>do Executivo, com pedido de tramitação em regime de urgência, que</w:t>
      </w:r>
      <w:r w:rsidRPr="00AC6067">
        <w:rPr>
          <w:rFonts w:ascii="Arial Rounded MT Bold" w:hAnsi="Arial Rounded MT Bold"/>
          <w:b/>
          <w:iCs/>
        </w:rPr>
        <w:t xml:space="preserve"> “Autoriza a contratação por tempo determinado, para atender à necessidade por excepcional interesse público, de uma Serviçal” </w:t>
      </w:r>
      <w:r w:rsidRPr="00AC6067">
        <w:rPr>
          <w:rFonts w:ascii="Arial Rounded MT Bold" w:hAnsi="Arial Rounded MT Bold"/>
          <w:bCs/>
          <w:iCs/>
        </w:rPr>
        <w:t>(o contrato proposto pelo projeto é pelo período de seis meses, prorrogável por igual período, e visa atender à necessidade da Secretaria de Trabalho e Assistência Social, em decorrência do pedido de exoneração da serviçal que atendia àquele Setor);</w:t>
      </w:r>
    </w:p>
    <w:p w14:paraId="4BCFC6AF" w14:textId="77777777" w:rsidR="00757673" w:rsidRPr="00AC6067" w:rsidRDefault="00757673" w:rsidP="00757673">
      <w:pPr>
        <w:spacing w:line="276" w:lineRule="auto"/>
        <w:jc w:val="both"/>
        <w:rPr>
          <w:rFonts w:ascii="Arial Rounded MT Bold" w:hAnsi="Arial Rounded MT Bold"/>
          <w:bCs/>
          <w:iCs/>
        </w:rPr>
      </w:pPr>
      <w:r w:rsidRPr="00AC6067">
        <w:rPr>
          <w:rFonts w:ascii="Arial Rounded MT Bold" w:hAnsi="Arial Rounded MT Bold"/>
          <w:b/>
          <w:iCs/>
        </w:rPr>
        <w:t xml:space="preserve">- Projeto de Lei 087/ 2026, </w:t>
      </w:r>
      <w:r w:rsidRPr="00AC6067">
        <w:rPr>
          <w:rFonts w:ascii="Arial Rounded MT Bold" w:hAnsi="Arial Rounded MT Bold"/>
          <w:bCs/>
          <w:iCs/>
        </w:rPr>
        <w:t>do Executivo, com pedido de tramitação em regime de urgência, que</w:t>
      </w:r>
      <w:r w:rsidRPr="00AC6067">
        <w:rPr>
          <w:rFonts w:ascii="Arial Rounded MT Bold" w:hAnsi="Arial Rounded MT Bold"/>
          <w:b/>
          <w:iCs/>
        </w:rPr>
        <w:t xml:space="preserve"> “Autoriza a contratação, por tempo determinado, para atender à necessidade por excepcional interesse público de 02 (dois) Operadores de Máquinas” </w:t>
      </w:r>
      <w:r w:rsidRPr="00AC6067">
        <w:rPr>
          <w:rFonts w:ascii="Arial Rounded MT Bold" w:hAnsi="Arial Rounded MT Bold"/>
          <w:bCs/>
          <w:iCs/>
        </w:rPr>
        <w:t>(os contratos propostos pelo projeto são pelo período de doze meses, com possibilidade de renovação por igual período, e  visam ao atendimento da necessidade da Secretaria de Obras, em decorrência da modernização da frota de máquinas e, ainda, em razão dos estragos das chuvaradas que ocorreram no município);</w:t>
      </w:r>
    </w:p>
    <w:p w14:paraId="7D05F7AB" w14:textId="77777777" w:rsidR="00757673" w:rsidRPr="00AC6067" w:rsidRDefault="00757673" w:rsidP="00757673">
      <w:pPr>
        <w:spacing w:line="276" w:lineRule="auto"/>
        <w:jc w:val="both"/>
        <w:rPr>
          <w:rFonts w:ascii="Arial Rounded MT Bold" w:hAnsi="Arial Rounded MT Bold"/>
          <w:bCs/>
          <w:iCs/>
        </w:rPr>
      </w:pPr>
      <w:r w:rsidRPr="00AC6067">
        <w:rPr>
          <w:rFonts w:ascii="Arial Rounded MT Bold" w:hAnsi="Arial Rounded MT Bold"/>
          <w:b/>
          <w:iCs/>
        </w:rPr>
        <w:t xml:space="preserve">- Projeto de Lei 088/ 2026, </w:t>
      </w:r>
      <w:r w:rsidRPr="00AC6067">
        <w:rPr>
          <w:rFonts w:ascii="Arial Rounded MT Bold" w:hAnsi="Arial Rounded MT Bold"/>
          <w:bCs/>
          <w:iCs/>
        </w:rPr>
        <w:t>do Executivo, com pedido de tramitação em regime de urgência, que</w:t>
      </w:r>
      <w:r w:rsidRPr="00AC6067">
        <w:rPr>
          <w:rFonts w:ascii="Arial Rounded MT Bold" w:hAnsi="Arial Rounded MT Bold"/>
          <w:b/>
          <w:iCs/>
        </w:rPr>
        <w:t xml:space="preserve"> “Autoriza a contratação por tempo determinado, para atender à necessidade por excepcional interesse público de 02 (dois) motoristas” </w:t>
      </w:r>
      <w:r w:rsidRPr="00AC6067">
        <w:rPr>
          <w:rFonts w:ascii="Arial Rounded MT Bold" w:hAnsi="Arial Rounded MT Bold"/>
          <w:bCs/>
          <w:iCs/>
        </w:rPr>
        <w:t>(os contratos propostos pelo projeto são pelo período de doze meses, com possibilidade de renovação por igual período, sendo que um dos contratados atenderá à necessidade da Secretaria de Obras e o outro, da Secretaria de Saúde); e</w:t>
      </w:r>
    </w:p>
    <w:p w14:paraId="68FB61FD" w14:textId="77777777" w:rsidR="00757673" w:rsidRPr="00AC6067" w:rsidRDefault="00757673" w:rsidP="00757673">
      <w:pPr>
        <w:spacing w:line="276" w:lineRule="auto"/>
        <w:jc w:val="both"/>
        <w:rPr>
          <w:rFonts w:ascii="Arial Rounded MT Bold" w:eastAsia="Dotum" w:hAnsi="Arial Rounded MT Bold"/>
          <w:b/>
          <w:bCs/>
          <w:i/>
          <w:iCs/>
          <w:shd w:val="clear" w:color="auto" w:fill="FFFFFF"/>
        </w:rPr>
      </w:pPr>
      <w:r w:rsidRPr="00AC6067">
        <w:rPr>
          <w:rFonts w:ascii="Arial Rounded MT Bold" w:hAnsi="Arial Rounded MT Bold"/>
          <w:b/>
          <w:iCs/>
        </w:rPr>
        <w:t xml:space="preserve">- Projeto de Lei Complementar 02/ 2026, </w:t>
      </w:r>
      <w:r w:rsidRPr="00AC6067">
        <w:rPr>
          <w:rFonts w:ascii="Arial Rounded MT Bold" w:hAnsi="Arial Rounded MT Bold"/>
          <w:bCs/>
          <w:iCs/>
        </w:rPr>
        <w:t xml:space="preserve">do Legislativo, de autoria do Vereador Leomar dos Santos </w:t>
      </w:r>
      <w:proofErr w:type="spellStart"/>
      <w:r w:rsidRPr="00AC6067">
        <w:rPr>
          <w:rFonts w:ascii="Arial Rounded MT Bold" w:hAnsi="Arial Rounded MT Bold"/>
          <w:bCs/>
          <w:iCs/>
        </w:rPr>
        <w:t>Cantini</w:t>
      </w:r>
      <w:proofErr w:type="spellEnd"/>
      <w:r w:rsidRPr="00AC6067">
        <w:rPr>
          <w:rFonts w:ascii="Arial Rounded MT Bold" w:hAnsi="Arial Rounded MT Bold"/>
          <w:bCs/>
          <w:iCs/>
        </w:rPr>
        <w:t>, que</w:t>
      </w:r>
      <w:r w:rsidRPr="00AC6067">
        <w:rPr>
          <w:rFonts w:ascii="Arial Rounded MT Bold" w:hAnsi="Arial Rounded MT Bold"/>
          <w:b/>
          <w:iCs/>
        </w:rPr>
        <w:t xml:space="preserve"> “Acrescenta inciso ao Art. 114 da Lei Municipal 1620, do Regime Jurídico Único” </w:t>
      </w:r>
      <w:r w:rsidRPr="00AC6067">
        <w:rPr>
          <w:rFonts w:ascii="Arial Rounded MT Bold" w:hAnsi="Arial Rounded MT Bold"/>
          <w:bCs/>
          <w:iCs/>
        </w:rPr>
        <w:t>(instituindo a folga anual ao servidor no dia do seu aniversário.</w:t>
      </w:r>
    </w:p>
    <w:p w14:paraId="0EEB2551" w14:textId="77777777" w:rsidR="00757673" w:rsidRPr="008B71DC" w:rsidRDefault="00757673" w:rsidP="00757673">
      <w:pPr>
        <w:spacing w:line="276" w:lineRule="auto"/>
        <w:jc w:val="both"/>
        <w:rPr>
          <w:rFonts w:ascii="Bookman Old Style" w:eastAsia="Dotum" w:hAnsi="Bookman Old Style"/>
          <w:b/>
          <w:bCs/>
          <w:i/>
          <w:iCs/>
          <w:shd w:val="clear" w:color="auto" w:fill="FFFFFF"/>
        </w:rPr>
      </w:pPr>
    </w:p>
    <w:p w14:paraId="51A4E32C" w14:textId="414089BC" w:rsidR="00454AD3" w:rsidRPr="004547BC" w:rsidRDefault="00454AD3" w:rsidP="004547BC">
      <w:pPr>
        <w:tabs>
          <w:tab w:val="left" w:pos="1275"/>
          <w:tab w:val="left" w:pos="10000"/>
        </w:tabs>
        <w:spacing w:line="271" w:lineRule="auto"/>
        <w:jc w:val="both"/>
        <w:rPr>
          <w:rFonts w:ascii="Bookman Old Style" w:hAnsi="Bookman Old Style"/>
        </w:rPr>
      </w:pPr>
    </w:p>
    <w:sectPr w:rsidR="00454AD3" w:rsidRPr="004547BC" w:rsidSect="00E22778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970277"/>
    <w:multiLevelType w:val="multilevel"/>
    <w:tmpl w:val="913AF6AA"/>
    <w:lvl w:ilvl="0">
      <w:start w:val="1"/>
      <w:numFmt w:val="decimal"/>
      <w:lvlText w:val="%1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23FC"/>
    <w:multiLevelType w:val="hybridMultilevel"/>
    <w:tmpl w:val="4F4205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98"/>
    <w:rsid w:val="00003514"/>
    <w:rsid w:val="00023E06"/>
    <w:rsid w:val="00071FA1"/>
    <w:rsid w:val="00073704"/>
    <w:rsid w:val="000B5A81"/>
    <w:rsid w:val="000D3628"/>
    <w:rsid w:val="00154B4C"/>
    <w:rsid w:val="00171FD8"/>
    <w:rsid w:val="00182680"/>
    <w:rsid w:val="00230998"/>
    <w:rsid w:val="002374C0"/>
    <w:rsid w:val="00250767"/>
    <w:rsid w:val="00251610"/>
    <w:rsid w:val="002B1B72"/>
    <w:rsid w:val="002F07FF"/>
    <w:rsid w:val="002F230D"/>
    <w:rsid w:val="0034244E"/>
    <w:rsid w:val="00374595"/>
    <w:rsid w:val="00396E76"/>
    <w:rsid w:val="004547BC"/>
    <w:rsid w:val="00454AD3"/>
    <w:rsid w:val="004568C1"/>
    <w:rsid w:val="00476C08"/>
    <w:rsid w:val="004B0B30"/>
    <w:rsid w:val="004F7CE6"/>
    <w:rsid w:val="00531539"/>
    <w:rsid w:val="00561768"/>
    <w:rsid w:val="00564FF4"/>
    <w:rsid w:val="00582076"/>
    <w:rsid w:val="00601318"/>
    <w:rsid w:val="00605087"/>
    <w:rsid w:val="006B226C"/>
    <w:rsid w:val="00711C34"/>
    <w:rsid w:val="00732BAE"/>
    <w:rsid w:val="00757673"/>
    <w:rsid w:val="007A7276"/>
    <w:rsid w:val="00851210"/>
    <w:rsid w:val="00867A2F"/>
    <w:rsid w:val="008836EB"/>
    <w:rsid w:val="008925F6"/>
    <w:rsid w:val="0095320F"/>
    <w:rsid w:val="00995B39"/>
    <w:rsid w:val="009B20B0"/>
    <w:rsid w:val="009F3344"/>
    <w:rsid w:val="00A61036"/>
    <w:rsid w:val="00AD5624"/>
    <w:rsid w:val="00AE3D88"/>
    <w:rsid w:val="00B20626"/>
    <w:rsid w:val="00B423F9"/>
    <w:rsid w:val="00B8344A"/>
    <w:rsid w:val="00C15D8C"/>
    <w:rsid w:val="00C45F1B"/>
    <w:rsid w:val="00C61020"/>
    <w:rsid w:val="00C67352"/>
    <w:rsid w:val="00CC22EC"/>
    <w:rsid w:val="00CF53EA"/>
    <w:rsid w:val="00D403A8"/>
    <w:rsid w:val="00D62D3C"/>
    <w:rsid w:val="00E22778"/>
    <w:rsid w:val="00E2645D"/>
    <w:rsid w:val="00E748F1"/>
    <w:rsid w:val="00EF379A"/>
    <w:rsid w:val="00F158A4"/>
    <w:rsid w:val="00F47750"/>
    <w:rsid w:val="00F63507"/>
    <w:rsid w:val="00F9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B224"/>
  <w15:chartTrackingRefBased/>
  <w15:docId w15:val="{B6A4A357-B68C-46C8-A50A-507E9DE4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E22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qFormat/>
    <w:rsid w:val="00E2277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561768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qFormat/>
    <w:rsid w:val="00F97D5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F97D56"/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customStyle="1" w:styleId="Standard">
    <w:name w:val="Standard"/>
    <w:rsid w:val="00F97D5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396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96E76"/>
    <w:rPr>
      <w:i/>
      <w:iCs/>
    </w:rPr>
  </w:style>
  <w:style w:type="character" w:styleId="Forte">
    <w:name w:val="Strong"/>
    <w:basedOn w:val="Fontepargpadro"/>
    <w:uiPriority w:val="22"/>
    <w:qFormat/>
    <w:rsid w:val="00396E76"/>
    <w:rPr>
      <w:b/>
      <w:bCs/>
    </w:rPr>
  </w:style>
  <w:style w:type="paragraph" w:styleId="PargrafodaLista">
    <w:name w:val="List Paragraph"/>
    <w:basedOn w:val="Normal"/>
    <w:uiPriority w:val="34"/>
    <w:qFormat/>
    <w:rsid w:val="00E264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5820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582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3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</cp:revision>
  <cp:lastPrinted>2025-03-07T12:33:00Z</cp:lastPrinted>
  <dcterms:created xsi:type="dcterms:W3CDTF">2026-08-03T20:29:00Z</dcterms:created>
  <dcterms:modified xsi:type="dcterms:W3CDTF">2026-08-03T20:29:00Z</dcterms:modified>
</cp:coreProperties>
</file>