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788010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B31350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/2023</w:t>
      </w:r>
    </w:p>
    <w:p w14:paraId="2CEA6952" w14:textId="13EF9D5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B31350">
        <w:rPr>
          <w:rFonts w:ascii="Arial" w:hAnsi="Arial" w:cs="Arial"/>
        </w:rPr>
        <w:t>6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B31350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2A11A501" w14:textId="4280FB47" w:rsidR="00B31350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B31350" w:rsidRPr="00B31350">
        <w:rPr>
          <w:rFonts w:ascii="Arial" w:hAnsi="Arial" w:cs="Arial"/>
        </w:rPr>
        <w:t>Altera a Gratificação dos Membros do Conselho Tutelar e dá outras providências</w:t>
      </w:r>
      <w:r w:rsidR="00B31350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225FD097" w14:textId="0EA42701" w:rsidR="00B31350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B31350">
        <w:rPr>
          <w:rFonts w:ascii="Arial" w:hAnsi="Arial" w:cs="Arial"/>
        </w:rPr>
        <w:t>a</w:t>
      </w:r>
      <w:r w:rsidR="00B31350" w:rsidRPr="00B31350">
        <w:rPr>
          <w:rFonts w:ascii="Arial" w:hAnsi="Arial" w:cs="Arial"/>
        </w:rPr>
        <w:t>ltera</w:t>
      </w:r>
      <w:r w:rsidR="00B31350">
        <w:rPr>
          <w:rFonts w:ascii="Arial" w:hAnsi="Arial" w:cs="Arial"/>
        </w:rPr>
        <w:t>r</w:t>
      </w:r>
      <w:r w:rsidR="00B31350" w:rsidRPr="00B31350">
        <w:rPr>
          <w:rFonts w:ascii="Arial" w:hAnsi="Arial" w:cs="Arial"/>
        </w:rPr>
        <w:t xml:space="preserve"> a Gratificação dos Membros do Conselho Tutelar e dá outras providências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C40E4"/>
    <w:rsid w:val="006D03CF"/>
    <w:rsid w:val="007243CC"/>
    <w:rsid w:val="007527D7"/>
    <w:rsid w:val="007F070D"/>
    <w:rsid w:val="008E4C5B"/>
    <w:rsid w:val="00947164"/>
    <w:rsid w:val="00B31350"/>
    <w:rsid w:val="00B867E7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2023-01-16T13:13:00Z</dcterms:created>
  <dcterms:modified xsi:type="dcterms:W3CDTF">2023-01-16T13:13:00Z</dcterms:modified>
</cp:coreProperties>
</file>