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E475FD1" w14:textId="4333BDFA" w:rsidR="00DE5A19" w:rsidRPr="00DE5A19" w:rsidRDefault="00DE5A19" w:rsidP="00DE5A19">
      <w:pPr>
        <w:rPr>
          <w:sz w:val="28"/>
          <w:szCs w:val="28"/>
        </w:rPr>
      </w:pPr>
    </w:p>
    <w:p w14:paraId="006E1022" w14:textId="7016573F" w:rsidR="003D297F" w:rsidRDefault="003D297F" w:rsidP="003D297F">
      <w:pPr>
        <w:rPr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ATA DE AUDIENCIA PÚBLICA REALIZADA EM 21 DE </w:t>
      </w:r>
      <w:r>
        <w:rPr>
          <w:b/>
          <w:color w:val="000000"/>
          <w:sz w:val="28"/>
          <w:szCs w:val="28"/>
        </w:rPr>
        <w:t>FEVEREI</w:t>
      </w:r>
      <w:r>
        <w:rPr>
          <w:b/>
          <w:color w:val="000000"/>
          <w:sz w:val="28"/>
          <w:szCs w:val="28"/>
        </w:rPr>
        <w:t>RO DE 202</w:t>
      </w:r>
      <w:r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.</w:t>
      </w:r>
    </w:p>
    <w:p w14:paraId="196DA678" w14:textId="77777777" w:rsidR="003D297F" w:rsidRDefault="003D297F" w:rsidP="003D297F"/>
    <w:p w14:paraId="1E981354" w14:textId="0E589B52" w:rsidR="003D297F" w:rsidRDefault="003D297F" w:rsidP="003D297F">
      <w:pPr>
        <w:jc w:val="both"/>
      </w:pPr>
      <w:r>
        <w:t xml:space="preserve">Aos vinte e um dias do mês de </w:t>
      </w:r>
      <w:r>
        <w:t>feverei</w:t>
      </w:r>
      <w:r>
        <w:t xml:space="preserve">ro de dois mil e vinte </w:t>
      </w:r>
      <w:r>
        <w:t>dois</w:t>
      </w:r>
      <w:r>
        <w:t xml:space="preserve">, às dezenove horas no Plenário Darci Ferrando da Silva da Câmara Municipal de Vereadores de Porto Vera Cruz, RS, reuniram – se para Audiência Pública do </w:t>
      </w:r>
      <w:r>
        <w:t>3</w:t>
      </w:r>
      <w:r>
        <w:t xml:space="preserve">º quadrimestre de 2021, conforme Prevê a Lei de Responsabilidade fiscal. </w:t>
      </w:r>
      <w:r>
        <w:t>O</w:t>
      </w:r>
      <w:r>
        <w:t xml:space="preserve"> presidente da Câmara Municipal de Vereadores senhor </w:t>
      </w:r>
      <w:proofErr w:type="spellStart"/>
      <w:r>
        <w:t>Oneide</w:t>
      </w:r>
      <w:proofErr w:type="spellEnd"/>
      <w:r>
        <w:t xml:space="preserve"> R. Adams</w:t>
      </w:r>
      <w:r>
        <w:t xml:space="preserve"> - MDB, fez a abertura cumprimentando </w:t>
      </w:r>
      <w:r w:rsidR="00B245E9">
        <w:t>os presentes</w:t>
      </w:r>
      <w:r>
        <w:t xml:space="preserve">. Em seguida passou a palavra para </w:t>
      </w:r>
      <w:r w:rsidR="00B245E9">
        <w:t>o</w:t>
      </w:r>
      <w:r>
        <w:t xml:space="preserve"> Secretári</w:t>
      </w:r>
      <w:r w:rsidR="00B245E9">
        <w:t>o</w:t>
      </w:r>
      <w:r>
        <w:t xml:space="preserve"> Municipal de </w:t>
      </w:r>
      <w:r w:rsidR="00B245E9">
        <w:t>Administração</w:t>
      </w:r>
      <w:r>
        <w:t xml:space="preserve"> senhor</w:t>
      </w:r>
      <w:r w:rsidR="00B245E9">
        <w:t xml:space="preserve"> Juliano Ravazzi</w:t>
      </w:r>
      <w:r>
        <w:t xml:space="preserve"> que deu início a apresentação, cumprimentou os presentes, falou sobre a importância da participação da população nas audiências a cada quadrimestre pois tem a oportunidade de acompanhar de que forma o Município está aplicando os recursos públicos. Em seguida fez a apresentação demonstrando a receita orçada para o exercício 2021 em comparativo com a receita arrecadada até 31/</w:t>
      </w:r>
      <w:r w:rsidR="00B245E9">
        <w:t>12</w:t>
      </w:r>
      <w:r>
        <w:t>/2021. Constatou que o município manteve o equilíbrio em relação a receita orçado e arrecadado. Quanto ao limite de gastos com despesa por secretaria, valor orçado para 2021 e valor liquidado até 31/</w:t>
      </w:r>
      <w:r w:rsidR="00B245E9">
        <w:t>12</w:t>
      </w:r>
      <w:r>
        <w:t>/2021, também se manteve em equilíbrio. Quanto ao gasto com o pessoal do Executivo teve um percentual de 3</w:t>
      </w:r>
      <w:r w:rsidR="00B245E9">
        <w:t>8,94</w:t>
      </w:r>
      <w:r>
        <w:t>%, já o Legislativo 2,8</w:t>
      </w:r>
      <w:r w:rsidR="00B245E9">
        <w:t>4</w:t>
      </w:r>
      <w:r>
        <w:t>%, considerando que está dentro da meta. Quanto ao cálculo percentual gasto com manutenção do desenvolvimento do Ensino – MDE (</w:t>
      </w:r>
      <w:r w:rsidR="00B245E9">
        <w:t>3</w:t>
      </w:r>
      <w:r>
        <w:t>º quadrimestre), percentual gasto foi de 2</w:t>
      </w:r>
      <w:r w:rsidR="00B245E9">
        <w:t>5,03</w:t>
      </w:r>
      <w:r>
        <w:t>%. Quanto ao percentual gasto com Saúde (</w:t>
      </w:r>
      <w:r w:rsidR="00B245E9">
        <w:t>3</w:t>
      </w:r>
      <w:r>
        <w:t>º Quadrimestre), foi de 1</w:t>
      </w:r>
      <w:r w:rsidR="00B245E9">
        <w:t>5,14</w:t>
      </w:r>
      <w:r>
        <w:t xml:space="preserve">%. Avaliação do cumprimento de Metas, </w:t>
      </w:r>
      <w:r w:rsidR="00B245E9">
        <w:t>o</w:t>
      </w:r>
      <w:r>
        <w:t xml:space="preserve"> Secretár</w:t>
      </w:r>
      <w:r w:rsidR="00B245E9">
        <w:t>io</w:t>
      </w:r>
      <w:r>
        <w:t xml:space="preserve"> demonstrou que o município conseguiu fechar o </w:t>
      </w:r>
      <w:r w:rsidR="00B245E9">
        <w:t>3</w:t>
      </w:r>
      <w:r>
        <w:t xml:space="preserve">º quadrimestre com equilíbrio em relação à LDO. Após isso deu oportunidade para os presentes tirarem suas dúvidas ou fazerem colocações que achassem necessárias, sobre o qual ninguém se pronunciou. Então, </w:t>
      </w:r>
      <w:r w:rsidR="00B245E9">
        <w:t>o senhor Juliano Ravazzi</w:t>
      </w:r>
      <w:r>
        <w:t xml:space="preserve"> agradeceu a presença de todos dizendo que está sempre à disposição para esclarecer qualquer dúvida quando necessário, enfatizando que a população deve participar e acompanhar as contas públicas e encerrou a apresentação.</w:t>
      </w:r>
    </w:p>
    <w:p w14:paraId="4B2A324D" w14:textId="77777777" w:rsidR="003D297F" w:rsidRDefault="003D297F" w:rsidP="003D297F">
      <w:pPr>
        <w:jc w:val="both"/>
      </w:pPr>
    </w:p>
    <w:p w14:paraId="2CD89FAF" w14:textId="77777777" w:rsidR="003D297F" w:rsidRDefault="003D297F" w:rsidP="003D297F">
      <w:pPr>
        <w:jc w:val="both"/>
      </w:pPr>
      <w:r>
        <w:t>Segue anexos:</w:t>
      </w:r>
    </w:p>
    <w:p w14:paraId="0D72C75B" w14:textId="77777777" w:rsidR="003D297F" w:rsidRDefault="003D297F" w:rsidP="003D297F">
      <w:pPr>
        <w:jc w:val="both"/>
      </w:pPr>
      <w:r>
        <w:t>Relação de presentes e demonstrativos da receita.</w:t>
      </w:r>
    </w:p>
    <w:p w14:paraId="0756AC2E" w14:textId="77777777" w:rsidR="003D297F" w:rsidRDefault="003D297F" w:rsidP="003D297F">
      <w:pPr>
        <w:jc w:val="both"/>
      </w:pPr>
    </w:p>
    <w:p w14:paraId="23180414" w14:textId="3D7DCBAF" w:rsidR="003D297F" w:rsidRDefault="003D297F" w:rsidP="003D297F">
      <w:pPr>
        <w:jc w:val="both"/>
      </w:pPr>
      <w:r>
        <w:t xml:space="preserve">Sendo o que foi tratado, eu, Lilian </w:t>
      </w:r>
      <w:proofErr w:type="spellStart"/>
      <w:r>
        <w:t>Barbian</w:t>
      </w:r>
      <w:proofErr w:type="spellEnd"/>
      <w:r>
        <w:t xml:space="preserve"> do Rosário, Assessora Legislativa, lavr</w:t>
      </w:r>
      <w:r w:rsidR="008B21A4">
        <w:t>ei</w:t>
      </w:r>
      <w:r>
        <w:t xml:space="preserve"> a presente Ata que segue assinada pel</w:t>
      </w:r>
      <w:r w:rsidR="008B21A4">
        <w:t>o</w:t>
      </w:r>
      <w:r>
        <w:t xml:space="preserve"> President</w:t>
      </w:r>
      <w:r w:rsidR="008B21A4">
        <w:t>e</w:t>
      </w:r>
      <w:r>
        <w:t xml:space="preserve"> e Secretária da Mesa Diretora.</w:t>
      </w:r>
    </w:p>
    <w:p w14:paraId="6B6142E9" w14:textId="77777777" w:rsidR="003D297F" w:rsidRDefault="003D297F" w:rsidP="003D297F">
      <w:pPr>
        <w:jc w:val="both"/>
      </w:pPr>
    </w:p>
    <w:p w14:paraId="0D50E812" w14:textId="77777777" w:rsidR="003D297F" w:rsidRDefault="003D297F" w:rsidP="003D297F">
      <w:pPr>
        <w:jc w:val="both"/>
      </w:pPr>
    </w:p>
    <w:p w14:paraId="73E3C517" w14:textId="77777777" w:rsidR="003D297F" w:rsidRDefault="003D297F" w:rsidP="003D297F">
      <w:pPr>
        <w:jc w:val="both"/>
      </w:pPr>
    </w:p>
    <w:p w14:paraId="040CF94C" w14:textId="77777777" w:rsidR="003D297F" w:rsidRDefault="003D297F" w:rsidP="003D297F">
      <w:pPr>
        <w:jc w:val="both"/>
        <w:rPr>
          <w:lang w:val="en-US"/>
        </w:rPr>
      </w:pPr>
      <w:r>
        <w:rPr>
          <w:lang w:val="en-US"/>
        </w:rPr>
        <w:t xml:space="preserve">________________________                                 ___________________________      </w:t>
      </w:r>
    </w:p>
    <w:p w14:paraId="00C4887E" w14:textId="60615C55" w:rsidR="003D297F" w:rsidRDefault="003D297F" w:rsidP="003D297F">
      <w:pPr>
        <w:tabs>
          <w:tab w:val="left" w:pos="5460"/>
        </w:tabs>
        <w:jc w:val="both"/>
        <w:rPr>
          <w:lang w:val="en-US"/>
        </w:rPr>
      </w:pPr>
      <w:r>
        <w:rPr>
          <w:lang w:val="en-US"/>
        </w:rPr>
        <w:t xml:space="preserve">   </w:t>
      </w: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</w:t>
      </w:r>
      <w:r>
        <w:rPr>
          <w:lang w:val="en-US"/>
        </w:rPr>
        <w:t xml:space="preserve"> - MDB                             </w:t>
      </w:r>
      <w:r>
        <w:rPr>
          <w:lang w:val="en-US"/>
        </w:rPr>
        <w:t xml:space="preserve">           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 </w:t>
      </w:r>
      <w:r>
        <w:rPr>
          <w:lang w:val="en-US"/>
        </w:rPr>
        <w:t xml:space="preserve">– MDB </w:t>
      </w:r>
    </w:p>
    <w:p w14:paraId="0EB4FFE0" w14:textId="29FCF85F" w:rsidR="003D297F" w:rsidRDefault="003D297F" w:rsidP="003D297F">
      <w:pPr>
        <w:tabs>
          <w:tab w:val="left" w:pos="5460"/>
        </w:tabs>
        <w:jc w:val="both"/>
      </w:pPr>
      <w:r>
        <w:rPr>
          <w:lang w:val="en-US"/>
        </w:rPr>
        <w:t xml:space="preserve">                 </w:t>
      </w:r>
      <w:r>
        <w:t>President</w:t>
      </w:r>
      <w:r>
        <w:t>e</w:t>
      </w:r>
      <w:r>
        <w:tab/>
        <w:t xml:space="preserve">   Secretária</w:t>
      </w:r>
    </w:p>
    <w:p w14:paraId="50C8ED65" w14:textId="77777777" w:rsidR="003D297F" w:rsidRDefault="003D297F" w:rsidP="003D297F">
      <w:pPr>
        <w:rPr>
          <w:b/>
        </w:rPr>
      </w:pPr>
    </w:p>
    <w:p w14:paraId="474829CC" w14:textId="77777777" w:rsidR="003D297F" w:rsidRDefault="003D297F" w:rsidP="003D297F">
      <w:pPr>
        <w:rPr>
          <w:b/>
          <w:color w:val="000000"/>
          <w:sz w:val="28"/>
          <w:szCs w:val="28"/>
        </w:rPr>
      </w:pPr>
    </w:p>
    <w:p w14:paraId="3678610F" w14:textId="77777777" w:rsidR="003D297F" w:rsidRDefault="003D297F" w:rsidP="003D297F">
      <w:pPr>
        <w:rPr>
          <w:sz w:val="22"/>
          <w:szCs w:val="22"/>
        </w:rPr>
      </w:pPr>
    </w:p>
    <w:p w14:paraId="330BECC6" w14:textId="6B87304F" w:rsidR="00DE5A19" w:rsidRPr="00DE5A19" w:rsidRDefault="00DE5A19" w:rsidP="00DE5A19">
      <w:pPr>
        <w:rPr>
          <w:sz w:val="28"/>
          <w:szCs w:val="28"/>
        </w:rPr>
      </w:pPr>
    </w:p>
    <w:p w14:paraId="3C55325F" w14:textId="2B7A411A" w:rsidR="00DE5A19" w:rsidRPr="00DE5A19" w:rsidRDefault="00DE5A19" w:rsidP="00DE5A19">
      <w:pPr>
        <w:rPr>
          <w:sz w:val="28"/>
          <w:szCs w:val="28"/>
        </w:rPr>
      </w:pPr>
    </w:p>
    <w:p w14:paraId="0C204D14" w14:textId="4E39A872" w:rsidR="00DE5A19" w:rsidRPr="00DE5A19" w:rsidRDefault="00DE5A19" w:rsidP="00DE5A19">
      <w:pPr>
        <w:rPr>
          <w:sz w:val="28"/>
          <w:szCs w:val="28"/>
        </w:rPr>
      </w:pPr>
    </w:p>
    <w:p w14:paraId="14FFEF63" w14:textId="398F77DD" w:rsidR="00DE5A19" w:rsidRDefault="00DE5A19" w:rsidP="00DE5A19">
      <w:pPr>
        <w:rPr>
          <w:b/>
          <w:color w:val="000000"/>
          <w:sz w:val="28"/>
          <w:szCs w:val="28"/>
        </w:rPr>
      </w:pPr>
    </w:p>
    <w:p w14:paraId="4FF63D64" w14:textId="25242702" w:rsidR="00DE5A19" w:rsidRPr="00DE5A19" w:rsidRDefault="00DE5A19" w:rsidP="00DE5A19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E5A19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3B584F"/>
    <w:rsid w:val="003D297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21A4"/>
    <w:rsid w:val="008B4FDC"/>
    <w:rsid w:val="008B75FD"/>
    <w:rsid w:val="00916AA6"/>
    <w:rsid w:val="00956A49"/>
    <w:rsid w:val="009723B2"/>
    <w:rsid w:val="00A9606C"/>
    <w:rsid w:val="00AC467C"/>
    <w:rsid w:val="00AD6184"/>
    <w:rsid w:val="00B245E9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2022-05-04T11:58:00Z</dcterms:created>
  <dcterms:modified xsi:type="dcterms:W3CDTF">2022-05-04T11:58:00Z</dcterms:modified>
</cp:coreProperties>
</file>