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FD29" w14:textId="69794016" w:rsidR="00154486" w:rsidRDefault="00154486" w:rsidP="00154486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02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4A4BBF59" w14:textId="77777777" w:rsidR="00154486" w:rsidRPr="00C14B8D" w:rsidRDefault="00154486" w:rsidP="00154486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56F88EAD" w14:textId="7198BD41" w:rsidR="00154486" w:rsidRDefault="0015448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ONEIDE RONÉRIO ADAMS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MDB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Executivo Municipal de Porto Vera Cruz, RS, que seja analisada e providenciada a nomeação de médico aprovado no Concurso Público nº 01/2023 realizado no ano de 2023, cuja validade foi prorrogada por mais dois anos no ano de 2025, permanecendo vigente até maio de 2027.</w:t>
      </w:r>
    </w:p>
    <w:p w14:paraId="0BA16CF7" w14:textId="2701E3EA" w:rsidR="00154486" w:rsidRDefault="0015448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Sugere-se que o Executivo Municipal proceda com a convocação do profissional que se encontra na lista de espera do referido certame, considerando a necessidade de atendimento à população e a existência de concurso público válido para o cargo.</w:t>
      </w:r>
    </w:p>
    <w:p w14:paraId="0E914BAC" w14:textId="67E18006" w:rsidR="0062436E" w:rsidRDefault="0062436E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Sugere-se, ainda, que o Poder Executivo Municipal avalie a possibilidade de reajustar ou estabelecer remuneração diferenciada para os cargos de médicos que atuam na Unidade Básica de Saúde do Município, considerando as especificidades da função, a elevada responsabilidade técnica, a carga de trabalho e a dificuldade recorrente enfrentada por diversos municípios na fixação e permanência desses profissionais no serviço público. </w:t>
      </w:r>
    </w:p>
    <w:p w14:paraId="1886586B" w14:textId="77777777" w:rsidR="00154486" w:rsidRDefault="0015448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4FAC4FA" w14:textId="77777777" w:rsidR="00154486" w:rsidRPr="00A2452D" w:rsidRDefault="00154486" w:rsidP="00154486">
      <w:pPr>
        <w:suppressAutoHyphens/>
        <w:spacing w:before="280"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245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5F320F3F" w14:textId="77777777" w:rsidR="00154486" w:rsidRDefault="0015448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presente indicação tem por objetivo garantir a observância dos princípios que regem a Administração Pública, especialmente os princípios da Legalidade, impessoalidade, moralidade e eficiência, previstos no art. 37 da Constituição Federal.</w:t>
      </w:r>
    </w:p>
    <w:p w14:paraId="6B3F1358" w14:textId="77777777" w:rsidR="00E17B76" w:rsidRDefault="0015448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Ressalta-se que o município possui concurso público vigente para o cargo de médico, realizado no ano de 2023 e devidamente prorrogado em 2025, estando válido até maio de 202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7. Assim, havendo necessidade de profissionais para atendimento na área da 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saúde, entende-se como medida adequada a convocação dos candidatos aprovados no certame, respeitando a ordem de classificação.</w:t>
      </w:r>
    </w:p>
    <w:p w14:paraId="33195FAD" w14:textId="7CD4FE98" w:rsidR="00E17B76" w:rsidRDefault="00E17B7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Destaca-se ainda que já foram realizadas contratações me médicos por meio de convênio firmado </w:t>
      </w:r>
      <w:r w:rsidR="004D460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com Hospital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da região, o que demonstra a existência de demanda pelo serviço. Contudo, antes da adoção de outras formas de contratação, recomenda-se a valorização do concurso público vigente, instrumento que garante transparência, meritocracia e segurança jurídica na contratação de servidores.</w:t>
      </w:r>
    </w:p>
    <w:p w14:paraId="4AACDE7D" w14:textId="64453385" w:rsidR="00E17B76" w:rsidRDefault="00E17B76" w:rsidP="0015448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Dessa forma, a convocação de médico aprovado no concurso público contribuirá para fortalecer o quadro de profissionais da saúde do Município, ampliando a capacidade de atendimento e assegurando maior qualidade na prestação dos serviços à população.</w:t>
      </w:r>
    </w:p>
    <w:p w14:paraId="1698DA0A" w14:textId="4F170F20" w:rsidR="001F64AD" w:rsidRDefault="001F64AD" w:rsidP="001F64A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Já com relação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adoção de política remuneratória adequada poderá contribuir significativamente para a valorização dos profissionais de saúde, melhoria na qualidade do atendimento prestado à população e maior estabilidade no quadro de médicos na rede municipal de saúde.</w:t>
      </w:r>
    </w:p>
    <w:p w14:paraId="64D32890" w14:textId="5E618857" w:rsidR="00E17B76" w:rsidRDefault="00E17B76" w:rsidP="001F64A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</w:t>
      </w:r>
      <w:r w:rsidR="001F64A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te do exposto, solicita-se ao Poder Executivo Municipal que avalie a presente indicação e adote as providências cabíveis.</w:t>
      </w:r>
    </w:p>
    <w:p w14:paraId="4EAC1E46" w14:textId="6AE1496D" w:rsidR="00154486" w:rsidRDefault="00154486" w:rsidP="0015448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março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5FCABAA7" w14:textId="7F6793C6" w:rsidR="00E17B76" w:rsidRDefault="00E17B76" w:rsidP="0015448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39CFD7A" w14:textId="77777777" w:rsidR="00E17B76" w:rsidRPr="00C14B8D" w:rsidRDefault="00E17B76" w:rsidP="0015448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C124CA1" w14:textId="77777777" w:rsidR="00154486" w:rsidRPr="00C14B8D" w:rsidRDefault="00154486" w:rsidP="0015448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2512973A" w14:textId="327B6777" w:rsidR="00154486" w:rsidRDefault="00154486" w:rsidP="0015448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ONEIDE RONÉRIO ADAMS</w:t>
      </w:r>
    </w:p>
    <w:p w14:paraId="554064A2" w14:textId="5EEDFBC9" w:rsidR="00154486" w:rsidRDefault="00154486" w:rsidP="00154486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Vereador </w:t>
      </w:r>
      <w:r w:rsidR="00E17B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</w:t>
      </w:r>
    </w:p>
    <w:p w14:paraId="0455495D" w14:textId="77777777" w:rsidR="00394716" w:rsidRDefault="00394716"/>
    <w:sectPr w:rsidR="00394716" w:rsidSect="004D4607">
      <w:headerReference w:type="default" r:id="rId6"/>
      <w:pgSz w:w="11906" w:h="16838"/>
      <w:pgMar w:top="1134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0D94" w14:textId="77777777" w:rsidR="006950A1" w:rsidRDefault="006950A1" w:rsidP="004D4607">
      <w:pPr>
        <w:spacing w:after="0" w:line="240" w:lineRule="auto"/>
      </w:pPr>
      <w:r>
        <w:separator/>
      </w:r>
    </w:p>
  </w:endnote>
  <w:endnote w:type="continuationSeparator" w:id="0">
    <w:p w14:paraId="15AA39B5" w14:textId="77777777" w:rsidR="006950A1" w:rsidRDefault="006950A1" w:rsidP="004D4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081A" w14:textId="77777777" w:rsidR="006950A1" w:rsidRDefault="006950A1" w:rsidP="004D4607">
      <w:pPr>
        <w:spacing w:after="0" w:line="240" w:lineRule="auto"/>
      </w:pPr>
      <w:r>
        <w:separator/>
      </w:r>
    </w:p>
  </w:footnote>
  <w:footnote w:type="continuationSeparator" w:id="0">
    <w:p w14:paraId="68BC5116" w14:textId="77777777" w:rsidR="006950A1" w:rsidRDefault="006950A1" w:rsidP="004D4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8F84" w14:textId="77777777" w:rsidR="0096321A" w:rsidRDefault="001A440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3CB8DAD" w14:textId="77777777" w:rsidR="0096321A" w:rsidRDefault="001A440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0306EDB5" w14:textId="77777777" w:rsidR="0096321A" w:rsidRDefault="001A440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BD9F3A6" w14:textId="77777777" w:rsidR="0096321A" w:rsidRDefault="006950A1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364F84E" w14:textId="77777777" w:rsidR="0096321A" w:rsidRDefault="006950A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86"/>
    <w:rsid w:val="00154486"/>
    <w:rsid w:val="001A440D"/>
    <w:rsid w:val="001F64AD"/>
    <w:rsid w:val="00394716"/>
    <w:rsid w:val="004D4607"/>
    <w:rsid w:val="0062436E"/>
    <w:rsid w:val="006950A1"/>
    <w:rsid w:val="008E214C"/>
    <w:rsid w:val="00E17B76"/>
    <w:rsid w:val="00ED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6F73"/>
  <w15:chartTrackingRefBased/>
  <w15:docId w15:val="{E38F98F5-918A-49DF-8456-DD523547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4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44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4486"/>
  </w:style>
  <w:style w:type="paragraph" w:customStyle="1" w:styleId="western">
    <w:name w:val="western"/>
    <w:basedOn w:val="Normal"/>
    <w:rsid w:val="0015448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D46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2026-03-10T18:49:00Z</dcterms:created>
  <dcterms:modified xsi:type="dcterms:W3CDTF">2026-03-10T19:59:00Z</dcterms:modified>
</cp:coreProperties>
</file>