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EB89C" w14:textId="17DB8A58" w:rsidR="00CE6F2B" w:rsidRPr="00694DCE" w:rsidRDefault="00CE6F2B" w:rsidP="00694DCE">
      <w:pPr>
        <w:pStyle w:val="Subttulo"/>
        <w:jc w:val="center"/>
        <w:rPr>
          <w:rFonts w:eastAsia="Times New Roman"/>
          <w:b/>
          <w:bCs/>
          <w:sz w:val="28"/>
          <w:szCs w:val="28"/>
          <w:lang w:eastAsia="zh-CN"/>
        </w:rPr>
      </w:pPr>
      <w:r w:rsidRPr="00694DCE">
        <w:rPr>
          <w:rFonts w:eastAsia="Times New Roman"/>
          <w:b/>
          <w:bCs/>
          <w:sz w:val="28"/>
          <w:szCs w:val="28"/>
          <w:lang w:eastAsia="zh-CN"/>
        </w:rPr>
        <w:t>INDICAÇÃO DE MOÇÃO Nº 01/2026</w:t>
      </w:r>
    </w:p>
    <w:p w14:paraId="244D2D43" w14:textId="624B0B9F" w:rsidR="00CE6F2B" w:rsidRDefault="00CE6F2B" w:rsidP="00CE6F2B">
      <w:pPr>
        <w:suppressAutoHyphens/>
        <w:spacing w:before="280" w:after="119" w:line="360" w:lineRule="auto"/>
        <w:jc w:val="both"/>
        <w:rPr>
          <w:rFonts w:ascii="Times New Roman" w:eastAsia="Times New Roman" w:hAnsi="Times New Roman" w:cs="Times New Roman"/>
          <w:color w:val="000000"/>
          <w:sz w:val="28"/>
          <w:szCs w:val="28"/>
          <w:lang w:eastAsia="zh-CN"/>
        </w:rPr>
      </w:pPr>
      <w:r w:rsidRPr="00C254C6">
        <w:rPr>
          <w:rFonts w:ascii="Times New Roman" w:eastAsia="Times New Roman" w:hAnsi="Times New Roman" w:cs="Times New Roman"/>
          <w:b/>
          <w:bCs/>
          <w:color w:val="000000"/>
          <w:sz w:val="28"/>
          <w:szCs w:val="28"/>
          <w:lang w:eastAsia="zh-CN"/>
        </w:rPr>
        <w:tab/>
      </w:r>
      <w:r w:rsidRPr="00C254C6">
        <w:rPr>
          <w:rFonts w:ascii="Times New Roman" w:eastAsia="Times New Roman" w:hAnsi="Times New Roman" w:cs="Times New Roman"/>
          <w:color w:val="000000"/>
          <w:sz w:val="28"/>
          <w:szCs w:val="28"/>
          <w:lang w:eastAsia="zh-CN"/>
        </w:rPr>
        <w:t>Senhor</w:t>
      </w:r>
      <w:r w:rsidR="008A515B">
        <w:rPr>
          <w:rFonts w:ascii="Times New Roman" w:eastAsia="Times New Roman" w:hAnsi="Times New Roman" w:cs="Times New Roman"/>
          <w:color w:val="000000"/>
          <w:sz w:val="28"/>
          <w:szCs w:val="28"/>
          <w:lang w:eastAsia="zh-CN"/>
        </w:rPr>
        <w:t xml:space="preserve">es componentes da Mesa Diretora </w:t>
      </w:r>
      <w:r w:rsidRPr="00C254C6">
        <w:rPr>
          <w:rFonts w:ascii="Times New Roman" w:eastAsia="Times New Roman" w:hAnsi="Times New Roman" w:cs="Times New Roman"/>
          <w:color w:val="000000"/>
          <w:sz w:val="28"/>
          <w:szCs w:val="28"/>
          <w:lang w:eastAsia="zh-CN"/>
        </w:rPr>
        <w:t>e Edis Vereadores componentes d</w:t>
      </w:r>
      <w:r>
        <w:rPr>
          <w:rFonts w:ascii="Times New Roman" w:eastAsia="Times New Roman" w:hAnsi="Times New Roman" w:cs="Times New Roman"/>
          <w:color w:val="000000"/>
          <w:sz w:val="28"/>
          <w:szCs w:val="28"/>
          <w:lang w:eastAsia="zh-CN"/>
        </w:rPr>
        <w:t>esta Casa de Leis</w:t>
      </w:r>
      <w:r w:rsidRPr="00C254C6">
        <w:rPr>
          <w:rFonts w:ascii="Times New Roman" w:eastAsia="Times New Roman" w:hAnsi="Times New Roman" w:cs="Times New Roman"/>
          <w:color w:val="000000"/>
          <w:sz w:val="28"/>
          <w:szCs w:val="28"/>
          <w:lang w:eastAsia="zh-CN"/>
        </w:rPr>
        <w:t xml:space="preserve">, Eu, </w:t>
      </w:r>
      <w:r>
        <w:rPr>
          <w:rFonts w:ascii="Times New Roman" w:eastAsia="Times New Roman" w:hAnsi="Times New Roman" w:cs="Times New Roman"/>
          <w:color w:val="000000"/>
          <w:sz w:val="28"/>
          <w:szCs w:val="28"/>
          <w:lang w:eastAsia="zh-CN"/>
        </w:rPr>
        <w:t>NAIR TERESINHA HARTMANN</w:t>
      </w:r>
      <w:r w:rsidRPr="00C254C6">
        <w:rPr>
          <w:rFonts w:ascii="Times New Roman" w:eastAsia="Times New Roman" w:hAnsi="Times New Roman" w:cs="Times New Roman"/>
          <w:color w:val="000000"/>
          <w:sz w:val="28"/>
          <w:szCs w:val="28"/>
          <w:lang w:eastAsia="zh-CN"/>
        </w:rPr>
        <w:t xml:space="preserve"> - </w:t>
      </w:r>
      <w:r>
        <w:rPr>
          <w:rFonts w:ascii="Times New Roman" w:eastAsia="Times New Roman" w:hAnsi="Times New Roman" w:cs="Times New Roman"/>
          <w:color w:val="000000"/>
          <w:sz w:val="28"/>
          <w:szCs w:val="28"/>
          <w:lang w:eastAsia="zh-CN"/>
        </w:rPr>
        <w:t>MDB</w:t>
      </w:r>
      <w:r w:rsidRPr="00C254C6">
        <w:rPr>
          <w:rFonts w:ascii="Times New Roman" w:eastAsia="Times New Roman" w:hAnsi="Times New Roman" w:cs="Times New Roman"/>
          <w:color w:val="000000"/>
          <w:sz w:val="28"/>
          <w:szCs w:val="28"/>
          <w:lang w:eastAsia="zh-CN"/>
        </w:rPr>
        <w:t>, Vereador</w:t>
      </w:r>
      <w:r>
        <w:rPr>
          <w:rFonts w:ascii="Times New Roman" w:eastAsia="Times New Roman" w:hAnsi="Times New Roman" w:cs="Times New Roman"/>
          <w:color w:val="000000"/>
          <w:sz w:val="28"/>
          <w:szCs w:val="28"/>
          <w:lang w:eastAsia="zh-CN"/>
        </w:rPr>
        <w:t>a</w:t>
      </w:r>
      <w:r w:rsidRPr="00C254C6">
        <w:rPr>
          <w:rFonts w:ascii="Times New Roman" w:eastAsia="Times New Roman" w:hAnsi="Times New Roman" w:cs="Times New Roman"/>
          <w:color w:val="000000"/>
          <w:sz w:val="28"/>
          <w:szCs w:val="28"/>
          <w:lang w:eastAsia="zh-CN"/>
        </w:rPr>
        <w:t xml:space="preserve"> com assento junto a esta Casa Legislativa, venho</w:t>
      </w:r>
      <w:r>
        <w:rPr>
          <w:rFonts w:ascii="Times New Roman" w:eastAsia="Times New Roman" w:hAnsi="Times New Roman" w:cs="Times New Roman"/>
          <w:color w:val="000000"/>
          <w:sz w:val="28"/>
          <w:szCs w:val="28"/>
          <w:lang w:eastAsia="zh-CN"/>
        </w:rPr>
        <w:t xml:space="preserve"> </w:t>
      </w:r>
      <w:r w:rsidRPr="00C254C6">
        <w:rPr>
          <w:rFonts w:ascii="Times New Roman" w:eastAsia="Times New Roman" w:hAnsi="Times New Roman" w:cs="Times New Roman"/>
          <w:color w:val="000000"/>
          <w:sz w:val="28"/>
          <w:szCs w:val="28"/>
          <w:lang w:eastAsia="zh-CN"/>
        </w:rPr>
        <w:t xml:space="preserve">por meio desta, </w:t>
      </w:r>
      <w:r>
        <w:rPr>
          <w:rFonts w:ascii="Times New Roman" w:eastAsia="Times New Roman" w:hAnsi="Times New Roman" w:cs="Times New Roman"/>
          <w:color w:val="000000"/>
          <w:sz w:val="28"/>
          <w:szCs w:val="28"/>
          <w:lang w:eastAsia="zh-CN"/>
        </w:rPr>
        <w:t xml:space="preserve">apresentar para deliberação do Plenário desta Casa Legislativa, a </w:t>
      </w:r>
      <w:r w:rsidRPr="00C254C6">
        <w:rPr>
          <w:rFonts w:ascii="Times New Roman" w:eastAsia="Times New Roman" w:hAnsi="Times New Roman" w:cs="Times New Roman"/>
          <w:color w:val="000000"/>
          <w:sz w:val="28"/>
          <w:szCs w:val="28"/>
          <w:lang w:eastAsia="zh-CN"/>
        </w:rPr>
        <w:t xml:space="preserve">Moção de </w:t>
      </w:r>
      <w:r>
        <w:rPr>
          <w:rFonts w:ascii="Times New Roman" w:eastAsia="Times New Roman" w:hAnsi="Times New Roman" w:cs="Times New Roman"/>
          <w:color w:val="000000"/>
          <w:sz w:val="28"/>
          <w:szCs w:val="28"/>
          <w:lang w:eastAsia="zh-CN"/>
        </w:rPr>
        <w:t>C</w:t>
      </w:r>
      <w:r w:rsidRPr="00C254C6">
        <w:rPr>
          <w:rFonts w:ascii="Times New Roman" w:eastAsia="Times New Roman" w:hAnsi="Times New Roman" w:cs="Times New Roman"/>
          <w:color w:val="000000"/>
          <w:sz w:val="28"/>
          <w:szCs w:val="28"/>
          <w:lang w:eastAsia="zh-CN"/>
        </w:rPr>
        <w:t xml:space="preserve">ongratulação </w:t>
      </w:r>
      <w:r w:rsidR="00FC64DA">
        <w:rPr>
          <w:rFonts w:ascii="Times New Roman" w:eastAsia="Times New Roman" w:hAnsi="Times New Roman" w:cs="Times New Roman"/>
          <w:color w:val="000000"/>
          <w:sz w:val="28"/>
          <w:szCs w:val="28"/>
          <w:lang w:eastAsia="zh-CN"/>
        </w:rPr>
        <w:t>à</w:t>
      </w:r>
      <w:r w:rsidRPr="00C254C6">
        <w:rPr>
          <w:rFonts w:ascii="Times New Roman" w:eastAsia="Times New Roman" w:hAnsi="Times New Roman" w:cs="Times New Roman"/>
          <w:color w:val="000000"/>
          <w:sz w:val="28"/>
          <w:szCs w:val="28"/>
          <w:lang w:eastAsia="zh-CN"/>
        </w:rPr>
        <w:t xml:space="preserve"> </w:t>
      </w:r>
      <w:r>
        <w:rPr>
          <w:rFonts w:ascii="Times New Roman" w:eastAsia="Times New Roman" w:hAnsi="Times New Roman" w:cs="Times New Roman"/>
          <w:color w:val="000000"/>
          <w:sz w:val="28"/>
          <w:szCs w:val="28"/>
          <w:lang w:eastAsia="zh-CN"/>
        </w:rPr>
        <w:t>“</w:t>
      </w:r>
      <w:r w:rsidR="008A515B" w:rsidRPr="008A515B">
        <w:rPr>
          <w:rFonts w:ascii="Times New Roman" w:eastAsia="Times New Roman" w:hAnsi="Times New Roman" w:cs="Times New Roman"/>
          <w:b/>
          <w:bCs/>
          <w:color w:val="000000"/>
          <w:sz w:val="28"/>
          <w:szCs w:val="28"/>
          <w:lang w:eastAsia="zh-CN"/>
        </w:rPr>
        <w:t>COTRIROSA</w:t>
      </w:r>
      <w:r w:rsidR="008A515B">
        <w:rPr>
          <w:rFonts w:ascii="Times New Roman" w:eastAsia="Times New Roman" w:hAnsi="Times New Roman" w:cs="Times New Roman"/>
          <w:color w:val="000000"/>
          <w:sz w:val="28"/>
          <w:szCs w:val="28"/>
          <w:lang w:eastAsia="zh-CN"/>
        </w:rPr>
        <w:t xml:space="preserve"> – COOPERATIVA TRITÍCOLA SANTA ROSA LTDA</w:t>
      </w:r>
      <w:r>
        <w:rPr>
          <w:rFonts w:ascii="Times New Roman" w:eastAsia="Times New Roman" w:hAnsi="Times New Roman" w:cs="Times New Roman"/>
          <w:color w:val="000000"/>
          <w:sz w:val="28"/>
          <w:szCs w:val="28"/>
          <w:lang w:eastAsia="zh-CN"/>
        </w:rPr>
        <w:t>”.</w:t>
      </w:r>
      <w:r w:rsidRPr="00C254C6">
        <w:rPr>
          <w:rFonts w:ascii="Times New Roman" w:eastAsia="Times New Roman" w:hAnsi="Times New Roman" w:cs="Times New Roman"/>
          <w:color w:val="000000"/>
          <w:sz w:val="28"/>
          <w:szCs w:val="28"/>
          <w:lang w:eastAsia="zh-CN"/>
        </w:rPr>
        <w:t xml:space="preserve">  </w:t>
      </w:r>
    </w:p>
    <w:p w14:paraId="01D5CA5E" w14:textId="701DC69D" w:rsidR="008A515B" w:rsidRPr="00FC64DA" w:rsidRDefault="00CE6F2B" w:rsidP="008A515B">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r>
      <w:r w:rsidR="008A515B">
        <w:rPr>
          <w:rFonts w:ascii="Times New Roman" w:eastAsia="Times New Roman" w:hAnsi="Times New Roman" w:cs="Times New Roman"/>
          <w:color w:val="000000"/>
          <w:sz w:val="28"/>
          <w:szCs w:val="28"/>
          <w:lang w:eastAsia="zh-CN"/>
        </w:rPr>
        <w:t>A Vereadora que a presente subscreve, no uso de suas atribuições legais e regimentais, vem respeitosamente propor à apreciação do Plenário a presente</w:t>
      </w:r>
      <w:r w:rsidR="00FC64DA">
        <w:rPr>
          <w:rFonts w:ascii="Times New Roman" w:eastAsia="Times New Roman" w:hAnsi="Times New Roman" w:cs="Times New Roman"/>
          <w:color w:val="000000"/>
          <w:sz w:val="28"/>
          <w:szCs w:val="28"/>
          <w:lang w:eastAsia="zh-CN"/>
        </w:rPr>
        <w:t xml:space="preserve"> </w:t>
      </w:r>
      <w:r w:rsidR="008A515B" w:rsidRPr="00FC64DA">
        <w:rPr>
          <w:rFonts w:ascii="Times New Roman" w:eastAsia="Times New Roman" w:hAnsi="Times New Roman" w:cs="Times New Roman"/>
          <w:b/>
          <w:bCs/>
          <w:color w:val="000000"/>
          <w:sz w:val="28"/>
          <w:szCs w:val="28"/>
          <w:lang w:eastAsia="zh-CN"/>
        </w:rPr>
        <w:t>MOÇÃO DE CONGRATULAÇÃO</w:t>
      </w:r>
      <w:r w:rsidR="00FC64DA">
        <w:rPr>
          <w:rFonts w:ascii="Times New Roman" w:eastAsia="Times New Roman" w:hAnsi="Times New Roman" w:cs="Times New Roman"/>
          <w:b/>
          <w:bCs/>
          <w:color w:val="000000"/>
          <w:sz w:val="28"/>
          <w:szCs w:val="28"/>
          <w:lang w:eastAsia="zh-CN"/>
        </w:rPr>
        <w:t>.</w:t>
      </w:r>
    </w:p>
    <w:p w14:paraId="25879464" w14:textId="3B36D540" w:rsidR="008A515B" w:rsidRDefault="008A515B" w:rsidP="008A515B">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À COTRIROSA – Cooperativa Tritícola Santa Rosa Ltda, pelos relevantes serviços prestados ao município de Porto Vera Cruz desde o ano de 2009, bem como pela recente reinauguração das modernas instalações de seu supermercado e de sua loja agropecuária, ocorrida no dia 1º de abril do corrente ano.</w:t>
      </w:r>
    </w:p>
    <w:p w14:paraId="419FD78F" w14:textId="1A88858D" w:rsidR="008A515B" w:rsidRDefault="008A515B" w:rsidP="008A515B">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A Cotrirosa, ao longo de sua trajetória em nosso município, tem desempenhado papel fundamental no desenvolvimento econômico e social, contribuindo</w:t>
      </w:r>
      <w:r w:rsidR="007C4767">
        <w:rPr>
          <w:rFonts w:ascii="Times New Roman" w:eastAsia="Times New Roman" w:hAnsi="Times New Roman" w:cs="Times New Roman"/>
          <w:color w:val="000000"/>
          <w:sz w:val="28"/>
          <w:szCs w:val="28"/>
          <w:lang w:eastAsia="zh-CN"/>
        </w:rPr>
        <w:t xml:space="preserve"> significativamente para o fortalecimento do setor agrícola, que é a base da economia local, além de atender com excelência a população urbana.</w:t>
      </w:r>
    </w:p>
    <w:p w14:paraId="0278319E" w14:textId="59D96B5D" w:rsidR="007C4767" w:rsidRDefault="007C4767" w:rsidP="008A515B">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 xml:space="preserve">A reinauguração dos referidos espaços, totalmente remodelados e modernizados, demonstra o compromisso contínuo da Cooperativa com a qualidade dos serviços prestados, a inovação e o bem-estar da comunidade </w:t>
      </w:r>
      <w:r>
        <w:rPr>
          <w:rFonts w:ascii="Times New Roman" w:eastAsia="Times New Roman" w:hAnsi="Times New Roman" w:cs="Times New Roman"/>
          <w:color w:val="000000"/>
          <w:sz w:val="28"/>
          <w:szCs w:val="28"/>
          <w:lang w:eastAsia="zh-CN"/>
        </w:rPr>
        <w:lastRenderedPageBreak/>
        <w:t>Portoveracruzense, proporcionando melhores condições de atendimento, maior variedade de produtos e estruturas adequadas às necessidades atu</w:t>
      </w:r>
      <w:r w:rsidR="00300F65">
        <w:rPr>
          <w:rFonts w:ascii="Times New Roman" w:eastAsia="Times New Roman" w:hAnsi="Times New Roman" w:cs="Times New Roman"/>
          <w:color w:val="000000"/>
          <w:sz w:val="28"/>
          <w:szCs w:val="28"/>
          <w:lang w:eastAsia="zh-CN"/>
        </w:rPr>
        <w:t>a</w:t>
      </w:r>
      <w:r>
        <w:rPr>
          <w:rFonts w:ascii="Times New Roman" w:eastAsia="Times New Roman" w:hAnsi="Times New Roman" w:cs="Times New Roman"/>
          <w:color w:val="000000"/>
          <w:sz w:val="28"/>
          <w:szCs w:val="28"/>
          <w:lang w:eastAsia="zh-CN"/>
        </w:rPr>
        <w:t>is.</w:t>
      </w:r>
    </w:p>
    <w:p w14:paraId="04F8C57A" w14:textId="7D779F2D" w:rsidR="00694DCE" w:rsidRDefault="00694DCE" w:rsidP="008A515B">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Durante a realização da 1ª EXPO FEIRA, realizada de 18 à 22 de mar</w:t>
      </w:r>
      <w:r w:rsidR="008669BC">
        <w:rPr>
          <w:rFonts w:ascii="Times New Roman" w:eastAsia="Times New Roman" w:hAnsi="Times New Roman" w:cs="Times New Roman"/>
          <w:color w:val="000000"/>
          <w:sz w:val="28"/>
          <w:szCs w:val="28"/>
          <w:lang w:eastAsia="zh-CN"/>
        </w:rPr>
        <w:t>ç</w:t>
      </w:r>
      <w:r>
        <w:rPr>
          <w:rFonts w:ascii="Times New Roman" w:eastAsia="Times New Roman" w:hAnsi="Times New Roman" w:cs="Times New Roman"/>
          <w:color w:val="000000"/>
          <w:sz w:val="28"/>
          <w:szCs w:val="28"/>
          <w:lang w:eastAsia="zh-CN"/>
        </w:rPr>
        <w:t>o do corrente ano, a Cotrirosa teve participação notável e signific</w:t>
      </w:r>
      <w:r w:rsidR="00FC64DA">
        <w:rPr>
          <w:rFonts w:ascii="Times New Roman" w:eastAsia="Times New Roman" w:hAnsi="Times New Roman" w:cs="Times New Roman"/>
          <w:color w:val="000000"/>
          <w:sz w:val="28"/>
          <w:szCs w:val="28"/>
          <w:lang w:eastAsia="zh-CN"/>
        </w:rPr>
        <w:t>a</w:t>
      </w:r>
      <w:r>
        <w:rPr>
          <w:rFonts w:ascii="Times New Roman" w:eastAsia="Times New Roman" w:hAnsi="Times New Roman" w:cs="Times New Roman"/>
          <w:color w:val="000000"/>
          <w:sz w:val="28"/>
          <w:szCs w:val="28"/>
          <w:lang w:eastAsia="zh-CN"/>
        </w:rPr>
        <w:t>tiva, tendo disponibilizado gratuitamente toda a ração para trato de todos os animais que estavam sendo expostos durante os 05 (cinco) dias da feira, tendo contribuído também de forma gratuita com duas palestras técnicas, uma direcionada para a Pecuária de Leite (Gestão de dados para aumentar a rentabilidade) e outra direcionada para a Pecuária de Corte (Estratégias para recria e engorda em sistemas de pastejo), em uma demonstração clara de quanto está engajada no fortalecimento e no desenvolvimento de nosso município.</w:t>
      </w:r>
    </w:p>
    <w:p w14:paraId="05C1F3B4" w14:textId="410A3922" w:rsidR="007C4767" w:rsidRDefault="007C4767" w:rsidP="008A515B">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Diante disso, esta Vereadora reconhece e enaltece a importância da Cotrirosa para o crescimento do município, destacando sua atuação como parceira do agricultor e da população em geral, sendo motivo de orgulho para Porto Vera Cruz.</w:t>
      </w:r>
    </w:p>
    <w:p w14:paraId="6128F6BE" w14:textId="0822FF3F" w:rsidR="007C4767" w:rsidRPr="00C254C6" w:rsidRDefault="007C4767" w:rsidP="008A515B">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 xml:space="preserve">Assim, requer-se que essa Moção, </w:t>
      </w:r>
      <w:r w:rsidR="0049242B">
        <w:rPr>
          <w:rFonts w:ascii="Times New Roman" w:eastAsia="Times New Roman" w:hAnsi="Times New Roman" w:cs="Times New Roman"/>
          <w:color w:val="000000"/>
          <w:sz w:val="28"/>
          <w:szCs w:val="28"/>
          <w:lang w:eastAsia="zh-CN"/>
        </w:rPr>
        <w:t>após aprovada, seja devidamente encaminhada à direção da Cotrirosa, como forma de reconhecimento e apreço do Poder Legislativo Municipal.</w:t>
      </w:r>
    </w:p>
    <w:p w14:paraId="7C633E2D" w14:textId="3EA4C22A" w:rsidR="00CE6F2B" w:rsidRPr="00C254C6" w:rsidRDefault="00CE6F2B" w:rsidP="00CE6F2B">
      <w:pPr>
        <w:suppressAutoHyphens/>
        <w:spacing w:before="280" w:after="0" w:line="360" w:lineRule="auto"/>
        <w:ind w:firstLine="708"/>
        <w:jc w:val="both"/>
        <w:rPr>
          <w:rFonts w:ascii="Times New Roman" w:eastAsia="Times New Roman" w:hAnsi="Times New Roman" w:cs="Times New Roman"/>
          <w:color w:val="000000"/>
          <w:sz w:val="28"/>
          <w:szCs w:val="28"/>
          <w:lang w:eastAsia="zh-CN"/>
        </w:rPr>
      </w:pPr>
      <w:r w:rsidRPr="00C254C6">
        <w:rPr>
          <w:rFonts w:ascii="Times New Roman" w:eastAsia="Times New Roman" w:hAnsi="Times New Roman" w:cs="Times New Roman"/>
          <w:color w:val="000000"/>
          <w:sz w:val="28"/>
          <w:szCs w:val="28"/>
          <w:lang w:eastAsia="zh-CN"/>
        </w:rPr>
        <w:t xml:space="preserve">Porto Vera Cruz, RS, em </w:t>
      </w:r>
      <w:r w:rsidR="0049242B">
        <w:rPr>
          <w:rFonts w:ascii="Times New Roman" w:eastAsia="Times New Roman" w:hAnsi="Times New Roman" w:cs="Times New Roman"/>
          <w:color w:val="000000"/>
          <w:sz w:val="28"/>
          <w:szCs w:val="28"/>
          <w:lang w:eastAsia="zh-CN"/>
        </w:rPr>
        <w:t>06</w:t>
      </w:r>
      <w:r w:rsidRPr="00C254C6">
        <w:rPr>
          <w:rFonts w:ascii="Times New Roman" w:eastAsia="Times New Roman" w:hAnsi="Times New Roman" w:cs="Times New Roman"/>
          <w:color w:val="000000"/>
          <w:sz w:val="28"/>
          <w:szCs w:val="28"/>
          <w:lang w:eastAsia="zh-CN"/>
        </w:rPr>
        <w:t xml:space="preserve"> de</w:t>
      </w:r>
      <w:r>
        <w:rPr>
          <w:rFonts w:ascii="Times New Roman" w:eastAsia="Times New Roman" w:hAnsi="Times New Roman" w:cs="Times New Roman"/>
          <w:color w:val="000000"/>
          <w:sz w:val="28"/>
          <w:szCs w:val="28"/>
          <w:lang w:eastAsia="zh-CN"/>
        </w:rPr>
        <w:t xml:space="preserve"> </w:t>
      </w:r>
      <w:r w:rsidR="0049242B">
        <w:rPr>
          <w:rFonts w:ascii="Times New Roman" w:eastAsia="Times New Roman" w:hAnsi="Times New Roman" w:cs="Times New Roman"/>
          <w:color w:val="000000"/>
          <w:sz w:val="28"/>
          <w:szCs w:val="28"/>
          <w:lang w:eastAsia="zh-CN"/>
        </w:rPr>
        <w:t>abril</w:t>
      </w:r>
      <w:r w:rsidRPr="00C254C6">
        <w:rPr>
          <w:rFonts w:ascii="Times New Roman" w:eastAsia="Times New Roman" w:hAnsi="Times New Roman" w:cs="Times New Roman"/>
          <w:color w:val="000000"/>
          <w:sz w:val="28"/>
          <w:szCs w:val="28"/>
          <w:lang w:eastAsia="zh-CN"/>
        </w:rPr>
        <w:t xml:space="preserve"> de 202</w:t>
      </w:r>
      <w:r w:rsidR="0049242B">
        <w:rPr>
          <w:rFonts w:ascii="Times New Roman" w:eastAsia="Times New Roman" w:hAnsi="Times New Roman" w:cs="Times New Roman"/>
          <w:color w:val="000000"/>
          <w:sz w:val="28"/>
          <w:szCs w:val="28"/>
          <w:lang w:eastAsia="zh-CN"/>
        </w:rPr>
        <w:t>6</w:t>
      </w:r>
      <w:r w:rsidRPr="00C254C6">
        <w:rPr>
          <w:rFonts w:ascii="Times New Roman" w:eastAsia="Times New Roman" w:hAnsi="Times New Roman" w:cs="Times New Roman"/>
          <w:color w:val="000000"/>
          <w:sz w:val="28"/>
          <w:szCs w:val="28"/>
          <w:lang w:eastAsia="zh-CN"/>
        </w:rPr>
        <w:t>.</w:t>
      </w:r>
    </w:p>
    <w:p w14:paraId="065544B4" w14:textId="77777777" w:rsidR="00CE6F2B" w:rsidRPr="00C254C6" w:rsidRDefault="00CE6F2B" w:rsidP="00CE6F2B">
      <w:pPr>
        <w:suppressAutoHyphens/>
        <w:spacing w:before="280" w:after="0" w:line="360" w:lineRule="auto"/>
        <w:ind w:firstLine="708"/>
        <w:jc w:val="both"/>
        <w:rPr>
          <w:rFonts w:ascii="Times New Roman" w:eastAsia="Times New Roman" w:hAnsi="Times New Roman" w:cs="Times New Roman"/>
          <w:color w:val="000000"/>
          <w:sz w:val="28"/>
          <w:szCs w:val="28"/>
          <w:lang w:eastAsia="zh-CN"/>
        </w:rPr>
      </w:pPr>
    </w:p>
    <w:p w14:paraId="103966B7" w14:textId="77777777" w:rsidR="00CE6F2B" w:rsidRPr="00C254C6" w:rsidRDefault="00CE6F2B" w:rsidP="00CE6F2B">
      <w:pPr>
        <w:suppressAutoHyphens/>
        <w:spacing w:before="280" w:after="0" w:line="240" w:lineRule="auto"/>
        <w:ind w:left="2123"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NAIR TERESINHA HARTMANN</w:t>
      </w:r>
      <w:r w:rsidRPr="00C254C6">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MDB</w:t>
      </w:r>
    </w:p>
    <w:p w14:paraId="05262C3D" w14:textId="77777777" w:rsidR="00CE6F2B" w:rsidRPr="00C254C6" w:rsidRDefault="00CE6F2B" w:rsidP="00CE6F2B">
      <w:pPr>
        <w:suppressAutoHyphens/>
        <w:spacing w:before="280" w:after="0" w:line="240" w:lineRule="auto"/>
        <w:ind w:left="2831" w:firstLine="709"/>
        <w:jc w:val="both"/>
        <w:rPr>
          <w:rFonts w:ascii="Times New Roman" w:eastAsia="Times New Roman" w:hAnsi="Times New Roman" w:cs="Times New Roman"/>
          <w:color w:val="000000"/>
          <w:sz w:val="28"/>
          <w:szCs w:val="28"/>
          <w:lang w:eastAsia="zh-CN"/>
        </w:rPr>
      </w:pPr>
      <w:r w:rsidRPr="00C254C6">
        <w:rPr>
          <w:rFonts w:ascii="Times New Roman" w:eastAsia="Times New Roman" w:hAnsi="Times New Roman" w:cs="Times New Roman"/>
          <w:color w:val="000000"/>
          <w:sz w:val="28"/>
          <w:szCs w:val="28"/>
          <w:lang w:eastAsia="zh-CN"/>
        </w:rPr>
        <w:t>Vereador</w:t>
      </w:r>
      <w:r>
        <w:rPr>
          <w:rFonts w:ascii="Times New Roman" w:eastAsia="Times New Roman" w:hAnsi="Times New Roman" w:cs="Times New Roman"/>
          <w:color w:val="000000"/>
          <w:sz w:val="28"/>
          <w:szCs w:val="28"/>
          <w:lang w:eastAsia="zh-CN"/>
        </w:rPr>
        <w:t>a</w:t>
      </w:r>
      <w:r w:rsidRPr="00C254C6">
        <w:rPr>
          <w:rFonts w:ascii="Times New Roman" w:eastAsia="Times New Roman" w:hAnsi="Times New Roman" w:cs="Times New Roman"/>
          <w:color w:val="000000"/>
          <w:sz w:val="28"/>
          <w:szCs w:val="28"/>
          <w:lang w:eastAsia="zh-CN"/>
        </w:rPr>
        <w:t xml:space="preserve"> Proponente</w:t>
      </w:r>
    </w:p>
    <w:p w14:paraId="2930D3DB" w14:textId="77777777" w:rsidR="00183A6C" w:rsidRDefault="00183A6C"/>
    <w:sectPr w:rsidR="00183A6C" w:rsidSect="007B072C">
      <w:headerReference w:type="default" r:id="rId6"/>
      <w:pgSz w:w="11906" w:h="16838"/>
      <w:pgMar w:top="1134" w:right="1558"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7AE9F" w14:textId="77777777" w:rsidR="00C867F3" w:rsidRDefault="00C867F3">
      <w:pPr>
        <w:spacing w:after="0" w:line="240" w:lineRule="auto"/>
      </w:pPr>
      <w:r>
        <w:separator/>
      </w:r>
    </w:p>
  </w:endnote>
  <w:endnote w:type="continuationSeparator" w:id="0">
    <w:p w14:paraId="34C8209C" w14:textId="77777777" w:rsidR="00C867F3" w:rsidRDefault="00C86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BBC97" w14:textId="77777777" w:rsidR="00C867F3" w:rsidRDefault="00C867F3">
      <w:pPr>
        <w:spacing w:after="0" w:line="240" w:lineRule="auto"/>
      </w:pPr>
      <w:r>
        <w:separator/>
      </w:r>
    </w:p>
  </w:footnote>
  <w:footnote w:type="continuationSeparator" w:id="0">
    <w:p w14:paraId="3454142B" w14:textId="77777777" w:rsidR="00C867F3" w:rsidRDefault="00C86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0D3B" w14:textId="77777777" w:rsidR="0096321A" w:rsidRDefault="0049242B"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1BCA69FA" w14:textId="77777777" w:rsidR="0096321A" w:rsidRDefault="0049242B"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CÂMARA MUNICIPAL DE VEREADORES</w:t>
    </w:r>
  </w:p>
  <w:p w14:paraId="3F50519F" w14:textId="77777777" w:rsidR="0096321A" w:rsidRDefault="0049242B"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CRUZ-RS.</w:t>
    </w:r>
  </w:p>
  <w:p w14:paraId="07580447" w14:textId="77777777" w:rsidR="0096321A" w:rsidRDefault="00C867F3" w:rsidP="0096321A">
    <w:pPr>
      <w:pStyle w:val="western"/>
      <w:tabs>
        <w:tab w:val="left" w:pos="195"/>
      </w:tabs>
      <w:spacing w:before="0"/>
      <w:jc w:val="center"/>
      <w:rPr>
        <w:b/>
        <w:bCs/>
      </w:rPr>
    </w:pPr>
  </w:p>
  <w:p w14:paraId="56A8BE28" w14:textId="77777777" w:rsidR="0096321A" w:rsidRDefault="00C867F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F2B"/>
    <w:rsid w:val="00183A6C"/>
    <w:rsid w:val="001F61B1"/>
    <w:rsid w:val="002D26B3"/>
    <w:rsid w:val="00300F65"/>
    <w:rsid w:val="0039387F"/>
    <w:rsid w:val="0049242B"/>
    <w:rsid w:val="00694DCE"/>
    <w:rsid w:val="006A3429"/>
    <w:rsid w:val="007C4767"/>
    <w:rsid w:val="008669BC"/>
    <w:rsid w:val="008A515B"/>
    <w:rsid w:val="00A27D5B"/>
    <w:rsid w:val="00C867F3"/>
    <w:rsid w:val="00CE6F2B"/>
    <w:rsid w:val="00FC64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FD8F"/>
  <w15:chartTrackingRefBased/>
  <w15:docId w15:val="{568B78ED-3E37-4E97-A681-3F276D221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F2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CE6F2B"/>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CE6F2B"/>
  </w:style>
  <w:style w:type="paragraph" w:customStyle="1" w:styleId="western">
    <w:name w:val="western"/>
    <w:basedOn w:val="Normal"/>
    <w:rsid w:val="00CE6F2B"/>
    <w:pPr>
      <w:suppressAutoHyphens/>
      <w:spacing w:before="280" w:after="119" w:line="240" w:lineRule="auto"/>
    </w:pPr>
    <w:rPr>
      <w:rFonts w:ascii="Times New Roman" w:eastAsia="Times New Roman" w:hAnsi="Times New Roman" w:cs="Times New Roman"/>
      <w:sz w:val="24"/>
      <w:szCs w:val="24"/>
      <w:lang w:eastAsia="zh-CN"/>
    </w:rPr>
  </w:style>
  <w:style w:type="paragraph" w:styleId="Subttulo">
    <w:name w:val="Subtitle"/>
    <w:basedOn w:val="Normal"/>
    <w:next w:val="Normal"/>
    <w:link w:val="SubttuloChar"/>
    <w:uiPriority w:val="11"/>
    <w:qFormat/>
    <w:rsid w:val="002D26B3"/>
    <w:pPr>
      <w:numPr>
        <w:ilvl w:val="1"/>
      </w:numPr>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2D26B3"/>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1120</TotalTime>
  <Pages>2</Pages>
  <Words>414</Words>
  <Characters>2236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2026-04-06T17:54:00Z</dcterms:created>
  <dcterms:modified xsi:type="dcterms:W3CDTF">2026-04-15T13:27:00Z</dcterms:modified>
</cp:coreProperties>
</file>