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5E84C" w14:textId="77777777" w:rsidR="00A70337" w:rsidRDefault="00A9034C">
      <w:pPr>
        <w:pStyle w:val="Notaexplicativa"/>
        <w:pBdr>
          <w:bottom w:val="single" w:sz="4" w:space="0" w:color="1F497D"/>
        </w:pBd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MODELO DE SOLICITAÇÃO DE ORÇAMENTO</w:t>
      </w:r>
    </w:p>
    <w:p w14:paraId="404D8F30" w14:textId="77777777" w:rsidR="00A70337" w:rsidRDefault="00A9034C">
      <w:pPr>
        <w:pStyle w:val="Notaexplicativa"/>
        <w:pBdr>
          <w:bottom w:val="single" w:sz="4" w:space="0" w:color="1F497D"/>
        </w:pBd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LEI Nº 14.133, DE 1º DE ABRIL DE 2021</w:t>
      </w:r>
    </w:p>
    <w:p w14:paraId="7A7B0DA2" w14:textId="77777777" w:rsidR="00A70337" w:rsidRDefault="00A9034C">
      <w:pPr>
        <w:pStyle w:val="Notaexplicativa"/>
        <w:pBdr>
          <w:bottom w:val="single" w:sz="4" w:space="0" w:color="1F497D"/>
        </w:pBdr>
        <w:rPr>
          <w:b/>
        </w:rPr>
      </w:pPr>
      <w:r>
        <w:rPr>
          <w:b/>
        </w:rPr>
        <w:t xml:space="preserve">ORIENTAÇÕES PARA USO DO MODELO – </w:t>
      </w:r>
      <w:r>
        <w:rPr>
          <w:b/>
          <w:color w:val="FF0000"/>
          <w14:textFill>
            <w14:solidFill>
              <w14:srgbClr w14:val="FF0000">
                <w14:lumMod w14:val="75000"/>
                <w14:lumOff w14:val="25000"/>
              </w14:srgbClr>
            </w14:solidFill>
          </w14:textFill>
        </w:rPr>
        <w:t>LEITURA OBRIGATÓRIA</w:t>
      </w:r>
    </w:p>
    <w:p w14:paraId="5DC700F4" w14:textId="77777777" w:rsidR="00A70337" w:rsidRDefault="00A9034C">
      <w:pPr>
        <w:pStyle w:val="Notaexplicativa"/>
        <w:pBdr>
          <w:bottom w:val="single" w:sz="4" w:space="0" w:color="1F497D"/>
        </w:pBdr>
      </w:pPr>
      <w:r>
        <w:t xml:space="preserve">O presente modelo de Solicitação de Orçamento procura fornecer um ponto de partida para cumprimento do </w:t>
      </w:r>
      <w:r>
        <w:rPr>
          <w:rFonts w:asciiTheme="minorHAnsi" w:hAnsiTheme="minorHAnsi" w:cstheme="minorHAnsi"/>
        </w:rPr>
        <w:t xml:space="preserve">art. 75, §3º da Lei nº. </w:t>
      </w:r>
      <w:r>
        <w:rPr>
          <w:rFonts w:asciiTheme="minorHAnsi" w:hAnsiTheme="minorHAnsi" w:cstheme="minorHAnsi"/>
        </w:rPr>
        <w:t>14.133, de 1º de abril de 2021</w:t>
      </w:r>
      <w:r>
        <w:t xml:space="preserve">. </w:t>
      </w:r>
    </w:p>
    <w:p w14:paraId="367C6948" w14:textId="77777777" w:rsidR="00A70337" w:rsidRDefault="00A9034C">
      <w:pPr>
        <w:pStyle w:val="Notaexplicativa"/>
        <w:pBdr>
          <w:bottom w:val="single" w:sz="4" w:space="0" w:color="1F497D"/>
        </w:pBdr>
      </w:pPr>
      <w:r>
        <w:t xml:space="preserve">Os trechos em </w:t>
      </w:r>
      <w:r>
        <w:rPr>
          <w:color w:val="FF0000"/>
          <w14:textFill>
            <w14:solidFill>
              <w14:srgbClr w14:val="FF0000">
                <w14:lumMod w14:val="75000"/>
                <w14:lumOff w14:val="25000"/>
              </w14:srgbClr>
            </w14:solidFill>
          </w14:textFill>
        </w:rPr>
        <w:t>vermelho itálico</w:t>
      </w:r>
      <w:r>
        <w:rPr>
          <w:rFonts w:asciiTheme="majorHAnsi" w:eastAsiaTheme="minorEastAsia" w:hAnsiTheme="majorHAnsi" w:cstheme="majorHAnsi"/>
          <w:bCs/>
          <w:i w:val="0"/>
          <w:iCs w:val="0"/>
          <w:sz w:val="24"/>
          <w:szCs w:val="24"/>
          <w:lang w:eastAsia="pt-BR"/>
        </w:rPr>
        <w:t xml:space="preserve"> </w:t>
      </w:r>
      <w:r>
        <w:rPr>
          <w:bCs/>
        </w:rPr>
        <w:t>devem ser preenchidos ou adotados pelo órgão ou entidade pública contratante segundo critérios de oportunidade e conveniência</w:t>
      </w:r>
      <w:r>
        <w:t>, de acordo com as peculiaridades do objeto.</w:t>
      </w:r>
    </w:p>
    <w:p w14:paraId="5DDFC46C" w14:textId="77777777" w:rsidR="00A70337" w:rsidRDefault="00A9034C">
      <w:pPr>
        <w:spacing w:before="120" w:afterLines="120" w:after="288" w:line="312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(Processo Administrati</w:t>
      </w:r>
      <w:r>
        <w:rPr>
          <w:rFonts w:asciiTheme="minorHAnsi" w:hAnsiTheme="minorHAnsi" w:cstheme="minorHAnsi"/>
          <w:color w:val="000000"/>
          <w:sz w:val="20"/>
          <w:szCs w:val="20"/>
        </w:rPr>
        <w:t>vo n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° </w:t>
      </w:r>
      <w:r>
        <w:rPr>
          <w:rFonts w:asciiTheme="minorHAnsi" w:hAnsiTheme="minorHAnsi" w:cstheme="minorHAnsi"/>
          <w:bCs/>
          <w:color w:val="FF0000"/>
          <w:sz w:val="20"/>
          <w:szCs w:val="20"/>
        </w:rPr>
        <w:t>...........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)</w:t>
      </w:r>
    </w:p>
    <w:p w14:paraId="6C7F5832" w14:textId="77777777" w:rsidR="00A70337" w:rsidRDefault="00A70337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C6764C1" w14:textId="77777777" w:rsidR="00A70337" w:rsidRDefault="00A9034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SOLICITAÇÃO DE ORÇAMENTO</w:t>
      </w:r>
    </w:p>
    <w:p w14:paraId="55914436" w14:textId="77777777" w:rsidR="00A70337" w:rsidRDefault="00A703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0F2AE73" w14:textId="77777777" w:rsidR="00A70337" w:rsidRDefault="00A703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1B3BA8" w14:textId="40F01262" w:rsidR="00A70337" w:rsidRDefault="00A9034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O </w:t>
      </w:r>
      <w:r>
        <w:rPr>
          <w:rFonts w:asciiTheme="minorHAnsi" w:hAnsiTheme="minorHAnsi" w:cstheme="minorHAnsi"/>
          <w:b/>
          <w:bCs/>
          <w:iCs/>
          <w:sz w:val="20"/>
          <w:szCs w:val="20"/>
        </w:rPr>
        <w:t>MUNICÍPIO</w:t>
      </w:r>
      <w:r w:rsidR="00B505DB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DE SANTA BÁRBARA DO SUL</w:t>
      </w:r>
      <w:r>
        <w:rPr>
          <w:rFonts w:asciiTheme="minorHAnsi" w:hAnsiTheme="minorHAnsi" w:cstheme="minorHAnsi"/>
          <w:iCs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pessoa jurídica de direito público, com sede 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na </w:t>
      </w:r>
      <w:r w:rsidR="00BE4CD7">
        <w:rPr>
          <w:rFonts w:asciiTheme="minorHAnsi" w:hAnsiTheme="minorHAnsi" w:cstheme="minorHAnsi"/>
          <w:color w:val="FF0000"/>
          <w:sz w:val="20"/>
          <w:szCs w:val="20"/>
        </w:rPr>
        <w:t>...</w:t>
      </w:r>
      <w:proofErr w:type="gramEnd"/>
      <w:r w:rsidR="00BE4CD7">
        <w:rPr>
          <w:rFonts w:asciiTheme="minorHAnsi" w:hAnsiTheme="minorHAnsi" w:cstheme="minorHAnsi"/>
          <w:color w:val="FF0000"/>
          <w:sz w:val="20"/>
          <w:szCs w:val="20"/>
        </w:rPr>
        <w:t>..................</w:t>
      </w:r>
      <w:r w:rsidR="00BE4CD7">
        <w:rPr>
          <w:rFonts w:asciiTheme="minorHAnsi" w:hAnsiTheme="minorHAnsi" w:cstheme="minorHAnsi"/>
          <w:sz w:val="20"/>
          <w:szCs w:val="20"/>
        </w:rPr>
        <w:t>, na cidade de Santa Bárbara do Sul</w:t>
      </w:r>
      <w:r>
        <w:rPr>
          <w:rFonts w:asciiTheme="minorHAnsi" w:hAnsiTheme="minorHAnsi" w:cstheme="minorHAnsi"/>
          <w:sz w:val="20"/>
          <w:szCs w:val="20"/>
        </w:rPr>
        <w:t>, Estado do Rio Grande do Sul, inscrito no CNPJ sob o nº .</w:t>
      </w:r>
      <w:r>
        <w:rPr>
          <w:rFonts w:asciiTheme="minorHAnsi" w:hAnsiTheme="minorHAnsi" w:cstheme="minorHAnsi"/>
          <w:color w:val="FF0000"/>
          <w:sz w:val="20"/>
          <w:szCs w:val="20"/>
        </w:rPr>
        <w:t>................</w:t>
      </w:r>
      <w:r>
        <w:rPr>
          <w:rFonts w:asciiTheme="minorHAnsi" w:hAnsiTheme="minorHAnsi" w:cstheme="minorHAnsi"/>
          <w:sz w:val="20"/>
          <w:szCs w:val="20"/>
        </w:rPr>
        <w:t xml:space="preserve">, através da </w:t>
      </w:r>
      <w:r>
        <w:rPr>
          <w:rFonts w:asciiTheme="minorHAnsi" w:hAnsiTheme="minorHAnsi" w:cstheme="minorHAnsi"/>
          <w:b/>
          <w:i/>
          <w:color w:val="FF0000"/>
          <w:sz w:val="20"/>
          <w:szCs w:val="20"/>
        </w:rPr>
        <w:t>....................................</w:t>
      </w:r>
      <w:r>
        <w:rPr>
          <w:rFonts w:asciiTheme="minorHAnsi" w:hAnsiTheme="minorHAnsi" w:cstheme="minorHAnsi"/>
          <w:sz w:val="20"/>
          <w:szCs w:val="20"/>
        </w:rPr>
        <w:t xml:space="preserve">, vem formalmente solicitar da empresa </w:t>
      </w:r>
      <w:r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.................................... </w:t>
      </w:r>
      <w:r>
        <w:rPr>
          <w:rFonts w:asciiTheme="minorHAnsi" w:hAnsiTheme="minorHAnsi" w:cstheme="minorHAnsi"/>
          <w:sz w:val="20"/>
          <w:szCs w:val="20"/>
        </w:rPr>
        <w:t xml:space="preserve"> orçamento referente aos itens constantes no anexo I, desta solicitação;</w:t>
      </w:r>
    </w:p>
    <w:p w14:paraId="64CC799D" w14:textId="77777777" w:rsidR="00A70337" w:rsidRDefault="00A703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3627738" w14:textId="77777777" w:rsidR="00A70337" w:rsidRDefault="00A9034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Solicitamos envio do orçamento, conforme modelo do anexo II desta soli</w:t>
      </w:r>
      <w:r>
        <w:rPr>
          <w:rFonts w:asciiTheme="minorHAnsi" w:hAnsiTheme="minorHAnsi" w:cstheme="minorHAnsi"/>
          <w:sz w:val="20"/>
          <w:szCs w:val="20"/>
        </w:rPr>
        <w:t xml:space="preserve">citação, no prazo de </w:t>
      </w:r>
      <w:r>
        <w:rPr>
          <w:rFonts w:asciiTheme="minorHAnsi" w:hAnsiTheme="minorHAnsi" w:cstheme="minorHAnsi"/>
          <w:i/>
          <w:color w:val="FF0000"/>
          <w:sz w:val="20"/>
          <w:szCs w:val="20"/>
        </w:rPr>
        <w:t>02 (dois) dias úteis</w:t>
      </w:r>
      <w:r>
        <w:rPr>
          <w:rFonts w:asciiTheme="minorHAnsi" w:hAnsiTheme="minorHAnsi" w:cstheme="minorHAnsi"/>
          <w:sz w:val="20"/>
          <w:szCs w:val="20"/>
        </w:rPr>
        <w:t xml:space="preserve">, podendo ser entregue na </w:t>
      </w:r>
      <w:r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.................................... </w:t>
      </w:r>
      <w:r>
        <w:rPr>
          <w:rFonts w:asciiTheme="minorHAnsi" w:hAnsiTheme="minorHAnsi" w:cstheme="minorHAnsi"/>
          <w:sz w:val="20"/>
          <w:szCs w:val="20"/>
        </w:rPr>
        <w:t xml:space="preserve"> ou encaminhar para o e-mail </w:t>
      </w:r>
      <w:r>
        <w:rPr>
          <w:rFonts w:asciiTheme="minorHAnsi" w:hAnsiTheme="minorHAnsi" w:cstheme="minorHAnsi"/>
          <w:b/>
          <w:i/>
          <w:color w:val="FF0000"/>
          <w:sz w:val="20"/>
          <w:szCs w:val="20"/>
        </w:rPr>
        <w:t>....................................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3846A7F" w14:textId="77777777" w:rsidR="00A70337" w:rsidRDefault="00A70337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9F66B18" w14:textId="77777777" w:rsidR="00A70337" w:rsidRDefault="00A70337">
      <w:pPr>
        <w:spacing w:after="0" w:line="240" w:lineRule="auto"/>
        <w:ind w:firstLine="142"/>
        <w:jc w:val="right"/>
        <w:rPr>
          <w:rFonts w:asciiTheme="minorHAnsi" w:hAnsiTheme="minorHAnsi" w:cstheme="minorHAnsi"/>
          <w:sz w:val="20"/>
          <w:szCs w:val="20"/>
        </w:rPr>
      </w:pPr>
    </w:p>
    <w:p w14:paraId="0D775336" w14:textId="77777777" w:rsidR="00A70337" w:rsidRDefault="00A70337">
      <w:pPr>
        <w:spacing w:after="0" w:line="240" w:lineRule="auto"/>
        <w:ind w:firstLine="142"/>
        <w:jc w:val="right"/>
        <w:rPr>
          <w:rFonts w:asciiTheme="minorHAnsi" w:hAnsiTheme="minorHAnsi" w:cstheme="minorHAnsi"/>
          <w:sz w:val="20"/>
          <w:szCs w:val="20"/>
        </w:rPr>
      </w:pPr>
    </w:p>
    <w:p w14:paraId="35BFE9C7" w14:textId="29801615" w:rsidR="00A70337" w:rsidRDefault="00B505DB">
      <w:pPr>
        <w:spacing w:after="0" w:line="240" w:lineRule="auto"/>
        <w:ind w:firstLine="142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Santa Bárbara do Sul/RS, </w:t>
      </w:r>
      <w:r>
        <w:rPr>
          <w:rFonts w:asciiTheme="minorHAnsi" w:hAnsiTheme="minorHAnsi" w:cstheme="minorHAnsi"/>
          <w:i/>
          <w:color w:val="FF0000"/>
          <w:sz w:val="20"/>
          <w:szCs w:val="20"/>
        </w:rPr>
        <w:t xml:space="preserve">[dia]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</w:t>
      </w:r>
      <w:r>
        <w:rPr>
          <w:rFonts w:asciiTheme="minorHAnsi" w:hAnsiTheme="minorHAnsi" w:cstheme="minorHAnsi"/>
          <w:i/>
          <w:color w:val="FF0000"/>
          <w:sz w:val="20"/>
          <w:szCs w:val="20"/>
        </w:rPr>
        <w:t xml:space="preserve"> [mês]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</w:t>
      </w:r>
      <w:r>
        <w:rPr>
          <w:rFonts w:asciiTheme="minorHAnsi" w:hAnsiTheme="minorHAnsi" w:cstheme="minorHAnsi"/>
          <w:i/>
          <w:color w:val="FF0000"/>
          <w:sz w:val="20"/>
          <w:szCs w:val="20"/>
        </w:rPr>
        <w:t xml:space="preserve"> [ano].</w:t>
      </w:r>
    </w:p>
    <w:p w14:paraId="1E7842C0" w14:textId="77777777" w:rsidR="00A70337" w:rsidRDefault="00A703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A56FDC" w14:textId="77777777" w:rsidR="00A70337" w:rsidRDefault="00A703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3C0EF91" w14:textId="77777777" w:rsidR="00A70337" w:rsidRDefault="00A703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B33A55" w14:textId="77777777" w:rsidR="00A70337" w:rsidRDefault="00A9034C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</w:t>
      </w:r>
    </w:p>
    <w:p w14:paraId="55D1B29C" w14:textId="77777777" w:rsidR="00A70337" w:rsidRDefault="00A9034C">
      <w:pPr>
        <w:pStyle w:val="SemEspaamento"/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i/>
          <w:color w:val="FF0000"/>
          <w:sz w:val="20"/>
          <w:szCs w:val="20"/>
        </w:rPr>
        <w:t>SERVIDOR RESPONSÁVEL,</w:t>
      </w:r>
    </w:p>
    <w:p w14:paraId="68BDDB84" w14:textId="77777777" w:rsidR="00A70337" w:rsidRDefault="00A9034C">
      <w:pPr>
        <w:pStyle w:val="SemEspaamento"/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i/>
          <w:color w:val="FF0000"/>
          <w:sz w:val="20"/>
          <w:szCs w:val="20"/>
        </w:rPr>
        <w:t>MATRÍCULA.</w:t>
      </w:r>
    </w:p>
    <w:p w14:paraId="569B56C8" w14:textId="77777777" w:rsidR="00A70337" w:rsidRDefault="00A70337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05D0BDA" w14:textId="77777777" w:rsidR="00A70337" w:rsidRDefault="00A9034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C9C71D4" w14:textId="77777777" w:rsidR="00A70337" w:rsidRDefault="00A9034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ANEXO I</w:t>
      </w:r>
    </w:p>
    <w:p w14:paraId="08C79E5F" w14:textId="77777777" w:rsidR="00A70337" w:rsidRDefault="00A70337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</w:p>
    <w:p w14:paraId="6D135982" w14:textId="77777777" w:rsidR="00A70337" w:rsidRDefault="00A9034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ESPECIFICAÇÕES MÍNIMAS DO OBJETO</w:t>
      </w:r>
    </w:p>
    <w:p w14:paraId="1A5DB682" w14:textId="77777777" w:rsidR="00A70337" w:rsidRDefault="00A70337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6"/>
        <w:gridCol w:w="680"/>
        <w:gridCol w:w="768"/>
        <w:gridCol w:w="6798"/>
      </w:tblGrid>
      <w:tr w:rsidR="00A70337" w14:paraId="70751C94" w14:textId="77777777">
        <w:tc>
          <w:tcPr>
            <w:tcW w:w="726" w:type="dxa"/>
          </w:tcPr>
          <w:p w14:paraId="182F4A75" w14:textId="77777777" w:rsidR="00A70337" w:rsidRDefault="00A9034C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80" w:type="dxa"/>
          </w:tcPr>
          <w:p w14:paraId="69482AF1" w14:textId="77777777" w:rsidR="00A70337" w:rsidRDefault="00A9034C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UND.</w:t>
            </w:r>
          </w:p>
        </w:tc>
        <w:tc>
          <w:tcPr>
            <w:tcW w:w="768" w:type="dxa"/>
          </w:tcPr>
          <w:p w14:paraId="10A4417C" w14:textId="77777777" w:rsidR="00A70337" w:rsidRDefault="00A9034C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QTDE</w:t>
            </w:r>
          </w:p>
        </w:tc>
        <w:tc>
          <w:tcPr>
            <w:tcW w:w="6798" w:type="dxa"/>
          </w:tcPr>
          <w:p w14:paraId="0870F509" w14:textId="77777777" w:rsidR="00A70337" w:rsidRDefault="00A9034C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REQUISITOS MÍNIMOS</w:t>
            </w:r>
          </w:p>
        </w:tc>
      </w:tr>
      <w:tr w:rsidR="00A70337" w14:paraId="45BBB24E" w14:textId="77777777">
        <w:trPr>
          <w:trHeight w:val="70"/>
        </w:trPr>
        <w:tc>
          <w:tcPr>
            <w:tcW w:w="726" w:type="dxa"/>
            <w:vAlign w:val="center"/>
          </w:tcPr>
          <w:p w14:paraId="57D65073" w14:textId="77777777" w:rsidR="00A70337" w:rsidRDefault="00A9034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14:paraId="53D94130" w14:textId="77777777" w:rsidR="00A70337" w:rsidRDefault="00A70337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50A6C07A" w14:textId="77777777" w:rsidR="00A70337" w:rsidRDefault="00A70337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2832F3B2" w14:textId="77777777" w:rsidR="00A70337" w:rsidRDefault="00A70337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CB42E7B" w14:textId="77777777" w:rsidR="00A70337" w:rsidRDefault="00A70337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14:paraId="3767FDD9" w14:textId="77777777" w:rsidR="00A70337" w:rsidRDefault="00A9034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CONDIÇÕES DE ENTREGA E PAGAMENTO</w:t>
      </w:r>
    </w:p>
    <w:p w14:paraId="2B824D84" w14:textId="77777777" w:rsidR="00A70337" w:rsidRDefault="00A70337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A70337" w14:paraId="1BBB71C7" w14:textId="77777777">
        <w:trPr>
          <w:trHeight w:val="288"/>
        </w:trPr>
        <w:tc>
          <w:tcPr>
            <w:tcW w:w="2660" w:type="dxa"/>
            <w:vAlign w:val="center"/>
          </w:tcPr>
          <w:p w14:paraId="40E49912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LOCAL DA ENTREGA</w:t>
            </w:r>
          </w:p>
        </w:tc>
        <w:tc>
          <w:tcPr>
            <w:tcW w:w="6552" w:type="dxa"/>
          </w:tcPr>
          <w:p w14:paraId="1CD11265" w14:textId="6D8B3DE6" w:rsidR="00A70337" w:rsidRDefault="00A9034C" w:rsidP="00BE4CD7">
            <w:pPr>
              <w:pStyle w:val="SemEspaamento"/>
              <w:jc w:val="both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Prefeitura Municipal de</w:t>
            </w:r>
            <w:r w:rsidR="00BE4CD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Santa Bárbara do Sul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="00BE4CD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BE4CD7">
              <w:rPr>
                <w:rFonts w:asciiTheme="minorHAnsi" w:hAnsiTheme="minorHAnsi" w:cstheme="minorHAnsi"/>
                <w:i/>
                <w:sz w:val="20"/>
                <w:szCs w:val="20"/>
              </w:rPr>
              <w:t>Av</w:t>
            </w:r>
            <w:proofErr w:type="spellEnd"/>
            <w:r w:rsidR="00BE4CD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Eduardo de Brito, Largo Idelfonso Gomes Moreira, nº 101, </w:t>
            </w:r>
            <w:proofErr w:type="spellStart"/>
            <w:r w:rsidR="00BE4CD7">
              <w:rPr>
                <w:rFonts w:asciiTheme="minorHAnsi" w:hAnsiTheme="minorHAnsi" w:cstheme="minorHAnsi"/>
                <w:i/>
                <w:sz w:val="20"/>
                <w:szCs w:val="20"/>
              </w:rPr>
              <w:t>Cerutti</w:t>
            </w:r>
            <w:proofErr w:type="spellEnd"/>
            <w:r w:rsidR="00BE4CD7">
              <w:rPr>
                <w:rFonts w:asciiTheme="minorHAnsi" w:hAnsiTheme="minorHAnsi" w:cstheme="minorHAnsi"/>
                <w:i/>
                <w:sz w:val="20"/>
                <w:szCs w:val="20"/>
              </w:rPr>
              <w:t>, na cidade de Santa Bárbara do Sul, CEP: 98240-000.</w:t>
            </w:r>
            <w:bookmarkStart w:id="0" w:name="_GoBack"/>
            <w:bookmarkEnd w:id="0"/>
          </w:p>
        </w:tc>
      </w:tr>
      <w:tr w:rsidR="00A70337" w14:paraId="12765418" w14:textId="77777777">
        <w:tc>
          <w:tcPr>
            <w:tcW w:w="2660" w:type="dxa"/>
            <w:vAlign w:val="center"/>
          </w:tcPr>
          <w:p w14:paraId="0108A4E8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PRAZO PARA ENTREGA</w:t>
            </w:r>
          </w:p>
        </w:tc>
        <w:tc>
          <w:tcPr>
            <w:tcW w:w="6552" w:type="dxa"/>
          </w:tcPr>
          <w:p w14:paraId="43AB01F1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.........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dias úteis, após o recebimento da AF - Autorização de Fornecimento.</w:t>
            </w:r>
          </w:p>
        </w:tc>
      </w:tr>
      <w:tr w:rsidR="00A70337" w14:paraId="3DBB0A04" w14:textId="77777777">
        <w:tc>
          <w:tcPr>
            <w:tcW w:w="2660" w:type="dxa"/>
            <w:vAlign w:val="center"/>
          </w:tcPr>
          <w:p w14:paraId="6084DDFB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PRAZO DE LIQUIDAÇÃO</w:t>
            </w:r>
          </w:p>
        </w:tc>
        <w:tc>
          <w:tcPr>
            <w:tcW w:w="6552" w:type="dxa"/>
          </w:tcPr>
          <w:p w14:paraId="6444C80A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Até 10 (dez) dias úteis a contar do recebimento da nota fiscal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ou instrumento de cobrança equivalente pela Administração;</w:t>
            </w:r>
          </w:p>
        </w:tc>
      </w:tr>
      <w:tr w:rsidR="00A70337" w14:paraId="7EB18213" w14:textId="77777777">
        <w:tc>
          <w:tcPr>
            <w:tcW w:w="2660" w:type="dxa"/>
            <w:vAlign w:val="center"/>
          </w:tcPr>
          <w:p w14:paraId="4B7C01E3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PRAZO DE PAGAMENTO</w:t>
            </w:r>
          </w:p>
        </w:tc>
        <w:tc>
          <w:tcPr>
            <w:tcW w:w="6552" w:type="dxa"/>
          </w:tcPr>
          <w:p w14:paraId="6F613169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Até 20 (vinte) dias úteis contados da finalização da liquidação da despesa</w:t>
            </w:r>
          </w:p>
        </w:tc>
      </w:tr>
      <w:tr w:rsidR="00A70337" w14:paraId="7FF2C265" w14:textId="77777777">
        <w:tc>
          <w:tcPr>
            <w:tcW w:w="2660" w:type="dxa"/>
            <w:vAlign w:val="center"/>
          </w:tcPr>
          <w:p w14:paraId="7AD819B2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FORMA DE PAGAMENTO</w:t>
            </w:r>
          </w:p>
        </w:tc>
        <w:tc>
          <w:tcPr>
            <w:tcW w:w="6552" w:type="dxa"/>
          </w:tcPr>
          <w:p w14:paraId="4F5EB92D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O pagamento será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realizado por meio de ordem bancária ou transferência eletrônica,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para crédito em banco, agência e conta corrente indicados pelo contratado, cheque nominal ou cartão eletrônico</w:t>
            </w:r>
          </w:p>
        </w:tc>
      </w:tr>
      <w:tr w:rsidR="00A70337" w14:paraId="69BCD1F9" w14:textId="77777777">
        <w:tc>
          <w:tcPr>
            <w:tcW w:w="2660" w:type="dxa"/>
            <w:vAlign w:val="center"/>
          </w:tcPr>
          <w:p w14:paraId="1F188EBC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DOCUMENTAÇÃO EXIGIDA</w:t>
            </w:r>
          </w:p>
        </w:tc>
        <w:tc>
          <w:tcPr>
            <w:tcW w:w="6552" w:type="dxa"/>
          </w:tcPr>
          <w:p w14:paraId="0C288776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Previamente à celebração do contrato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a Administração verificará a existência de sanção que a impeça a contratação, median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 a consulta a cadastros informativos oficiais,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em nome da empresa licitante e também de seu sócio majoritário.</w:t>
            </w:r>
          </w:p>
          <w:p w14:paraId="09E16016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>Do fornecedor vencedor do melhor preço será exigido:</w:t>
            </w:r>
          </w:p>
          <w:p w14:paraId="262FD188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Habilitação Jurídica:</w:t>
            </w:r>
          </w:p>
          <w:p w14:paraId="13862853" w14:textId="77777777" w:rsidR="00A70337" w:rsidRDefault="00A9034C">
            <w:pPr>
              <w:pStyle w:val="SemEspaamento"/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Cópia do estatuto e, quando houver, de suas alterações, registrado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em cartório de registro civil de pessoa jurídica;</w:t>
            </w:r>
          </w:p>
          <w:p w14:paraId="1CC5AA6F" w14:textId="77777777" w:rsidR="00A70337" w:rsidRDefault="00A9034C">
            <w:pPr>
              <w:pStyle w:val="SemEspaamento"/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Cópia do Cadastro de Pessoas Físicas (CPF) do representante legal, inscrição em órgão profissional, carteira nacional de habilitação (CNH) ou qualquer outro documento de identificação do representante legal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aceito em território nacional que contenha o número de inscrição do CPF.</w:t>
            </w:r>
          </w:p>
          <w:p w14:paraId="6628133A" w14:textId="77777777" w:rsidR="00A70337" w:rsidRDefault="00A7033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A768D09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>Habilitação fiscal, social e trabalhista:</w:t>
            </w:r>
          </w:p>
          <w:p w14:paraId="210D5A81" w14:textId="77777777" w:rsidR="00A70337" w:rsidRDefault="00A9034C">
            <w:pPr>
              <w:pStyle w:val="SemEspaamento"/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Prova de inscrição no Cadastro Nacional da Pessoa Jurídica (CNPJ);</w:t>
            </w:r>
          </w:p>
          <w:p w14:paraId="1855BE3D" w14:textId="77777777" w:rsidR="00A70337" w:rsidRDefault="00A9034C">
            <w:pPr>
              <w:pStyle w:val="SemEspaamento"/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CND Federal;</w:t>
            </w:r>
          </w:p>
          <w:p w14:paraId="2C6FE68E" w14:textId="77777777" w:rsidR="00A70337" w:rsidRDefault="00A9034C">
            <w:pPr>
              <w:pStyle w:val="SemEspaamento"/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CND Estadual;</w:t>
            </w:r>
          </w:p>
          <w:p w14:paraId="5BEC987F" w14:textId="77777777" w:rsidR="00A70337" w:rsidRDefault="00A9034C">
            <w:pPr>
              <w:pStyle w:val="SemEspaamento"/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CND Municipal;</w:t>
            </w:r>
          </w:p>
          <w:p w14:paraId="1EA321D8" w14:textId="77777777" w:rsidR="00A70337" w:rsidRDefault="00A9034C">
            <w:pPr>
              <w:pStyle w:val="SemEspaamento"/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CNDT;</w:t>
            </w:r>
          </w:p>
          <w:p w14:paraId="73562FE9" w14:textId="77777777" w:rsidR="00A70337" w:rsidRDefault="00A9034C">
            <w:pPr>
              <w:pStyle w:val="SemEspaamento"/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Prova de regularidade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com o Fundo de Garantia do Tempo de Serviço (FGTS);</w:t>
            </w:r>
          </w:p>
          <w:p w14:paraId="4C78F2AF" w14:textId="77777777" w:rsidR="00A70337" w:rsidRDefault="00A9034C">
            <w:pPr>
              <w:pStyle w:val="SemEspaamento"/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Declaração de que não emprega menor de 18 (dezoito) anos em trabalho noturno, perigoso ou insalubre e não emprega menor de 16 (dezesseis) anos, salvo na condição de menor aprendiz, a partir de 14 (quatorz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e) anos, na condição de aprendiz, nos termos do artigo 7°, inciso XXXIII, da Constituição Federal de 1988;</w:t>
            </w:r>
          </w:p>
          <w:p w14:paraId="5702F2EC" w14:textId="77777777" w:rsidR="00A70337" w:rsidRDefault="00A7033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72E2F4A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>Qualificação Econômico-Financeira:</w:t>
            </w:r>
          </w:p>
          <w:p w14:paraId="31D8DE69" w14:textId="77777777" w:rsidR="00A70337" w:rsidRDefault="00A9034C">
            <w:pPr>
              <w:pStyle w:val="SemEspaamento"/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Certidão negativa de insolvência civil expedida pelo distribuidor do domicílio ou sede do licitante, caso se trat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e de pessoa física, desde que admitida a sua participação na licitação (art. 5º, inciso II, alínea “c”, da Instrução Normativa Seges/ME nº 116, de 2021), ou de sociedade simples; </w:t>
            </w:r>
          </w:p>
          <w:p w14:paraId="67D92248" w14:textId="77777777" w:rsidR="00A70337" w:rsidRDefault="00A9034C">
            <w:pPr>
              <w:pStyle w:val="SemEspaamento"/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Certidão negativa de falência expedida pelo distribuidor da sede do forneced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or - Lei nº 14.133, de 2021, art. 69, caput, inciso II);</w:t>
            </w:r>
          </w:p>
          <w:p w14:paraId="10051095" w14:textId="77777777" w:rsidR="00A70337" w:rsidRDefault="00A7033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59D13D" w14:textId="77777777" w:rsidR="00A70337" w:rsidRDefault="00A70337">
            <w:pPr>
              <w:pStyle w:val="SemEspaamento"/>
              <w:jc w:val="both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</w:p>
        </w:tc>
      </w:tr>
    </w:tbl>
    <w:p w14:paraId="0BD01BDF" w14:textId="77777777" w:rsidR="00A70337" w:rsidRDefault="00A70337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</w:p>
    <w:p w14:paraId="49C9E864" w14:textId="77777777" w:rsidR="00A70337" w:rsidRDefault="00A9034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br w:type="page"/>
      </w:r>
    </w:p>
    <w:p w14:paraId="61E52EE0" w14:textId="77777777" w:rsidR="00A70337" w:rsidRDefault="00A9034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ANEXO II</w:t>
      </w:r>
    </w:p>
    <w:p w14:paraId="30442C74" w14:textId="77777777" w:rsidR="00A70337" w:rsidRDefault="00A70337">
      <w:pPr>
        <w:pStyle w:val="SemEspaamen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26A3941" w14:textId="77777777" w:rsidR="00A70337" w:rsidRDefault="00A9034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MODELO DE ORÇAMENTO</w:t>
      </w:r>
    </w:p>
    <w:p w14:paraId="002347A9" w14:textId="77777777" w:rsidR="00A70337" w:rsidRDefault="00A70337">
      <w:pPr>
        <w:pStyle w:val="SemEspaamen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80D816" w14:textId="77777777" w:rsidR="00A70337" w:rsidRDefault="00A9034C">
      <w:pPr>
        <w:pStyle w:val="SemEspaamen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IDENTIFICAÇÃO DA EMPRESA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1251"/>
        <w:gridCol w:w="1868"/>
        <w:gridCol w:w="1449"/>
      </w:tblGrid>
      <w:tr w:rsidR="00A70337" w14:paraId="0B205B47" w14:textId="77777777">
        <w:tc>
          <w:tcPr>
            <w:tcW w:w="92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EBEF4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RAZÃO SOCIAL</w:t>
            </w:r>
          </w:p>
        </w:tc>
      </w:tr>
      <w:tr w:rsidR="00A70337" w14:paraId="70459D63" w14:textId="77777777"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5A74F4" w14:textId="77777777" w:rsidR="00A70337" w:rsidRDefault="00A7033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0337" w14:paraId="44294A82" w14:textId="77777777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14:paraId="39B3DCC5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NOME FANTASIA</w:t>
            </w:r>
          </w:p>
        </w:tc>
      </w:tr>
      <w:tr w:rsidR="00A70337" w14:paraId="763792D7" w14:textId="77777777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14:paraId="7F1C2800" w14:textId="77777777" w:rsidR="00A70337" w:rsidRDefault="00A7033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0337" w14:paraId="74DA7E1E" w14:textId="77777777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14:paraId="4D093246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CNPJ</w:t>
            </w:r>
          </w:p>
        </w:tc>
      </w:tr>
      <w:tr w:rsidR="00A70337" w14:paraId="1AC19DA5" w14:textId="77777777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14:paraId="7D254B2B" w14:textId="77777777" w:rsidR="00A70337" w:rsidRDefault="00A7033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0337" w14:paraId="14EF81B4" w14:textId="77777777">
        <w:tc>
          <w:tcPr>
            <w:tcW w:w="4644" w:type="dxa"/>
            <w:tcBorders>
              <w:left w:val="nil"/>
              <w:right w:val="nil"/>
            </w:tcBorders>
          </w:tcPr>
          <w:p w14:paraId="10C98182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ENDEREÇO</w:t>
            </w:r>
          </w:p>
        </w:tc>
        <w:tc>
          <w:tcPr>
            <w:tcW w:w="3119" w:type="dxa"/>
            <w:gridSpan w:val="2"/>
            <w:tcBorders>
              <w:left w:val="nil"/>
              <w:right w:val="nil"/>
            </w:tcBorders>
          </w:tcPr>
          <w:p w14:paraId="1D7A2568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CIDADE</w:t>
            </w:r>
          </w:p>
        </w:tc>
        <w:tc>
          <w:tcPr>
            <w:tcW w:w="1449" w:type="dxa"/>
            <w:tcBorders>
              <w:left w:val="nil"/>
              <w:right w:val="nil"/>
            </w:tcBorders>
          </w:tcPr>
          <w:p w14:paraId="71F9BDB3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CEP</w:t>
            </w:r>
          </w:p>
        </w:tc>
      </w:tr>
      <w:tr w:rsidR="00A70337" w14:paraId="2391E1CE" w14:textId="77777777">
        <w:tc>
          <w:tcPr>
            <w:tcW w:w="4644" w:type="dxa"/>
            <w:tcBorders>
              <w:bottom w:val="single" w:sz="4" w:space="0" w:color="auto"/>
            </w:tcBorders>
          </w:tcPr>
          <w:p w14:paraId="434F8BAA" w14:textId="77777777" w:rsidR="00A70337" w:rsidRDefault="00A7033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5DADD837" w14:textId="77777777" w:rsidR="00A70337" w:rsidRDefault="00A7033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714C9F8D" w14:textId="77777777" w:rsidR="00A70337" w:rsidRDefault="00A7033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0337" w14:paraId="70E3E2A1" w14:textId="77777777">
        <w:tc>
          <w:tcPr>
            <w:tcW w:w="5895" w:type="dxa"/>
            <w:gridSpan w:val="2"/>
            <w:tcBorders>
              <w:left w:val="nil"/>
              <w:right w:val="nil"/>
            </w:tcBorders>
          </w:tcPr>
          <w:p w14:paraId="2E905FCC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3317" w:type="dxa"/>
            <w:gridSpan w:val="2"/>
            <w:tcBorders>
              <w:left w:val="nil"/>
              <w:right w:val="nil"/>
            </w:tcBorders>
          </w:tcPr>
          <w:p w14:paraId="73B7E548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TELEFONE</w:t>
            </w:r>
          </w:p>
        </w:tc>
      </w:tr>
      <w:tr w:rsidR="00A70337" w14:paraId="51BEEB52" w14:textId="77777777">
        <w:tc>
          <w:tcPr>
            <w:tcW w:w="5895" w:type="dxa"/>
            <w:gridSpan w:val="2"/>
            <w:tcBorders>
              <w:bottom w:val="single" w:sz="4" w:space="0" w:color="auto"/>
            </w:tcBorders>
          </w:tcPr>
          <w:p w14:paraId="717A34D8" w14:textId="77777777" w:rsidR="00A70337" w:rsidRDefault="00A7033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7" w:type="dxa"/>
            <w:gridSpan w:val="2"/>
            <w:tcBorders>
              <w:bottom w:val="single" w:sz="4" w:space="0" w:color="auto"/>
            </w:tcBorders>
          </w:tcPr>
          <w:p w14:paraId="784A3422" w14:textId="77777777" w:rsidR="00A70337" w:rsidRDefault="00A7033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568314" w14:textId="77777777" w:rsidR="00A70337" w:rsidRDefault="00A70337">
      <w:pPr>
        <w:pStyle w:val="SemEspaamento"/>
        <w:rPr>
          <w:rFonts w:asciiTheme="minorHAnsi" w:hAnsiTheme="minorHAnsi" w:cstheme="minorHAnsi"/>
          <w:b/>
          <w:sz w:val="20"/>
          <w:szCs w:val="20"/>
        </w:rPr>
      </w:pPr>
    </w:p>
    <w:p w14:paraId="25EF6B63" w14:textId="77777777" w:rsidR="00A70337" w:rsidRDefault="00A9034C">
      <w:pPr>
        <w:pStyle w:val="SemEspaamen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IDENTIFICAÇÃO DO REPRESENTANTE LEGAL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70337" w14:paraId="6C6871F5" w14:textId="7777777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775A0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NOME COMPLETO</w:t>
            </w:r>
          </w:p>
        </w:tc>
      </w:tr>
      <w:tr w:rsidR="00A70337" w14:paraId="663A714F" w14:textId="77777777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7DE8C780" w14:textId="77777777" w:rsidR="00A70337" w:rsidRDefault="00A70337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70337" w14:paraId="58188B51" w14:textId="77777777">
        <w:tc>
          <w:tcPr>
            <w:tcW w:w="9212" w:type="dxa"/>
            <w:tcBorders>
              <w:left w:val="nil"/>
              <w:right w:val="nil"/>
            </w:tcBorders>
          </w:tcPr>
          <w:p w14:paraId="6B19CE9F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CPF</w:t>
            </w:r>
          </w:p>
        </w:tc>
      </w:tr>
      <w:tr w:rsidR="00A70337" w14:paraId="2A7CED45" w14:textId="77777777">
        <w:tc>
          <w:tcPr>
            <w:tcW w:w="9212" w:type="dxa"/>
            <w:tcBorders>
              <w:bottom w:val="single" w:sz="4" w:space="0" w:color="auto"/>
            </w:tcBorders>
          </w:tcPr>
          <w:p w14:paraId="40A58F72" w14:textId="77777777" w:rsidR="00A70337" w:rsidRDefault="00A70337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70337" w14:paraId="4AD9FCD6" w14:textId="77777777">
        <w:tc>
          <w:tcPr>
            <w:tcW w:w="9212" w:type="dxa"/>
            <w:tcBorders>
              <w:left w:val="nil"/>
              <w:right w:val="nil"/>
            </w:tcBorders>
          </w:tcPr>
          <w:p w14:paraId="15A73647" w14:textId="77777777" w:rsidR="00A70337" w:rsidRDefault="00A9034C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RG</w:t>
            </w:r>
          </w:p>
        </w:tc>
      </w:tr>
      <w:tr w:rsidR="00A70337" w14:paraId="5E4CD801" w14:textId="77777777">
        <w:tc>
          <w:tcPr>
            <w:tcW w:w="9212" w:type="dxa"/>
            <w:tcBorders>
              <w:bottom w:val="single" w:sz="4" w:space="0" w:color="auto"/>
            </w:tcBorders>
          </w:tcPr>
          <w:p w14:paraId="27C57CAE" w14:textId="77777777" w:rsidR="00A70337" w:rsidRDefault="00A70337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507926D" w14:textId="77777777" w:rsidR="00A70337" w:rsidRDefault="00A70337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14:paraId="4E89474C" w14:textId="77777777" w:rsidR="00A70337" w:rsidRDefault="00A9034C">
      <w:pPr>
        <w:pStyle w:val="SemEspaamen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PROPOSTA</w:t>
      </w:r>
    </w:p>
    <w:tbl>
      <w:tblPr>
        <w:tblStyle w:val="Tabelacomgrade"/>
        <w:tblW w:w="9197" w:type="dxa"/>
        <w:tblInd w:w="-34" w:type="dxa"/>
        <w:tblLook w:val="04A0" w:firstRow="1" w:lastRow="0" w:firstColumn="1" w:lastColumn="0" w:noHBand="0" w:noVBand="1"/>
      </w:tblPr>
      <w:tblGrid>
        <w:gridCol w:w="715"/>
        <w:gridCol w:w="3259"/>
        <w:gridCol w:w="852"/>
        <w:gridCol w:w="742"/>
        <w:gridCol w:w="983"/>
        <w:gridCol w:w="1245"/>
        <w:gridCol w:w="1401"/>
      </w:tblGrid>
      <w:tr w:rsidR="00A70337" w14:paraId="3DE07476" w14:textId="77777777">
        <w:tc>
          <w:tcPr>
            <w:tcW w:w="716" w:type="dxa"/>
          </w:tcPr>
          <w:p w14:paraId="03811770" w14:textId="77777777" w:rsidR="00A70337" w:rsidRDefault="00A9034C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3323" w:type="dxa"/>
          </w:tcPr>
          <w:p w14:paraId="0A6CDB96" w14:textId="77777777" w:rsidR="00A70337" w:rsidRDefault="00A9034C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743" w:type="dxa"/>
          </w:tcPr>
          <w:p w14:paraId="0D30D04E" w14:textId="77777777" w:rsidR="00A70337" w:rsidRDefault="00A9034C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MARCA</w:t>
            </w:r>
          </w:p>
        </w:tc>
        <w:tc>
          <w:tcPr>
            <w:tcW w:w="745" w:type="dxa"/>
          </w:tcPr>
          <w:p w14:paraId="24B3E667" w14:textId="77777777" w:rsidR="00A70337" w:rsidRDefault="00A9034C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UND.</w:t>
            </w:r>
          </w:p>
        </w:tc>
        <w:tc>
          <w:tcPr>
            <w:tcW w:w="990" w:type="dxa"/>
          </w:tcPr>
          <w:p w14:paraId="249ABB63" w14:textId="77777777" w:rsidR="00A70337" w:rsidRDefault="00A9034C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QNTD.</w:t>
            </w:r>
          </w:p>
        </w:tc>
        <w:tc>
          <w:tcPr>
            <w:tcW w:w="1259" w:type="dxa"/>
          </w:tcPr>
          <w:p w14:paraId="5F1380C2" w14:textId="77777777" w:rsidR="00A70337" w:rsidRDefault="00A9034C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1421" w:type="dxa"/>
          </w:tcPr>
          <w:p w14:paraId="0A3F6A5F" w14:textId="77777777" w:rsidR="00A70337" w:rsidRDefault="00A9034C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</w:tr>
      <w:tr w:rsidR="00A70337" w14:paraId="204E8BDE" w14:textId="77777777">
        <w:trPr>
          <w:cantSplit/>
          <w:trHeight w:val="70"/>
        </w:trPr>
        <w:tc>
          <w:tcPr>
            <w:tcW w:w="716" w:type="dxa"/>
            <w:vAlign w:val="center"/>
          </w:tcPr>
          <w:p w14:paraId="66E0A450" w14:textId="77777777" w:rsidR="00A70337" w:rsidRDefault="00A9034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323" w:type="dxa"/>
            <w:vAlign w:val="center"/>
          </w:tcPr>
          <w:p w14:paraId="530C7BE9" w14:textId="77777777" w:rsidR="00A70337" w:rsidRDefault="00A7033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3" w:type="dxa"/>
            <w:vAlign w:val="center"/>
          </w:tcPr>
          <w:p w14:paraId="20FA743C" w14:textId="77777777" w:rsidR="00A70337" w:rsidRDefault="00A70337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14:paraId="4349EC6D" w14:textId="77777777" w:rsidR="00A70337" w:rsidRDefault="00A70337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5FFE825" w14:textId="77777777" w:rsidR="00A70337" w:rsidRDefault="00A70337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45797F0D" w14:textId="77777777" w:rsidR="00A70337" w:rsidRDefault="00A70337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610BE49F" w14:textId="77777777" w:rsidR="00A70337" w:rsidRDefault="00A70337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5890E7" w14:textId="77777777" w:rsidR="00A70337" w:rsidRDefault="00A70337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14:paraId="60BBABCF" w14:textId="77777777" w:rsidR="00A70337" w:rsidRDefault="00A9034C">
      <w:pPr>
        <w:pStyle w:val="SemEspaamen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VALOR TOTAL POR EXTENSO: </w:t>
      </w:r>
    </w:p>
    <w:p w14:paraId="1ABAFF64" w14:textId="77777777" w:rsidR="00A70337" w:rsidRDefault="00A70337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14:paraId="12E4635E" w14:textId="77777777" w:rsidR="00A70337" w:rsidRDefault="00A9034C">
      <w:pPr>
        <w:pStyle w:val="SemEspaamen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VALIDADE DA PROPOSTA:</w:t>
      </w:r>
      <w:r>
        <w:rPr>
          <w:rFonts w:asciiTheme="minorHAnsi" w:hAnsiTheme="minorHAnsi" w:cstheme="minorHAnsi"/>
          <w:sz w:val="20"/>
          <w:szCs w:val="20"/>
        </w:rPr>
        <w:t xml:space="preserve"> 60 (sessenta) dias. </w:t>
      </w:r>
    </w:p>
    <w:p w14:paraId="5EC4BDED" w14:textId="77777777" w:rsidR="00A70337" w:rsidRDefault="00A70337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14:paraId="3CB71074" w14:textId="77777777" w:rsidR="00A70337" w:rsidRDefault="00A9034C">
      <w:pPr>
        <w:pStyle w:val="SemEspaamen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DATA DA PROPOSTA:</w:t>
      </w:r>
      <w:r>
        <w:rPr>
          <w:rFonts w:asciiTheme="minorHAnsi" w:hAnsiTheme="minorHAnsi" w:cstheme="minorHAnsi"/>
          <w:sz w:val="20"/>
          <w:szCs w:val="20"/>
        </w:rPr>
        <w:t xml:space="preserve"> _____/_____/________.</w:t>
      </w:r>
    </w:p>
    <w:p w14:paraId="55FF066F" w14:textId="77777777" w:rsidR="00A70337" w:rsidRDefault="00A70337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14:paraId="33A6B76D" w14:textId="77777777" w:rsidR="00A70337" w:rsidRDefault="00A70337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14:paraId="1DD7A80B" w14:textId="77777777" w:rsidR="00A70337" w:rsidRDefault="00A70337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</w:p>
    <w:p w14:paraId="7556607F" w14:textId="77777777" w:rsidR="00A70337" w:rsidRDefault="00A9034C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</w:t>
      </w:r>
    </w:p>
    <w:p w14:paraId="0DC0D250" w14:textId="77777777" w:rsidR="00A70337" w:rsidRDefault="00A9034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NOME DA EMPRESA E CNPJ</w:t>
      </w:r>
    </w:p>
    <w:p w14:paraId="39510960" w14:textId="77777777" w:rsidR="00A70337" w:rsidRDefault="00A70337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4E17832" w14:textId="77777777" w:rsidR="00A70337" w:rsidRDefault="00A70337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8CD0B95" w14:textId="77777777" w:rsidR="00A70337" w:rsidRDefault="00A70337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D41F885" w14:textId="77777777" w:rsidR="00A70337" w:rsidRDefault="00A9034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</w:t>
      </w:r>
    </w:p>
    <w:p w14:paraId="26E7D24C" w14:textId="77777777" w:rsidR="00A70337" w:rsidRDefault="00A9034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ASSINATURA REPRESENTANTE LEGAL</w:t>
      </w:r>
    </w:p>
    <w:p w14:paraId="267B6821" w14:textId="77777777" w:rsidR="00A70337" w:rsidRDefault="00A70337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7568E81" w14:textId="77777777" w:rsidR="00A70337" w:rsidRDefault="00A70337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EA5E6DE" w14:textId="77777777" w:rsidR="00A70337" w:rsidRDefault="00A70337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D96C417" w14:textId="77777777" w:rsidR="00A70337" w:rsidRDefault="00A9034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</w:t>
      </w:r>
    </w:p>
    <w:p w14:paraId="5BED807E" w14:textId="77777777" w:rsidR="00A70337" w:rsidRDefault="00A9034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CARIMBO COM CNPJ</w:t>
      </w:r>
    </w:p>
    <w:sectPr w:rsidR="00A70337">
      <w:pgSz w:w="11907" w:h="16840"/>
      <w:pgMar w:top="1701" w:right="1134" w:bottom="1134" w:left="1701" w:header="794" w:footer="4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83D82" w14:textId="77777777" w:rsidR="00A9034C" w:rsidRDefault="00A9034C">
      <w:pPr>
        <w:spacing w:line="240" w:lineRule="auto"/>
      </w:pPr>
      <w:r>
        <w:separator/>
      </w:r>
    </w:p>
  </w:endnote>
  <w:endnote w:type="continuationSeparator" w:id="0">
    <w:p w14:paraId="6EBAE79D" w14:textId="77777777" w:rsidR="00A9034C" w:rsidRDefault="00A90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default"/>
  </w:font>
  <w:font w:name="Bitstream Vera Sans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712B2" w14:textId="77777777" w:rsidR="00A9034C" w:rsidRDefault="00A9034C">
      <w:pPr>
        <w:spacing w:after="0"/>
      </w:pPr>
      <w:r>
        <w:separator/>
      </w:r>
    </w:p>
  </w:footnote>
  <w:footnote w:type="continuationSeparator" w:id="0">
    <w:p w14:paraId="00A2468F" w14:textId="77777777" w:rsidR="00A9034C" w:rsidRDefault="00A903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F3120"/>
    <w:multiLevelType w:val="multilevel"/>
    <w:tmpl w:val="6AEF3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85"/>
    <w:rsid w:val="00005150"/>
    <w:rsid w:val="00014D46"/>
    <w:rsid w:val="00034316"/>
    <w:rsid w:val="000514EE"/>
    <w:rsid w:val="00065396"/>
    <w:rsid w:val="000721EF"/>
    <w:rsid w:val="000865E9"/>
    <w:rsid w:val="00092D8B"/>
    <w:rsid w:val="00095F06"/>
    <w:rsid w:val="00097140"/>
    <w:rsid w:val="000A4704"/>
    <w:rsid w:val="000B65CF"/>
    <w:rsid w:val="000B7957"/>
    <w:rsid w:val="000C0582"/>
    <w:rsid w:val="000C1446"/>
    <w:rsid w:val="000D0B40"/>
    <w:rsid w:val="000D235B"/>
    <w:rsid w:val="000D65B9"/>
    <w:rsid w:val="000E3839"/>
    <w:rsid w:val="000F0628"/>
    <w:rsid w:val="000F0E41"/>
    <w:rsid w:val="000F360F"/>
    <w:rsid w:val="000F5DC1"/>
    <w:rsid w:val="000F687A"/>
    <w:rsid w:val="00107501"/>
    <w:rsid w:val="0011507E"/>
    <w:rsid w:val="0011748C"/>
    <w:rsid w:val="001212F5"/>
    <w:rsid w:val="00122F91"/>
    <w:rsid w:val="00123682"/>
    <w:rsid w:val="0012390E"/>
    <w:rsid w:val="00127FEA"/>
    <w:rsid w:val="0013525B"/>
    <w:rsid w:val="00151AED"/>
    <w:rsid w:val="00151E61"/>
    <w:rsid w:val="0016634D"/>
    <w:rsid w:val="00176851"/>
    <w:rsid w:val="00196C78"/>
    <w:rsid w:val="001B38E7"/>
    <w:rsid w:val="001C0A86"/>
    <w:rsid w:val="001C11F3"/>
    <w:rsid w:val="001D4602"/>
    <w:rsid w:val="001D58F4"/>
    <w:rsid w:val="001D6997"/>
    <w:rsid w:val="001D6D77"/>
    <w:rsid w:val="001D7C6D"/>
    <w:rsid w:val="001E5DD3"/>
    <w:rsid w:val="0021470A"/>
    <w:rsid w:val="00216825"/>
    <w:rsid w:val="00221C46"/>
    <w:rsid w:val="00223B69"/>
    <w:rsid w:val="002253E0"/>
    <w:rsid w:val="0022631C"/>
    <w:rsid w:val="00226D7D"/>
    <w:rsid w:val="002310D6"/>
    <w:rsid w:val="00232939"/>
    <w:rsid w:val="002377BA"/>
    <w:rsid w:val="0024167E"/>
    <w:rsid w:val="002558F0"/>
    <w:rsid w:val="00256AC7"/>
    <w:rsid w:val="00263194"/>
    <w:rsid w:val="00270A27"/>
    <w:rsid w:val="00284932"/>
    <w:rsid w:val="00291437"/>
    <w:rsid w:val="0029717B"/>
    <w:rsid w:val="002A54D2"/>
    <w:rsid w:val="002B559D"/>
    <w:rsid w:val="002B5E76"/>
    <w:rsid w:val="002C3156"/>
    <w:rsid w:val="002C4035"/>
    <w:rsid w:val="002D4F6E"/>
    <w:rsid w:val="002D67FF"/>
    <w:rsid w:val="002E3544"/>
    <w:rsid w:val="002E5437"/>
    <w:rsid w:val="002E7D3D"/>
    <w:rsid w:val="002F7CF6"/>
    <w:rsid w:val="00300686"/>
    <w:rsid w:val="00302217"/>
    <w:rsid w:val="003042D3"/>
    <w:rsid w:val="00305370"/>
    <w:rsid w:val="0030690A"/>
    <w:rsid w:val="00306A71"/>
    <w:rsid w:val="00306CDC"/>
    <w:rsid w:val="003074D9"/>
    <w:rsid w:val="00311AA6"/>
    <w:rsid w:val="00324079"/>
    <w:rsid w:val="003336E7"/>
    <w:rsid w:val="00334C2C"/>
    <w:rsid w:val="003432AB"/>
    <w:rsid w:val="00370774"/>
    <w:rsid w:val="00381D94"/>
    <w:rsid w:val="00383843"/>
    <w:rsid w:val="00386BB3"/>
    <w:rsid w:val="00387D90"/>
    <w:rsid w:val="00391CB0"/>
    <w:rsid w:val="00393454"/>
    <w:rsid w:val="003A1ED2"/>
    <w:rsid w:val="003A6990"/>
    <w:rsid w:val="003B1DD4"/>
    <w:rsid w:val="003C271C"/>
    <w:rsid w:val="003E1915"/>
    <w:rsid w:val="003E3265"/>
    <w:rsid w:val="003E4A74"/>
    <w:rsid w:val="003F0F8E"/>
    <w:rsid w:val="003F6657"/>
    <w:rsid w:val="004041CC"/>
    <w:rsid w:val="00406C0C"/>
    <w:rsid w:val="00411DF0"/>
    <w:rsid w:val="00414CC8"/>
    <w:rsid w:val="004362B9"/>
    <w:rsid w:val="0044234D"/>
    <w:rsid w:val="004426B8"/>
    <w:rsid w:val="00443FD3"/>
    <w:rsid w:val="0045765A"/>
    <w:rsid w:val="00467685"/>
    <w:rsid w:val="004701D5"/>
    <w:rsid w:val="00475995"/>
    <w:rsid w:val="00485A8F"/>
    <w:rsid w:val="00485E85"/>
    <w:rsid w:val="00490ECA"/>
    <w:rsid w:val="0049121B"/>
    <w:rsid w:val="004941A3"/>
    <w:rsid w:val="00497B6A"/>
    <w:rsid w:val="004B7D19"/>
    <w:rsid w:val="004C0D90"/>
    <w:rsid w:val="004C7FE3"/>
    <w:rsid w:val="004D3D5B"/>
    <w:rsid w:val="004D4B7F"/>
    <w:rsid w:val="004E3057"/>
    <w:rsid w:val="004E52B1"/>
    <w:rsid w:val="004E5B02"/>
    <w:rsid w:val="004E6AD9"/>
    <w:rsid w:val="004E742D"/>
    <w:rsid w:val="005040BE"/>
    <w:rsid w:val="00504DCB"/>
    <w:rsid w:val="00505D3D"/>
    <w:rsid w:val="005119EA"/>
    <w:rsid w:val="00515575"/>
    <w:rsid w:val="005226E3"/>
    <w:rsid w:val="00524FBD"/>
    <w:rsid w:val="00535760"/>
    <w:rsid w:val="00536212"/>
    <w:rsid w:val="005419DD"/>
    <w:rsid w:val="00543152"/>
    <w:rsid w:val="00556955"/>
    <w:rsid w:val="005604A6"/>
    <w:rsid w:val="00571C75"/>
    <w:rsid w:val="00575B95"/>
    <w:rsid w:val="00577699"/>
    <w:rsid w:val="005A45FD"/>
    <w:rsid w:val="005B5112"/>
    <w:rsid w:val="005C3D0B"/>
    <w:rsid w:val="005D18DF"/>
    <w:rsid w:val="005D494D"/>
    <w:rsid w:val="005E05C4"/>
    <w:rsid w:val="005E41D6"/>
    <w:rsid w:val="005E4D69"/>
    <w:rsid w:val="005F1907"/>
    <w:rsid w:val="005F2EF8"/>
    <w:rsid w:val="005F36A3"/>
    <w:rsid w:val="005F658C"/>
    <w:rsid w:val="005F7048"/>
    <w:rsid w:val="006228E7"/>
    <w:rsid w:val="00626050"/>
    <w:rsid w:val="00636E23"/>
    <w:rsid w:val="00640ACF"/>
    <w:rsid w:val="00641BA4"/>
    <w:rsid w:val="00650806"/>
    <w:rsid w:val="00660D73"/>
    <w:rsid w:val="0066421A"/>
    <w:rsid w:val="006703BE"/>
    <w:rsid w:val="00691377"/>
    <w:rsid w:val="006A27E3"/>
    <w:rsid w:val="006A53D0"/>
    <w:rsid w:val="006B01E7"/>
    <w:rsid w:val="006B622A"/>
    <w:rsid w:val="006D15EB"/>
    <w:rsid w:val="006D1AFB"/>
    <w:rsid w:val="006E1694"/>
    <w:rsid w:val="006E621E"/>
    <w:rsid w:val="006F347F"/>
    <w:rsid w:val="00700E3A"/>
    <w:rsid w:val="0070548C"/>
    <w:rsid w:val="00706B79"/>
    <w:rsid w:val="00712E57"/>
    <w:rsid w:val="0071720F"/>
    <w:rsid w:val="00722A82"/>
    <w:rsid w:val="00724362"/>
    <w:rsid w:val="00726DA6"/>
    <w:rsid w:val="007357B5"/>
    <w:rsid w:val="00737014"/>
    <w:rsid w:val="00754759"/>
    <w:rsid w:val="00757BE6"/>
    <w:rsid w:val="00787280"/>
    <w:rsid w:val="00787F9F"/>
    <w:rsid w:val="00796225"/>
    <w:rsid w:val="00796EC7"/>
    <w:rsid w:val="00797BB2"/>
    <w:rsid w:val="007A44C6"/>
    <w:rsid w:val="007C12B3"/>
    <w:rsid w:val="007C2CD3"/>
    <w:rsid w:val="007D6EF0"/>
    <w:rsid w:val="007F1DA4"/>
    <w:rsid w:val="00807719"/>
    <w:rsid w:val="00811C55"/>
    <w:rsid w:val="00814C75"/>
    <w:rsid w:val="00831299"/>
    <w:rsid w:val="00840F0B"/>
    <w:rsid w:val="00846124"/>
    <w:rsid w:val="00850DC3"/>
    <w:rsid w:val="00855D79"/>
    <w:rsid w:val="00861E22"/>
    <w:rsid w:val="00865781"/>
    <w:rsid w:val="00865F8B"/>
    <w:rsid w:val="0089199C"/>
    <w:rsid w:val="00891A62"/>
    <w:rsid w:val="00894EDF"/>
    <w:rsid w:val="008957AD"/>
    <w:rsid w:val="008A27EA"/>
    <w:rsid w:val="008B17F3"/>
    <w:rsid w:val="008D61B5"/>
    <w:rsid w:val="008D6CAC"/>
    <w:rsid w:val="008E1347"/>
    <w:rsid w:val="008E2093"/>
    <w:rsid w:val="008E7692"/>
    <w:rsid w:val="008E7E7B"/>
    <w:rsid w:val="008F3DC7"/>
    <w:rsid w:val="008F614E"/>
    <w:rsid w:val="008F6227"/>
    <w:rsid w:val="0090013E"/>
    <w:rsid w:val="00904592"/>
    <w:rsid w:val="00913D7B"/>
    <w:rsid w:val="00925C36"/>
    <w:rsid w:val="00941F26"/>
    <w:rsid w:val="00942040"/>
    <w:rsid w:val="00951B5D"/>
    <w:rsid w:val="00951E62"/>
    <w:rsid w:val="00955715"/>
    <w:rsid w:val="00966F33"/>
    <w:rsid w:val="009729B4"/>
    <w:rsid w:val="009831A7"/>
    <w:rsid w:val="00987811"/>
    <w:rsid w:val="00994104"/>
    <w:rsid w:val="009976B9"/>
    <w:rsid w:val="009A2215"/>
    <w:rsid w:val="009E7507"/>
    <w:rsid w:val="00A01A28"/>
    <w:rsid w:val="00A059FF"/>
    <w:rsid w:val="00A207C0"/>
    <w:rsid w:val="00A22FE9"/>
    <w:rsid w:val="00A3329B"/>
    <w:rsid w:val="00A412AA"/>
    <w:rsid w:val="00A56599"/>
    <w:rsid w:val="00A62E4B"/>
    <w:rsid w:val="00A6544F"/>
    <w:rsid w:val="00A65A7D"/>
    <w:rsid w:val="00A70337"/>
    <w:rsid w:val="00A71292"/>
    <w:rsid w:val="00A766C5"/>
    <w:rsid w:val="00A86894"/>
    <w:rsid w:val="00A86EC2"/>
    <w:rsid w:val="00A9034C"/>
    <w:rsid w:val="00A910AD"/>
    <w:rsid w:val="00A92050"/>
    <w:rsid w:val="00A958AC"/>
    <w:rsid w:val="00AB02B7"/>
    <w:rsid w:val="00AB4036"/>
    <w:rsid w:val="00AC0F88"/>
    <w:rsid w:val="00AC1883"/>
    <w:rsid w:val="00AD461C"/>
    <w:rsid w:val="00AF7A84"/>
    <w:rsid w:val="00B037D1"/>
    <w:rsid w:val="00B1732B"/>
    <w:rsid w:val="00B27717"/>
    <w:rsid w:val="00B3169D"/>
    <w:rsid w:val="00B32310"/>
    <w:rsid w:val="00B36E4F"/>
    <w:rsid w:val="00B50446"/>
    <w:rsid w:val="00B505DB"/>
    <w:rsid w:val="00B53CA2"/>
    <w:rsid w:val="00B67561"/>
    <w:rsid w:val="00B7108D"/>
    <w:rsid w:val="00B7605B"/>
    <w:rsid w:val="00B81E85"/>
    <w:rsid w:val="00B840C7"/>
    <w:rsid w:val="00B84CFE"/>
    <w:rsid w:val="00B9377E"/>
    <w:rsid w:val="00B9378B"/>
    <w:rsid w:val="00B96DA7"/>
    <w:rsid w:val="00BA1B12"/>
    <w:rsid w:val="00BB381B"/>
    <w:rsid w:val="00BC1CB1"/>
    <w:rsid w:val="00BD0802"/>
    <w:rsid w:val="00BD69D8"/>
    <w:rsid w:val="00BE4C56"/>
    <w:rsid w:val="00BE4CD7"/>
    <w:rsid w:val="00BF36AB"/>
    <w:rsid w:val="00BF4633"/>
    <w:rsid w:val="00C01466"/>
    <w:rsid w:val="00C06404"/>
    <w:rsid w:val="00C0700E"/>
    <w:rsid w:val="00C15A25"/>
    <w:rsid w:val="00C44BBB"/>
    <w:rsid w:val="00C51E48"/>
    <w:rsid w:val="00C55AAE"/>
    <w:rsid w:val="00C61F22"/>
    <w:rsid w:val="00C8026C"/>
    <w:rsid w:val="00C841E2"/>
    <w:rsid w:val="00C94503"/>
    <w:rsid w:val="00CA5CEE"/>
    <w:rsid w:val="00CB6D28"/>
    <w:rsid w:val="00CC6C99"/>
    <w:rsid w:val="00CD1907"/>
    <w:rsid w:val="00CF58A5"/>
    <w:rsid w:val="00CF59D6"/>
    <w:rsid w:val="00D12A78"/>
    <w:rsid w:val="00D174FF"/>
    <w:rsid w:val="00D220BF"/>
    <w:rsid w:val="00D3264B"/>
    <w:rsid w:val="00D3514C"/>
    <w:rsid w:val="00D36B4F"/>
    <w:rsid w:val="00D430DA"/>
    <w:rsid w:val="00D47CC9"/>
    <w:rsid w:val="00D5146E"/>
    <w:rsid w:val="00D5250B"/>
    <w:rsid w:val="00D56321"/>
    <w:rsid w:val="00D617E0"/>
    <w:rsid w:val="00D6716D"/>
    <w:rsid w:val="00D83CD9"/>
    <w:rsid w:val="00D90146"/>
    <w:rsid w:val="00D91B82"/>
    <w:rsid w:val="00DB1E31"/>
    <w:rsid w:val="00DB579B"/>
    <w:rsid w:val="00DC2C3C"/>
    <w:rsid w:val="00DC47A3"/>
    <w:rsid w:val="00DE25F0"/>
    <w:rsid w:val="00DF30CF"/>
    <w:rsid w:val="00E00433"/>
    <w:rsid w:val="00E12B07"/>
    <w:rsid w:val="00E1556B"/>
    <w:rsid w:val="00E20B56"/>
    <w:rsid w:val="00E35695"/>
    <w:rsid w:val="00E4636C"/>
    <w:rsid w:val="00E46474"/>
    <w:rsid w:val="00E47B45"/>
    <w:rsid w:val="00E52974"/>
    <w:rsid w:val="00E8142F"/>
    <w:rsid w:val="00E82E32"/>
    <w:rsid w:val="00EA02AB"/>
    <w:rsid w:val="00EA20EB"/>
    <w:rsid w:val="00ED02BA"/>
    <w:rsid w:val="00ED4812"/>
    <w:rsid w:val="00ED4E9F"/>
    <w:rsid w:val="00EE09C5"/>
    <w:rsid w:val="00EF1BC2"/>
    <w:rsid w:val="00F003D4"/>
    <w:rsid w:val="00F006AF"/>
    <w:rsid w:val="00F02FE5"/>
    <w:rsid w:val="00F033C4"/>
    <w:rsid w:val="00F15278"/>
    <w:rsid w:val="00F2179D"/>
    <w:rsid w:val="00F26A01"/>
    <w:rsid w:val="00F305D0"/>
    <w:rsid w:val="00F34994"/>
    <w:rsid w:val="00F35924"/>
    <w:rsid w:val="00F4352C"/>
    <w:rsid w:val="00F446AF"/>
    <w:rsid w:val="00F504C6"/>
    <w:rsid w:val="00F627E3"/>
    <w:rsid w:val="00F7713F"/>
    <w:rsid w:val="00F83FA7"/>
    <w:rsid w:val="00F9142D"/>
    <w:rsid w:val="00F91955"/>
    <w:rsid w:val="00F95E65"/>
    <w:rsid w:val="00FA2AFF"/>
    <w:rsid w:val="00FA7D18"/>
    <w:rsid w:val="00FB4231"/>
    <w:rsid w:val="00FB48AC"/>
    <w:rsid w:val="00FD6752"/>
    <w:rsid w:val="00FD73E4"/>
    <w:rsid w:val="00FE1418"/>
    <w:rsid w:val="00FE667B"/>
    <w:rsid w:val="00FF1506"/>
    <w:rsid w:val="00FF6452"/>
    <w:rsid w:val="275C3317"/>
    <w:rsid w:val="3D1A2574"/>
    <w:rsid w:val="3FE80680"/>
    <w:rsid w:val="41950B2F"/>
    <w:rsid w:val="57541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A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Body Text 3" w:semiHidden="0" w:uiPriority="0" w:unhideWhenUsed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Quote" w:semiHidden="0" w:uiPriority="29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pPr>
      <w:keepNext/>
      <w:spacing w:after="0" w:line="240" w:lineRule="auto"/>
      <w:jc w:val="center"/>
      <w:outlineLvl w:val="6"/>
    </w:pPr>
    <w:rPr>
      <w:rFonts w:ascii="Times New Roman" w:hAnsi="Times New Roman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autoSpaceDE w:val="0"/>
      <w:autoSpaceDN w:val="0"/>
      <w:spacing w:before="70" w:after="70" w:line="270" w:lineRule="exact"/>
      <w:ind w:firstLine="851"/>
      <w:jc w:val="both"/>
    </w:pPr>
    <w:rPr>
      <w:rFonts w:ascii="Times New Roman" w:hAnsi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spacing w:after="120"/>
      <w:ind w:left="283"/>
    </w:p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eastAsia="pt-BR"/>
    </w:rPr>
  </w:style>
  <w:style w:type="paragraph" w:customStyle="1" w:styleId="WW-Corpodetexto2">
    <w:name w:val="WW-Corpo de texto 2"/>
    <w:basedOn w:val="Normal"/>
    <w:qFormat/>
    <w:pPr>
      <w:widowControl w:val="0"/>
      <w:suppressAutoHyphens/>
      <w:autoSpaceDE w:val="0"/>
      <w:spacing w:after="0" w:line="240" w:lineRule="auto"/>
      <w:jc w:val="both"/>
    </w:pPr>
    <w:rPr>
      <w:rFonts w:ascii="Bitstream Vera Serif" w:eastAsia="Bitstream Vera Sans" w:hAnsi="Bitstream Vera Serif"/>
      <w:sz w:val="24"/>
      <w:szCs w:val="20"/>
      <w:lang w:eastAsia="ar-SA"/>
    </w:rPr>
  </w:style>
  <w:style w:type="paragraph" w:styleId="SemEspaamento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Calibri" w:eastAsia="Times New Roman" w:hAnsi="Calibri" w:cs="Times New Roman"/>
      <w:lang w:eastAsia="pt-BR"/>
    </w:rPr>
  </w:style>
  <w:style w:type="paragraph" w:customStyle="1" w:styleId="Notaexplicativa">
    <w:name w:val="Nota explicativa"/>
    <w:basedOn w:val="Citao"/>
    <w:link w:val="NotaexplicativaChar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eastAsia="Calibri" w:cs="Tahoma"/>
      <w:color w:val="000000"/>
      <w:sz w:val="20"/>
      <w:szCs w:val="20"/>
      <w:lang w:eastAsia="en-US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NotaexplicativaChar">
    <w:name w:val="Nota explicativa Char"/>
    <w:basedOn w:val="Fontepargpadro"/>
    <w:link w:val="Notaexplicativa"/>
    <w:qFormat/>
    <w:rPr>
      <w:rFonts w:ascii="Calibri" w:eastAsia="Calibri" w:hAnsi="Calibri" w:cs="Tahoma"/>
      <w:i/>
      <w:iCs/>
      <w:color w:val="000000"/>
      <w:sz w:val="20"/>
      <w:szCs w:val="20"/>
      <w:shd w:val="clear" w:color="auto" w:fill="FFFFCC"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ascii="Calibri" w:eastAsia="Times New Roman" w:hAnsi="Calibri" w:cs="Times New Roman"/>
      <w:i/>
      <w:iCs/>
      <w:color w:val="404040" w:themeColor="text1" w:themeTint="BF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Body Text 3" w:semiHidden="0" w:uiPriority="0" w:unhideWhenUsed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Quote" w:semiHidden="0" w:uiPriority="29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pPr>
      <w:keepNext/>
      <w:spacing w:after="0" w:line="240" w:lineRule="auto"/>
      <w:jc w:val="center"/>
      <w:outlineLvl w:val="6"/>
    </w:pPr>
    <w:rPr>
      <w:rFonts w:ascii="Times New Roman" w:hAnsi="Times New Roman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autoSpaceDE w:val="0"/>
      <w:autoSpaceDN w:val="0"/>
      <w:spacing w:before="70" w:after="70" w:line="270" w:lineRule="exact"/>
      <w:ind w:firstLine="851"/>
      <w:jc w:val="both"/>
    </w:pPr>
    <w:rPr>
      <w:rFonts w:ascii="Times New Roman" w:hAnsi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spacing w:after="120"/>
      <w:ind w:left="283"/>
    </w:p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eastAsia="pt-BR"/>
    </w:rPr>
  </w:style>
  <w:style w:type="paragraph" w:customStyle="1" w:styleId="WW-Corpodetexto2">
    <w:name w:val="WW-Corpo de texto 2"/>
    <w:basedOn w:val="Normal"/>
    <w:qFormat/>
    <w:pPr>
      <w:widowControl w:val="0"/>
      <w:suppressAutoHyphens/>
      <w:autoSpaceDE w:val="0"/>
      <w:spacing w:after="0" w:line="240" w:lineRule="auto"/>
      <w:jc w:val="both"/>
    </w:pPr>
    <w:rPr>
      <w:rFonts w:ascii="Bitstream Vera Serif" w:eastAsia="Bitstream Vera Sans" w:hAnsi="Bitstream Vera Serif"/>
      <w:sz w:val="24"/>
      <w:szCs w:val="20"/>
      <w:lang w:eastAsia="ar-SA"/>
    </w:rPr>
  </w:style>
  <w:style w:type="paragraph" w:styleId="SemEspaamento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Calibri" w:eastAsia="Times New Roman" w:hAnsi="Calibri" w:cs="Times New Roman"/>
      <w:lang w:eastAsia="pt-BR"/>
    </w:rPr>
  </w:style>
  <w:style w:type="paragraph" w:customStyle="1" w:styleId="Notaexplicativa">
    <w:name w:val="Nota explicativa"/>
    <w:basedOn w:val="Citao"/>
    <w:link w:val="NotaexplicativaChar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eastAsia="Calibri" w:cs="Tahoma"/>
      <w:color w:val="000000"/>
      <w:sz w:val="20"/>
      <w:szCs w:val="20"/>
      <w:lang w:eastAsia="en-US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NotaexplicativaChar">
    <w:name w:val="Nota explicativa Char"/>
    <w:basedOn w:val="Fontepargpadro"/>
    <w:link w:val="Notaexplicativa"/>
    <w:qFormat/>
    <w:rPr>
      <w:rFonts w:ascii="Calibri" w:eastAsia="Calibri" w:hAnsi="Calibri" w:cs="Tahoma"/>
      <w:i/>
      <w:iCs/>
      <w:color w:val="000000"/>
      <w:sz w:val="20"/>
      <w:szCs w:val="20"/>
      <w:shd w:val="clear" w:color="auto" w:fill="FFFFCC"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ascii="Calibri" w:eastAsia="Times New Roman" w:hAnsi="Calibri" w:cs="Times New Roman"/>
      <w:i/>
      <w:iCs/>
      <w:color w:val="404040" w:themeColor="text1" w:themeTint="B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077AD-F2CD-4BFA-8E0F-2B8331F2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3796</Characters>
  <Application>Microsoft Office Word</Application>
  <DocSecurity>2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Planejamento</cp:lastModifiedBy>
  <cp:revision>2</cp:revision>
  <cp:lastPrinted>2022-04-12T18:48:00Z</cp:lastPrinted>
  <dcterms:created xsi:type="dcterms:W3CDTF">2025-01-22T12:14:00Z</dcterms:created>
  <dcterms:modified xsi:type="dcterms:W3CDTF">2025-01-22T12:14:00Z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7B9A2F2A02CB47D79FC3F8AD9E962732_13</vt:lpwstr>
  </property>
</Properties>
</file>