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E4" w:rsidRDefault="00082CE4" w:rsidP="00082CE4">
      <w:pPr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sz w:val="24"/>
        </w:rPr>
        <w:t>LEI Nº 869, DE 29 DE DEZEMBRO DE 1.989.</w:t>
      </w:r>
    </w:p>
    <w:p w:rsidR="00082CE4" w:rsidRDefault="00082CE4" w:rsidP="00082CE4">
      <w:pPr>
        <w:pStyle w:val="Recuodecorpodetexto"/>
        <w:ind w:left="4500"/>
        <w:rPr>
          <w:rFonts w:ascii="Bookman Old Style" w:hAnsi="Bookman Old Style"/>
          <w:i/>
          <w:sz w:val="24"/>
        </w:rPr>
      </w:pPr>
    </w:p>
    <w:p w:rsidR="00082CE4" w:rsidRDefault="00082CE4" w:rsidP="00082CE4">
      <w:pPr>
        <w:pStyle w:val="Recuodecorpodetexto"/>
        <w:ind w:left="4536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Altera alíquota da Legislação Tributária Municipal, e dá outras providências.</w:t>
      </w:r>
    </w:p>
    <w:p w:rsidR="00082CE4" w:rsidRDefault="00082CE4" w:rsidP="00082CE4">
      <w:pPr>
        <w:pStyle w:val="Recuodecorpodetexto"/>
        <w:ind w:left="0"/>
        <w:rPr>
          <w:rFonts w:ascii="Bookman Old Style" w:hAnsi="Bookman Old Style"/>
          <w:i/>
          <w:sz w:val="24"/>
        </w:rPr>
      </w:pPr>
    </w:p>
    <w:p w:rsidR="00082CE4" w:rsidRDefault="00082CE4" w:rsidP="00082CE4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RENATO PEDRO NEDEL, Prefeito Municipal de Roque Gonzales, Estado do Rio Grande do Sul,</w:t>
      </w:r>
    </w:p>
    <w:p w:rsidR="00082CE4" w:rsidRDefault="00082CE4" w:rsidP="00082CE4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FAÇO SABER que a Câmara Municipal de Vereadores aprovou e eu sanciono a seguinte Lei:</w:t>
      </w:r>
    </w:p>
    <w:p w:rsidR="00082CE4" w:rsidRDefault="00082CE4" w:rsidP="00082CE4">
      <w:pPr>
        <w:ind w:left="5984"/>
        <w:jc w:val="both"/>
        <w:rPr>
          <w:rFonts w:ascii="Bookman Old Style" w:hAnsi="Bookman Old Style"/>
          <w:b/>
          <w:bCs/>
          <w:sz w:val="24"/>
        </w:rPr>
      </w:pPr>
    </w:p>
    <w:p w:rsidR="00082CE4" w:rsidRDefault="00082CE4" w:rsidP="00082CE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1º. </w:t>
      </w:r>
      <w:r>
        <w:rPr>
          <w:rFonts w:ascii="Bookman Old Style" w:hAnsi="Bookman Old Style"/>
          <w:sz w:val="24"/>
        </w:rPr>
        <w:t>São alteradas diversas alíquotas criadas pela Lei Municipal nº 658, de 07.08.85, “Código Tributário Municipal", e constantes das Tabelas anexas ao mesmo, as quais passam a vigorar com os seguintes percentuais:</w:t>
      </w:r>
    </w:p>
    <w:p w:rsidR="00082CE4" w:rsidRDefault="00082CE4" w:rsidP="00082CE4">
      <w:pPr>
        <w:jc w:val="both"/>
        <w:rPr>
          <w:rFonts w:ascii="Bookman Old Style" w:hAnsi="Bookman Old Style"/>
          <w:sz w:val="24"/>
        </w:rPr>
      </w:pPr>
    </w:p>
    <w:p w:rsidR="00082CE4" w:rsidRDefault="00082CE4" w:rsidP="00082CE4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TABELA II</w:t>
      </w:r>
    </w:p>
    <w:p w:rsidR="00082CE4" w:rsidRDefault="00082CE4" w:rsidP="00082CE4">
      <w:pPr>
        <w:pStyle w:val="PargrafodaLista"/>
        <w:numPr>
          <w:ilvl w:val="0"/>
          <w:numId w:val="87"/>
        </w:numPr>
        <w:ind w:left="0" w:firstLine="0"/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</w:rPr>
        <w:t>LOCALIZAÇÃO DE ESTABELECIMENTOS OU FUNCIONAMENTO DE ATIVIDADES DE QUALQUER NATUREZA – PERCENTUAL SOBRE A UNIDADE PADRÃO MONETÁRIO – UPM:</w:t>
      </w:r>
    </w:p>
    <w:p w:rsidR="00082CE4" w:rsidRDefault="00082CE4" w:rsidP="00082CE4">
      <w:pPr>
        <w:pStyle w:val="PargrafodaLista"/>
        <w:numPr>
          <w:ilvl w:val="0"/>
          <w:numId w:val="88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</w:rPr>
        <w:t>Ambulantes:</w:t>
      </w:r>
    </w:p>
    <w:p w:rsidR="00082CE4" w:rsidRDefault="00082CE4" w:rsidP="00082CE4">
      <w:pPr>
        <w:pStyle w:val="PargrafodaLista"/>
        <w:numPr>
          <w:ilvl w:val="0"/>
          <w:numId w:val="89"/>
        </w:numPr>
        <w:tabs>
          <w:tab w:val="left" w:pos="1134"/>
        </w:tabs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atividade eventual ou transitória, p/vez: 50%</w:t>
      </w:r>
    </w:p>
    <w:p w:rsidR="00082CE4" w:rsidRDefault="00082CE4" w:rsidP="00082CE4">
      <w:pPr>
        <w:pStyle w:val="PargrafodaLista"/>
        <w:numPr>
          <w:ilvl w:val="0"/>
          <w:numId w:val="90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Diversões públicas, em caráter esporádico, por vez ou local:</w:t>
      </w:r>
    </w:p>
    <w:p w:rsidR="00082CE4" w:rsidRDefault="00082CE4" w:rsidP="00082CE4">
      <w:pPr>
        <w:pStyle w:val="PargrafodaLista"/>
        <w:numPr>
          <w:ilvl w:val="0"/>
          <w:numId w:val="91"/>
        </w:numPr>
        <w:tabs>
          <w:tab w:val="left" w:pos="1134"/>
        </w:tabs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Promoção de Entidade Social: 40%</w:t>
      </w:r>
    </w:p>
    <w:p w:rsidR="00082CE4" w:rsidRDefault="00082CE4" w:rsidP="00082CE4">
      <w:pPr>
        <w:pStyle w:val="PargrafodaLista"/>
        <w:numPr>
          <w:ilvl w:val="0"/>
          <w:numId w:val="91"/>
        </w:numPr>
        <w:tabs>
          <w:tab w:val="left" w:pos="1134"/>
        </w:tabs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Promoção particular: 80%</w:t>
      </w:r>
    </w:p>
    <w:p w:rsidR="00082CE4" w:rsidRDefault="00082CE4" w:rsidP="00082CE4">
      <w:pPr>
        <w:tabs>
          <w:tab w:val="left" w:pos="567"/>
        </w:tabs>
        <w:jc w:val="both"/>
        <w:rPr>
          <w:rFonts w:ascii="Bookman Old Style" w:hAnsi="Bookman Old Style"/>
          <w:sz w:val="24"/>
        </w:rPr>
      </w:pPr>
    </w:p>
    <w:p w:rsidR="00082CE4" w:rsidRDefault="00082CE4" w:rsidP="00082CE4">
      <w:pPr>
        <w:tabs>
          <w:tab w:val="left" w:pos="0"/>
        </w:tabs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TABELA IV</w:t>
      </w:r>
    </w:p>
    <w:p w:rsidR="00082CE4" w:rsidRDefault="00082CE4" w:rsidP="00082CE4">
      <w:pPr>
        <w:tabs>
          <w:tab w:val="left" w:pos="0"/>
        </w:tabs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FISCALIZAÇÃO E/ OU VISTORIA DE ESTABELECIMENTO – PERCETUAL SOBRE A UNIDADE PADRÃO MONETÁRIO – UPM:</w:t>
      </w:r>
    </w:p>
    <w:p w:rsidR="00082CE4" w:rsidRDefault="00082CE4" w:rsidP="00082CE4">
      <w:pPr>
        <w:pStyle w:val="PargrafodaLista"/>
        <w:numPr>
          <w:ilvl w:val="0"/>
          <w:numId w:val="89"/>
        </w:numPr>
        <w:tabs>
          <w:tab w:val="left" w:pos="1134"/>
        </w:tabs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Ambulantes em geral: 100%</w:t>
      </w:r>
    </w:p>
    <w:p w:rsidR="00082CE4" w:rsidRDefault="00082CE4" w:rsidP="00082CE4">
      <w:pPr>
        <w:tabs>
          <w:tab w:val="left" w:pos="0"/>
        </w:tabs>
        <w:jc w:val="both"/>
        <w:rPr>
          <w:rFonts w:ascii="Bookman Old Style" w:hAnsi="Bookman Old Style"/>
          <w:sz w:val="24"/>
        </w:rPr>
      </w:pPr>
    </w:p>
    <w:p w:rsidR="00082CE4" w:rsidRDefault="00082CE4" w:rsidP="00082CE4">
      <w:pPr>
        <w:tabs>
          <w:tab w:val="left" w:pos="0"/>
        </w:tabs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TABELA VI</w:t>
      </w:r>
    </w:p>
    <w:p w:rsidR="00082CE4" w:rsidRDefault="00082CE4" w:rsidP="00082CE4">
      <w:pPr>
        <w:tabs>
          <w:tab w:val="left" w:pos="0"/>
        </w:tabs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TAXAS DE SERVIÇOS URBANOS – PERCENTUAL SOBRE A UNIDADE PADRÃO MONETÁRIO – UPM:</w:t>
      </w:r>
    </w:p>
    <w:p w:rsidR="00082CE4" w:rsidRDefault="00082CE4" w:rsidP="00082CE4">
      <w:pPr>
        <w:pStyle w:val="PargrafodaLista"/>
        <w:numPr>
          <w:ilvl w:val="0"/>
          <w:numId w:val="92"/>
        </w:numPr>
        <w:tabs>
          <w:tab w:val="left" w:pos="0"/>
        </w:tabs>
        <w:ind w:left="0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COLETA DE LIXO:</w:t>
      </w:r>
    </w:p>
    <w:p w:rsidR="00082CE4" w:rsidRDefault="00082CE4" w:rsidP="00082CE4">
      <w:pPr>
        <w:pStyle w:val="PargrafodaLista"/>
        <w:numPr>
          <w:ilvl w:val="0"/>
          <w:numId w:val="93"/>
        </w:numPr>
        <w:tabs>
          <w:tab w:val="left" w:pos="1134"/>
        </w:tabs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Residencial, ao ano: 20%</w:t>
      </w:r>
    </w:p>
    <w:p w:rsidR="00082CE4" w:rsidRDefault="00082CE4" w:rsidP="00082CE4">
      <w:pPr>
        <w:pStyle w:val="PargrafodaLista"/>
        <w:numPr>
          <w:ilvl w:val="0"/>
          <w:numId w:val="93"/>
        </w:numPr>
        <w:tabs>
          <w:tab w:val="left" w:pos="1134"/>
        </w:tabs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Comercial, ao ano: 30%</w:t>
      </w:r>
    </w:p>
    <w:p w:rsidR="00082CE4" w:rsidRDefault="00082CE4" w:rsidP="00082CE4">
      <w:pPr>
        <w:pStyle w:val="PargrafodaLista"/>
        <w:numPr>
          <w:ilvl w:val="0"/>
          <w:numId w:val="93"/>
        </w:numPr>
        <w:tabs>
          <w:tab w:val="left" w:pos="1134"/>
        </w:tabs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Industrial, ao ano: 30%</w:t>
      </w:r>
    </w:p>
    <w:p w:rsidR="00082CE4" w:rsidRDefault="00082CE4" w:rsidP="00082CE4">
      <w:pPr>
        <w:pStyle w:val="PargrafodaLista"/>
        <w:numPr>
          <w:ilvl w:val="0"/>
          <w:numId w:val="93"/>
        </w:numPr>
        <w:tabs>
          <w:tab w:val="left" w:pos="1134"/>
        </w:tabs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Ocupação mista, ao ano: 40%</w:t>
      </w:r>
    </w:p>
    <w:p w:rsidR="00082CE4" w:rsidRDefault="00082CE4" w:rsidP="00082CE4">
      <w:pPr>
        <w:tabs>
          <w:tab w:val="left" w:pos="1134"/>
        </w:tabs>
        <w:ind w:left="567"/>
        <w:jc w:val="both"/>
        <w:rPr>
          <w:rFonts w:ascii="Bookman Old Style" w:hAnsi="Bookman Old Style"/>
          <w:sz w:val="24"/>
        </w:rPr>
      </w:pPr>
    </w:p>
    <w:p w:rsidR="00082CE4" w:rsidRDefault="00082CE4" w:rsidP="00082CE4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2º. </w:t>
      </w:r>
      <w:r>
        <w:rPr>
          <w:rFonts w:ascii="Bookman Old Style" w:hAnsi="Bookman Old Style"/>
          <w:bCs/>
          <w:sz w:val="24"/>
        </w:rPr>
        <w:t>Permanecem inalteradas as demais alíquotas em vigor.</w:t>
      </w:r>
    </w:p>
    <w:p w:rsidR="00082CE4" w:rsidRDefault="00082CE4" w:rsidP="00082CE4">
      <w:pPr>
        <w:jc w:val="both"/>
        <w:rPr>
          <w:rFonts w:ascii="Bookman Old Style" w:hAnsi="Bookman Old Style"/>
          <w:bCs/>
          <w:sz w:val="24"/>
        </w:rPr>
      </w:pPr>
    </w:p>
    <w:p w:rsidR="00082CE4" w:rsidRDefault="00082CE4" w:rsidP="00082CE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3º. </w:t>
      </w:r>
      <w:r>
        <w:rPr>
          <w:rFonts w:ascii="Bookman Old Style" w:hAnsi="Bookman Old Style"/>
          <w:sz w:val="24"/>
        </w:rPr>
        <w:t>Revogam-se as disposições em contrário.</w:t>
      </w:r>
    </w:p>
    <w:p w:rsidR="00082CE4" w:rsidRDefault="00082CE4" w:rsidP="00082CE4">
      <w:pPr>
        <w:jc w:val="both"/>
        <w:rPr>
          <w:rFonts w:ascii="Bookman Old Style" w:hAnsi="Bookman Old Style"/>
          <w:sz w:val="24"/>
        </w:rPr>
      </w:pPr>
    </w:p>
    <w:p w:rsidR="00082CE4" w:rsidRDefault="00082CE4" w:rsidP="00082CE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Art. 4º. Esta Lei entra em vigor a partir de 1º de Janeiro de 1990.</w:t>
      </w:r>
    </w:p>
    <w:p w:rsidR="00082CE4" w:rsidRDefault="00082CE4" w:rsidP="00082CE4">
      <w:pPr>
        <w:rPr>
          <w:rFonts w:ascii="Bookman Old Style" w:hAnsi="Bookman Old Style"/>
        </w:rPr>
      </w:pPr>
    </w:p>
    <w:p w:rsidR="00082CE4" w:rsidRDefault="00082CE4" w:rsidP="00082CE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Gabinete do Prefeito Municipal de Roque Gonzales, 29 de novembro de 1989.</w:t>
      </w:r>
    </w:p>
    <w:p w:rsidR="00082CE4" w:rsidRDefault="00082CE4" w:rsidP="00082CE4">
      <w:pPr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>Renato Pedro Nedel, Prefeito Municipal.</w:t>
      </w:r>
    </w:p>
    <w:p w:rsidR="00082CE4" w:rsidRDefault="00082CE4" w:rsidP="00082CE4">
      <w:pPr>
        <w:jc w:val="both"/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>Registre-se e Publique-se.</w:t>
      </w:r>
    </w:p>
    <w:p w:rsidR="00082CE4" w:rsidRDefault="00082CE4" w:rsidP="00082CE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Nelson Hoffmann, Secretário Int. Administração.</w:t>
      </w:r>
      <w:r>
        <w:rPr>
          <w:rFonts w:ascii="Bookman Old Style" w:hAnsi="Bookman Old Style"/>
          <w:sz w:val="24"/>
        </w:rPr>
        <w:t xml:space="preserve"> </w:t>
      </w:r>
    </w:p>
    <w:p w:rsidR="00082CE4" w:rsidRDefault="00082CE4" w:rsidP="00082CE4">
      <w:pPr>
        <w:jc w:val="both"/>
        <w:rPr>
          <w:rFonts w:ascii="Bookman Old Style" w:hAnsi="Bookman Old Style"/>
          <w:sz w:val="24"/>
        </w:rPr>
      </w:pPr>
    </w:p>
    <w:p w:rsidR="00B91290" w:rsidRPr="00082CE4" w:rsidRDefault="00B91290" w:rsidP="00082CE4"/>
    <w:sectPr w:rsidR="00B91290" w:rsidRPr="00082CE4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B9" w:rsidRDefault="006542B9" w:rsidP="00C0186D">
      <w:r>
        <w:separator/>
      </w:r>
    </w:p>
  </w:endnote>
  <w:endnote w:type="continuationSeparator" w:id="0">
    <w:p w:rsidR="006542B9" w:rsidRDefault="006542B9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B9" w:rsidRDefault="006542B9" w:rsidP="00C0186D">
      <w:r>
        <w:separator/>
      </w:r>
    </w:p>
  </w:footnote>
  <w:footnote w:type="continuationSeparator" w:id="0">
    <w:p w:rsidR="006542B9" w:rsidRDefault="006542B9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082CE4">
      <w:t>869</w:t>
    </w:r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CE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A05F9"/>
    <w:multiLevelType w:val="hybridMultilevel"/>
    <w:tmpl w:val="A1DCEE0C"/>
    <w:lvl w:ilvl="0" w:tplc="7982FAFC">
      <w:start w:val="4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2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85765A"/>
    <w:multiLevelType w:val="hybridMultilevel"/>
    <w:tmpl w:val="F274FEBC"/>
    <w:lvl w:ilvl="0" w:tplc="2EC8F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2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9D760A"/>
    <w:multiLevelType w:val="hybridMultilevel"/>
    <w:tmpl w:val="4F5261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0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836D59"/>
    <w:multiLevelType w:val="hybridMultilevel"/>
    <w:tmpl w:val="46F6A444"/>
    <w:lvl w:ilvl="0" w:tplc="D01C5676">
      <w:start w:val="2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3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4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>
    <w:nsid w:val="77FD0971"/>
    <w:multiLevelType w:val="hybridMultilevel"/>
    <w:tmpl w:val="B9A0C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D8D5952"/>
    <w:multiLevelType w:val="hybridMultilevel"/>
    <w:tmpl w:val="4F5261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F4A11F9"/>
    <w:multiLevelType w:val="hybridMultilevel"/>
    <w:tmpl w:val="83142EE0"/>
    <w:lvl w:ilvl="0" w:tplc="6A2E02AC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2"/>
  </w:num>
  <w:num w:numId="3">
    <w:abstractNumId w:val="55"/>
  </w:num>
  <w:num w:numId="4">
    <w:abstractNumId w:val="57"/>
  </w:num>
  <w:num w:numId="5">
    <w:abstractNumId w:val="51"/>
  </w:num>
  <w:num w:numId="6">
    <w:abstractNumId w:val="31"/>
  </w:num>
  <w:num w:numId="7">
    <w:abstractNumId w:val="77"/>
  </w:num>
  <w:num w:numId="8">
    <w:abstractNumId w:val="18"/>
  </w:num>
  <w:num w:numId="9">
    <w:abstractNumId w:val="89"/>
  </w:num>
  <w:num w:numId="10">
    <w:abstractNumId w:val="47"/>
  </w:num>
  <w:num w:numId="11">
    <w:abstractNumId w:val="32"/>
  </w:num>
  <w:num w:numId="12">
    <w:abstractNumId w:val="27"/>
  </w:num>
  <w:num w:numId="13">
    <w:abstractNumId w:val="15"/>
  </w:num>
  <w:num w:numId="14">
    <w:abstractNumId w:val="60"/>
  </w:num>
  <w:num w:numId="15">
    <w:abstractNumId w:val="61"/>
  </w:num>
  <w:num w:numId="16">
    <w:abstractNumId w:val="70"/>
  </w:num>
  <w:num w:numId="17">
    <w:abstractNumId w:val="40"/>
  </w:num>
  <w:num w:numId="18">
    <w:abstractNumId w:val="5"/>
  </w:num>
  <w:num w:numId="19">
    <w:abstractNumId w:val="49"/>
  </w:num>
  <w:num w:numId="20">
    <w:abstractNumId w:val="76"/>
  </w:num>
  <w:num w:numId="21">
    <w:abstractNumId w:val="33"/>
  </w:num>
  <w:num w:numId="22">
    <w:abstractNumId w:val="69"/>
  </w:num>
  <w:num w:numId="23">
    <w:abstractNumId w:val="65"/>
  </w:num>
  <w:num w:numId="24">
    <w:abstractNumId w:val="82"/>
  </w:num>
  <w:num w:numId="25">
    <w:abstractNumId w:val="72"/>
  </w:num>
  <w:num w:numId="26">
    <w:abstractNumId w:val="74"/>
  </w:num>
  <w:num w:numId="27">
    <w:abstractNumId w:val="80"/>
  </w:num>
  <w:num w:numId="28">
    <w:abstractNumId w:val="66"/>
  </w:num>
  <w:num w:numId="29">
    <w:abstractNumId w:val="11"/>
  </w:num>
  <w:num w:numId="30">
    <w:abstractNumId w:val="53"/>
  </w:num>
  <w:num w:numId="31">
    <w:abstractNumId w:val="83"/>
  </w:num>
  <w:num w:numId="32">
    <w:abstractNumId w:val="2"/>
  </w:num>
  <w:num w:numId="33">
    <w:abstractNumId w:val="30"/>
  </w:num>
  <w:num w:numId="34">
    <w:abstractNumId w:val="41"/>
  </w:num>
  <w:num w:numId="35">
    <w:abstractNumId w:val="81"/>
  </w:num>
  <w:num w:numId="36">
    <w:abstractNumId w:val="75"/>
  </w:num>
  <w:num w:numId="37">
    <w:abstractNumId w:val="0"/>
  </w:num>
  <w:num w:numId="38">
    <w:abstractNumId w:val="8"/>
  </w:num>
  <w:num w:numId="39">
    <w:abstractNumId w:val="28"/>
  </w:num>
  <w:num w:numId="40">
    <w:abstractNumId w:val="7"/>
  </w:num>
  <w:num w:numId="41">
    <w:abstractNumId w:val="42"/>
  </w:num>
  <w:num w:numId="42">
    <w:abstractNumId w:val="71"/>
  </w:num>
  <w:num w:numId="43">
    <w:abstractNumId w:val="21"/>
  </w:num>
  <w:num w:numId="44">
    <w:abstractNumId w:val="59"/>
  </w:num>
  <w:num w:numId="45">
    <w:abstractNumId w:val="78"/>
  </w:num>
  <w:num w:numId="46">
    <w:abstractNumId w:val="48"/>
  </w:num>
  <w:num w:numId="47">
    <w:abstractNumId w:val="84"/>
  </w:num>
  <w:num w:numId="48">
    <w:abstractNumId w:val="64"/>
  </w:num>
  <w:num w:numId="49">
    <w:abstractNumId w:val="44"/>
  </w:num>
  <w:num w:numId="50">
    <w:abstractNumId w:val="46"/>
  </w:num>
  <w:num w:numId="51">
    <w:abstractNumId w:val="26"/>
  </w:num>
  <w:num w:numId="52">
    <w:abstractNumId w:val="87"/>
  </w:num>
  <w:num w:numId="53">
    <w:abstractNumId w:val="19"/>
  </w:num>
  <w:num w:numId="54">
    <w:abstractNumId w:val="13"/>
  </w:num>
  <w:num w:numId="55">
    <w:abstractNumId w:val="56"/>
  </w:num>
  <w:num w:numId="56">
    <w:abstractNumId w:val="88"/>
  </w:num>
  <w:num w:numId="57">
    <w:abstractNumId w:val="9"/>
  </w:num>
  <w:num w:numId="58">
    <w:abstractNumId w:val="73"/>
  </w:num>
  <w:num w:numId="59">
    <w:abstractNumId w:val="67"/>
  </w:num>
  <w:num w:numId="60">
    <w:abstractNumId w:val="52"/>
  </w:num>
  <w:num w:numId="61">
    <w:abstractNumId w:val="14"/>
  </w:num>
  <w:num w:numId="62">
    <w:abstractNumId w:val="3"/>
  </w:num>
  <w:num w:numId="63">
    <w:abstractNumId w:val="54"/>
  </w:num>
  <w:num w:numId="64">
    <w:abstractNumId w:val="24"/>
  </w:num>
  <w:num w:numId="65">
    <w:abstractNumId w:val="39"/>
  </w:num>
  <w:num w:numId="66">
    <w:abstractNumId w:val="4"/>
  </w:num>
  <w:num w:numId="67">
    <w:abstractNumId w:val="20"/>
  </w:num>
  <w:num w:numId="68">
    <w:abstractNumId w:val="25"/>
  </w:num>
  <w:num w:numId="69">
    <w:abstractNumId w:val="43"/>
  </w:num>
  <w:num w:numId="70">
    <w:abstractNumId w:val="29"/>
  </w:num>
  <w:num w:numId="71">
    <w:abstractNumId w:val="10"/>
  </w:num>
  <w:num w:numId="72">
    <w:abstractNumId w:val="79"/>
  </w:num>
  <w:num w:numId="73">
    <w:abstractNumId w:val="35"/>
  </w:num>
  <w:num w:numId="74">
    <w:abstractNumId w:val="23"/>
  </w:num>
  <w:num w:numId="75">
    <w:abstractNumId w:val="22"/>
  </w:num>
  <w:num w:numId="76">
    <w:abstractNumId w:val="58"/>
  </w:num>
  <w:num w:numId="77">
    <w:abstractNumId w:val="85"/>
  </w:num>
  <w:num w:numId="78">
    <w:abstractNumId w:val="91"/>
  </w:num>
  <w:num w:numId="79">
    <w:abstractNumId w:val="38"/>
  </w:num>
  <w:num w:numId="80">
    <w:abstractNumId w:val="37"/>
  </w:num>
  <w:num w:numId="81">
    <w:abstractNumId w:val="36"/>
  </w:num>
  <w:num w:numId="82">
    <w:abstractNumId w:val="6"/>
  </w:num>
  <w:num w:numId="83">
    <w:abstractNumId w:val="45"/>
  </w:num>
  <w:num w:numId="84">
    <w:abstractNumId w:val="17"/>
  </w:num>
  <w:num w:numId="85">
    <w:abstractNumId w:val="1"/>
  </w:num>
  <w:num w:numId="86">
    <w:abstractNumId w:val="68"/>
  </w:num>
  <w:num w:numId="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2CE4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542B9"/>
    <w:rsid w:val="00660B53"/>
    <w:rsid w:val="00674308"/>
    <w:rsid w:val="00681BE7"/>
    <w:rsid w:val="006876B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5046"/>
    <w:rsid w:val="00956D05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C01C3"/>
    <w:rsid w:val="00AD4CF1"/>
    <w:rsid w:val="00AF038D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67761"/>
    <w:rsid w:val="00E74391"/>
    <w:rsid w:val="00E81692"/>
    <w:rsid w:val="00E91530"/>
    <w:rsid w:val="00EA16FC"/>
    <w:rsid w:val="00EC2725"/>
    <w:rsid w:val="00EC5C7E"/>
    <w:rsid w:val="00ED66EA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E198-F277-4A8C-89F7-27B4B13C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60</cp:revision>
  <dcterms:created xsi:type="dcterms:W3CDTF">2010-03-30T16:47:00Z</dcterms:created>
  <dcterms:modified xsi:type="dcterms:W3CDTF">2017-07-18T11:43:00Z</dcterms:modified>
</cp:coreProperties>
</file>