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4" w:lineRule="auto"/>
        <w:ind w:right="73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361950</wp:posOffset>
            </wp:positionH>
            <wp:positionV relativeFrom="paragraph">
              <wp:posOffset>34840</wp:posOffset>
            </wp:positionV>
            <wp:extent cx="838680" cy="8386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3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Title"/>
        <w:spacing w:line="316" w:lineRule="exac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5pt;margin-top:36.177906pt;width:785.55pt;height:150.1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926"/>
                    <w:gridCol w:w="1188"/>
                    <w:gridCol w:w="1188"/>
                    <w:gridCol w:w="1188"/>
                    <w:gridCol w:w="1200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0926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878" w:right="4858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Especificação</w:t>
                        </w:r>
                      </w:p>
                    </w:tc>
                    <w:tc>
                      <w:tcPr>
                        <w:tcW w:w="1188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87" w:right="363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2026</w:t>
                        </w:r>
                      </w:p>
                    </w:tc>
                    <w:tc>
                      <w:tcPr>
                        <w:tcW w:w="1188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89" w:right="363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2027</w:t>
                        </w:r>
                      </w:p>
                    </w:tc>
                    <w:tc>
                      <w:tcPr>
                        <w:tcW w:w="1188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89" w:right="362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2028</w:t>
                        </w:r>
                      </w:p>
                    </w:tc>
                    <w:tc>
                      <w:tcPr>
                        <w:tcW w:w="1200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97" w:right="369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2029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0926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66"/>
                          <w:jc w:val="lef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37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44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25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22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(Exceto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Intraorçamentárias)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56.937.790,91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59.678.247,44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62.412.571,25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65.193.610,00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6"/>
                          <w:jc w:val="lef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II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DEDUÇÕES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11.581.841,91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12.178.536,44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12.779.823,25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13.434.675,00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Contribuições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Previdenciárias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Regime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Próprio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1.730.679,00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1.853.012,05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1.981.320,16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2.117.492,34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Compensação</w:t>
                        </w:r>
                        <w:r>
                          <w:rPr>
                            <w:color w:val="202428"/>
                            <w:spacing w:val="-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Financeira</w:t>
                        </w:r>
                        <w:r>
                          <w:rPr>
                            <w:color w:val="202428"/>
                            <w:spacing w:val="-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entre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Regimes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381.714,86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396.792,67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411.910,66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427.397,80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Rendimentos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-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Aplicações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(Rec.</w:t>
                        </w:r>
                        <w:r>
                          <w:rPr>
                            <w:color w:val="202428"/>
                            <w:spacing w:val="7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Previdenciários)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3.220.731,29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3.347.950,51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3.475.507,45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3.606.185,80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Deduções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Corrente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6.248.716,76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6.580.781,21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6.911.084,98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7.283.599,06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18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(-)</w:t>
                        </w:r>
                        <w:r>
                          <w:rPr>
                            <w:color w:val="202428"/>
                            <w:spacing w:val="3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3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Emendas</w:t>
                        </w:r>
                        <w:r>
                          <w:rPr>
                            <w:color w:val="202428"/>
                            <w:spacing w:val="3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Parlamentares</w:t>
                        </w:r>
                        <w:r>
                          <w:rPr>
                            <w:color w:val="202428"/>
                            <w:spacing w:val="3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Individuais</w:t>
                        </w:r>
                        <w:r>
                          <w:rPr>
                            <w:color w:val="202428"/>
                            <w:spacing w:val="3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(código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natureza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1.7.1.0.00.00.00</w:t>
                        </w:r>
                        <w:r>
                          <w:rPr>
                            <w:color w:val="202428"/>
                            <w:spacing w:val="2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com complemento</w:t>
                        </w:r>
                        <w:r>
                          <w:rPr>
                            <w:color w:val="202428"/>
                            <w:spacing w:val="2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vínculo</w:t>
                        </w:r>
                        <w:r>
                          <w:rPr>
                            <w:color w:val="202428"/>
                            <w:spacing w:val="2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3110)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18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(-)</w:t>
                        </w:r>
                        <w:r>
                          <w:rPr>
                            <w:color w:val="202428"/>
                            <w:spacing w:val="3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3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Emendas</w:t>
                        </w:r>
                        <w:r>
                          <w:rPr>
                            <w:color w:val="202428"/>
                            <w:spacing w:val="3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Parlamentares</w:t>
                        </w:r>
                        <w:r>
                          <w:rPr>
                            <w:color w:val="202428"/>
                            <w:spacing w:val="3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Bancada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(código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natureza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1.7.1.0.00.00.00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com complemento</w:t>
                        </w:r>
                        <w:r>
                          <w:rPr>
                            <w:color w:val="202428"/>
                            <w:spacing w:val="2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vínculo</w:t>
                        </w:r>
                        <w:r>
                          <w:rPr>
                            <w:color w:val="202428"/>
                            <w:spacing w:val="2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3120)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09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6"/>
                          <w:jc w:val="lef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IV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15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22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9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8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LÍQUIDA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9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9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FINS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5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LIMITE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8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DAS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5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DESPESAS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5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COM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PESSOAL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11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w w:val="85"/>
                            <w:sz w:val="17"/>
                          </w:rPr>
                          <w:t>(I-II)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9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45.355.949,00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7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47.499.711,00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6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49.632.748,00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3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51.758.935,00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2"/>
          <w:w w:val="75"/>
        </w:rPr>
        <w:t>Tabela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II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Receita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Corrente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Líquida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3"/>
        <w:rPr>
          <w:rFonts w:ascii="Segoe UI"/>
          <w:b/>
          <w:sz w:val="15"/>
        </w:rPr>
      </w:pPr>
      <w:r>
        <w:rPr/>
        <w:pict>
          <v:rect style="position:absolute;margin-left:84.332001pt;margin-top:12.088884pt;width:150.086015pt;height:.6003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343" w:lineRule="auto" w:before="93"/>
        <w:ind w:left="1863" w:right="1238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</w:t>
      </w:r>
      <w:r>
        <w:rPr>
          <w:color w:val="202428"/>
          <w:spacing w:val="-5"/>
          <w:w w:val="110"/>
        </w:rPr>
        <w:t> 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22"/>
        </w:rPr>
      </w:pPr>
    </w:p>
    <w:p>
      <w:pPr>
        <w:pStyle w:val="BodyText"/>
        <w:spacing w:line="20" w:lineRule="exact"/>
        <w:ind w:left="-293" w:right="-432"/>
        <w:rPr>
          <w:sz w:val="2"/>
        </w:rPr>
      </w:pPr>
      <w:r>
        <w:rPr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43" w:lineRule="auto" w:before="114"/>
        <w:ind w:left="110" w:right="29" w:firstLine="138"/>
      </w:pP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5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ind w:left="107"/>
        <w:jc w:val="center"/>
      </w:pPr>
      <w:r>
        <w:rPr/>
        <w:pict>
          <v:rect style="position:absolute;margin-left:607.832031pt;margin-top:.392681pt;width:150.086015pt;height:.600344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6"/>
          <w:w w:val="110"/>
        </w:rPr>
        <w:t> LUFT</w:t>
      </w:r>
    </w:p>
    <w:p>
      <w:pPr>
        <w:pStyle w:val="BodyText"/>
        <w:spacing w:before="94"/>
        <w:ind w:left="110"/>
        <w:jc w:val="center"/>
      </w:pPr>
      <w:r>
        <w:rPr>
          <w:color w:val="202428"/>
          <w:spacing w:val="-1"/>
          <w:w w:val="110"/>
        </w:rPr>
        <w:t>Contadora</w:t>
      </w:r>
      <w:r>
        <w:rPr>
          <w:color w:val="202428"/>
          <w:spacing w:val="-3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9"/>
          <w:w w:val="110"/>
        </w:rPr>
        <w:t> </w:t>
      </w:r>
      <w:r>
        <w:rPr>
          <w:color w:val="202428"/>
          <w:w w:val="110"/>
        </w:rPr>
        <w:t>070921/O-4</w:t>
      </w:r>
    </w:p>
    <w:p>
      <w:pPr>
        <w:spacing w:line="216" w:lineRule="auto" w:before="36"/>
        <w:ind w:left="248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29/07/2025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4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15:50:38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6840" w:h="11920" w:orient="landscape"/>
          <w:pgMar w:top="320" w:bottom="280" w:left="460" w:right="440"/>
          <w:cols w:num="4" w:equalWidth="0">
            <w:col w:w="5171" w:space="1583"/>
            <w:col w:w="2354" w:space="2754"/>
            <w:col w:w="2559" w:space="40"/>
            <w:col w:w="1479"/>
          </w:cols>
        </w:sect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8"/>
        <w:rPr>
          <w:rFonts w:ascii="Segoe UI"/>
          <w:b/>
          <w:sz w:val="13"/>
        </w:rPr>
      </w:pPr>
    </w:p>
    <w:p>
      <w:pPr>
        <w:tabs>
          <w:tab w:pos="1496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LUFT/616</w:t>
      </w:r>
      <w:r>
        <w:rPr>
          <w:spacing w:val="-12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PPA</w:t>
      </w:r>
      <w:r>
        <w:rPr>
          <w:spacing w:val="-17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7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6840" w:h="11920" w:orient="landscape"/>
      <w:pgMar w:top="32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187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Relatorio_6d170eed-8892-45db-b52a-0f6cd6e9eb9e.pdf</dc:title>
  <dcterms:created xsi:type="dcterms:W3CDTF">2025-10-06T14:12:53Z</dcterms:created>
  <dcterms:modified xsi:type="dcterms:W3CDTF">2025-10-06T14:12:53Z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