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1658258b85498b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655c6aeb47c84fe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br/>
            </w:r>
            <w:r>
              <w:rPr>
                <w:b/>
              </w:rPr>
              <w:t xml:space="preserve">PREFEITURA MUNICIPAL DE ROQUE GONZALES</w:t>
            </w:r>
            <w:r>
              <w:br/>
            </w:r>
            <w:r>
              <w:rPr>
                <w:b/>
              </w:rPr>
              <w:t xml:space="preserve">Levantamento de Preços do Pedido de Compra</w:t>
            </w:r>
            <w:r>
              <w:br/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 000010/2025       </w:t>
      </w:r>
      <w:r>
        <w:rPr>
          <w:b/>
        </w:rPr>
        <w:t xml:space="preserve">Data Emissão: </w:t>
      </w:r>
      <w:r>
        <w:t xml:space="preserve"> 12/02/2025</w:t>
      </w:r>
    </w:p>
    <w:p>
      <w:pPr>
        <w:jc w:val="left"/>
      </w:pPr>
      <w:r>
        <w:rPr>
          <w:b/>
        </w:rPr>
        <w:t xml:space="preserve">Secretaria: </w:t>
      </w:r>
      <w:r>
        <w:t xml:space="preserve"> TODAS AS SECRETARIAS</w:t>
      </w:r>
    </w:p>
    <w:p>
      <w:pPr>
        <w:jc w:val="left"/>
      </w:pPr>
      <w:r>
        <w:rPr>
          <w:b/>
        </w:rPr>
        <w:t xml:space="preserve">Objeto: </w:t>
      </w:r>
      <w:r>
        <w:t xml:space="preserve"> AQUISIÇÃO DE IMPRESSORAS MULTIFUNCIONAIS.</w:t>
      </w:r>
    </w:p>
    <w:p>
      <w:r>
        <w:t xml:space="preserve"> </w:t>
      </w:r>
    </w:p>
    <w:tbl>
      <w:tblPr>
        <w:tblStyle w:val="TableGrid"/>
        <w:tblW w:w="5000" w:type="pct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00005585 IMPRESSORA MULTIFUNCIONAL LASER COLORIDA MÍN 40PPM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2,00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r>
              <w:rPr>
                <w:sz w:val="16"/>
              </w:rPr>
              <w:t xml:space="preserve">Funções: Impressão colorida, cópia e digitalização.</w:t>
            </w:r>
            <w:r>
              <w:br/>
            </w:r>
            <w:r>
              <w:rPr>
                <w:sz w:val="16"/>
              </w:rPr>
              <w:t xml:space="preserve">Conectividade: Deverá possuir interfaces de conexão Wi-Fi, Ethernet e USB, permitindo integração com redes locais e impressão móvel sem a necessidade de cabos.</w:t>
            </w:r>
            <w:r>
              <w:br/>
            </w:r>
            <w:r>
              <w:rPr>
                <w:sz w:val="16"/>
              </w:rPr>
              <w:t xml:space="preserve">Velocidade de Impressão: Capacidade mínima de 40 páginas por minuto (ppm) no formato A4.</w:t>
            </w:r>
            <w:r>
              <w:br/>
            </w:r>
            <w:r>
              <w:rPr>
                <w:sz w:val="16"/>
              </w:rPr>
              <w:t xml:space="preserve">Ciclo Mensal: A impressora deverá ser capaz de suportar um ciclo mensal de até 50.000 páginas.</w:t>
            </w:r>
            <w:r>
              <w:br/>
            </w:r>
            <w:r>
              <w:rPr>
                <w:sz w:val="16"/>
              </w:rPr>
              <w:t xml:space="preserve">Impressão Duplex Automatico</w:t>
            </w:r>
            <w:r>
              <w:br/>
            </w:r>
            <w:r>
              <w:rPr>
                <w:sz w:val="16"/>
              </w:rPr>
              <w:t xml:space="preserve">Segurança: O equipamento deverá oferecer recursos avançados de segurança, como autenticação de usuário, criptografia de dados e proteção de rede.</w:t>
            </w:r>
            <w:r>
              <w:br/>
            </w:r>
            <w:r>
              <w:rPr>
                <w:sz w:val="16"/>
              </w:rPr>
              <w:t xml:space="preserve">Resolução de Impressão:  garantindo alta qualidade e nitidez nos documentos.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00003923 IMPRESSORA MULTIFUNCIONAL LASER MONOCROMATICA 48PPM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r>
              <w:rPr>
                <w:sz w:val="16"/>
              </w:rPr>
              <w:t xml:space="preserve">Impressora multifuncional a laser monocromática, com as seguintes características mínimas: Cópia, Digitalização e Impressão Duplex Automática (Frente e Verso),Compacta e Eficiência, Fácil Manutenção e Custo de Operação, velocidade de impressão de até 48 páginas por minuto (ppm)Gigabit Ethernet e USB 2.0 de alta velocidade,Tela touch screen.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UN   00005019 IMPRESSORA MULTIFUNCIONAL LASER MONOCROMATICA 20PPM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r>
              <w:rPr>
                <w:sz w:val="16"/>
              </w:rPr>
              <w:t xml:space="preserve">Impressora multifuncional a laser monocromática, com funções de impressão, cópia e digitalização. Deve possuir conectividade Wi-Fi , permitindo impressão sem fio a partir de dispositivos móveis compatíveis, Conectividade, padrão</w:t>
            </w:r>
            <w:r>
              <w:br/>
            </w:r>
            <w:r>
              <w:rPr>
                <w:sz w:val="16"/>
              </w:rPr>
              <w:t xml:space="preserve">USB 2.0 de alta velocidade, 802.11g/b sem fio , </w:t>
            </w:r>
            <w:r>
              <w:br/>
            </w:r>
            <w:r>
              <w:rPr>
                <w:sz w:val="16"/>
              </w:rPr>
              <w:t xml:space="preserve">O equipamento deve ter capacidade para imprimir com resolução  Até 600 x 600 dpi, garantindo nitidez e qualidade nos documentos. Deve suportar um ciclo mensal recomendado de pelo menos 10.000 páginas e ter velocidade mínima de 20 páginas por minuto (ppm) em formato A4.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Fornecedor: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CNPJ: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Endereço: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Contato: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E-Mail: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Data Proposta:</w:t>
      </w:r>
    </w:p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  <w:p>
      <w:r>
        <w:br/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88a7e23ecb4998" /><Relationship Type="http://schemas.openxmlformats.org/officeDocument/2006/relationships/image" Target="/media/image.png" Id="R655c6aeb47c84fe0" /></Relationships>
</file>