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67396" w14:textId="0138C52D" w:rsidR="00855F3B" w:rsidRPr="002C58A0" w:rsidRDefault="00855F3B" w:rsidP="008B18CF">
      <w:pPr>
        <w:pStyle w:val="Ttulo2"/>
        <w:spacing w:before="120"/>
        <w:rPr>
          <w:rFonts w:ascii="Arial Black" w:hAnsi="Arial Black" w:cs="Arial"/>
          <w:sz w:val="24"/>
        </w:rPr>
      </w:pPr>
      <w:r>
        <w:rPr>
          <w:rFonts w:ascii="Arial Black" w:hAnsi="Arial Black" w:cs="Arial"/>
          <w:sz w:val="24"/>
        </w:rPr>
        <w:t>EXTRATO DO EDITAL DE CHAMA</w:t>
      </w:r>
      <w:r w:rsidR="002B7B16">
        <w:rPr>
          <w:rFonts w:ascii="Arial Black" w:hAnsi="Arial Black" w:cs="Arial"/>
          <w:sz w:val="24"/>
        </w:rPr>
        <w:t>MENTO PÚBLICO N° 0</w:t>
      </w:r>
      <w:r w:rsidR="000F40C5">
        <w:rPr>
          <w:rFonts w:ascii="Arial Black" w:hAnsi="Arial Black" w:cs="Arial"/>
          <w:sz w:val="24"/>
        </w:rPr>
        <w:t>1</w:t>
      </w:r>
      <w:r>
        <w:rPr>
          <w:rFonts w:ascii="Arial Black" w:hAnsi="Arial Black" w:cs="Arial"/>
          <w:sz w:val="24"/>
        </w:rPr>
        <w:t>/202</w:t>
      </w:r>
      <w:r w:rsidR="00AC50F8">
        <w:rPr>
          <w:rFonts w:ascii="Arial Black" w:hAnsi="Arial Black" w:cs="Arial"/>
          <w:sz w:val="24"/>
        </w:rPr>
        <w:t>6</w:t>
      </w:r>
    </w:p>
    <w:p w14:paraId="36FCE9CE" w14:textId="4B2907B4" w:rsidR="00855F3B" w:rsidRDefault="00855F3B" w:rsidP="008B18C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 Município de Roque Gonzales/RS comunica aos in</w:t>
      </w:r>
      <w:r w:rsidR="002B7B16">
        <w:rPr>
          <w:rFonts w:ascii="Arial" w:hAnsi="Arial" w:cs="Arial"/>
        </w:rPr>
        <w:t>teressados que está procedendo o</w:t>
      </w:r>
      <w:r>
        <w:rPr>
          <w:rFonts w:ascii="Arial" w:hAnsi="Arial" w:cs="Arial"/>
        </w:rPr>
        <w:t xml:space="preserve"> CHAMA</w:t>
      </w:r>
      <w:r w:rsidR="002B7B16">
        <w:rPr>
          <w:rFonts w:ascii="Arial" w:hAnsi="Arial" w:cs="Arial"/>
        </w:rPr>
        <w:t>MENTO PÚBLICO</w:t>
      </w:r>
      <w:r w:rsidR="001C7B58">
        <w:rPr>
          <w:rFonts w:ascii="Arial" w:hAnsi="Arial" w:cs="Arial"/>
        </w:rPr>
        <w:t xml:space="preserve"> PARA CREDENCIAMENTO DE LEILOEIROS OFICIAIS PARA REALIZAÇÃO DE LEILÕES</w:t>
      </w:r>
      <w:r w:rsidR="00B20E16">
        <w:rPr>
          <w:rFonts w:ascii="Arial" w:hAnsi="Arial" w:cs="Arial"/>
        </w:rPr>
        <w:t xml:space="preserve"> EM ATENDIMENTO DAS NECESSIDADES DO MUNICÍPIO</w:t>
      </w:r>
      <w:r>
        <w:rPr>
          <w:rFonts w:ascii="Arial" w:hAnsi="Arial" w:cs="Arial"/>
        </w:rPr>
        <w:t xml:space="preserve"> conforme edital </w:t>
      </w:r>
      <w:r w:rsidR="000F40C5">
        <w:rPr>
          <w:rFonts w:ascii="Arial" w:hAnsi="Arial" w:cs="Arial"/>
        </w:rPr>
        <w:t>01</w:t>
      </w:r>
      <w:r>
        <w:rPr>
          <w:rFonts w:ascii="Arial" w:hAnsi="Arial" w:cs="Arial"/>
        </w:rPr>
        <w:t>/202</w:t>
      </w:r>
      <w:r w:rsidR="00AC50F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publicado integralmente no site </w:t>
      </w:r>
      <w:hyperlink r:id="rId4" w:history="1">
        <w:r>
          <w:rPr>
            <w:rStyle w:val="Hyperlink"/>
            <w:rFonts w:ascii="Arial" w:hAnsi="Arial" w:cs="Arial"/>
          </w:rPr>
          <w:t>www.roquegonzales.rs.gov.br</w:t>
        </w:r>
      </w:hyperlink>
      <w:r>
        <w:rPr>
          <w:rFonts w:ascii="Arial" w:hAnsi="Arial" w:cs="Arial"/>
          <w:u w:val="single"/>
        </w:rPr>
        <w:t xml:space="preserve">, </w:t>
      </w:r>
      <w:r w:rsidR="00AD6067">
        <w:rPr>
          <w:rFonts w:ascii="Arial" w:hAnsi="Arial" w:cs="Arial"/>
        </w:rPr>
        <w:t>para fins de credenciamento de leiloeiros oficiais, visando estabelecer os procedimentos e critérios para a alienação dos bens móveis, de acordo com a Lei nº 8.666</w:t>
      </w:r>
      <w:r w:rsidR="00127374">
        <w:rPr>
          <w:rFonts w:ascii="Arial" w:hAnsi="Arial" w:cs="Arial"/>
        </w:rPr>
        <w:t>/93, co</w:t>
      </w:r>
      <w:r w:rsidR="00B555A3">
        <w:rPr>
          <w:rFonts w:ascii="Arial" w:hAnsi="Arial" w:cs="Arial"/>
        </w:rPr>
        <w:t>m o Decreto nº 21.981/1932 e a I</w:t>
      </w:r>
      <w:r w:rsidR="00127374">
        <w:rPr>
          <w:rFonts w:ascii="Arial" w:hAnsi="Arial" w:cs="Arial"/>
        </w:rPr>
        <w:t>nstrução</w:t>
      </w:r>
      <w:r w:rsidR="00B555A3">
        <w:rPr>
          <w:rFonts w:ascii="Arial" w:hAnsi="Arial" w:cs="Arial"/>
        </w:rPr>
        <w:t xml:space="preserve"> Normativa número 113, de 28/04/2010, expedida pelo Departamento Nacional de Registro do Comércio</w:t>
      </w:r>
      <w:r w:rsidR="00B04AE7">
        <w:rPr>
          <w:rFonts w:ascii="Arial" w:hAnsi="Arial" w:cs="Arial"/>
        </w:rPr>
        <w:t>(DNCR)</w:t>
      </w:r>
      <w:r>
        <w:rPr>
          <w:rFonts w:ascii="Arial" w:hAnsi="Arial" w:cs="Arial"/>
        </w:rPr>
        <w:t xml:space="preserve">. O prazo para entrega dos envelopes será </w:t>
      </w:r>
      <w:r w:rsidR="00B04AE7">
        <w:rPr>
          <w:rFonts w:ascii="Arial" w:hAnsi="Arial" w:cs="Arial"/>
        </w:rPr>
        <w:t xml:space="preserve">até </w:t>
      </w:r>
      <w:r>
        <w:rPr>
          <w:rFonts w:ascii="Arial" w:hAnsi="Arial" w:cs="Arial"/>
        </w:rPr>
        <w:t xml:space="preserve">o dia </w:t>
      </w:r>
      <w:r w:rsidR="00AC50F8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 xml:space="preserve"> de </w:t>
      </w:r>
      <w:r w:rsidR="000F40C5">
        <w:rPr>
          <w:rFonts w:ascii="Arial" w:hAnsi="Arial" w:cs="Arial"/>
          <w:b/>
        </w:rPr>
        <w:t>j</w:t>
      </w:r>
      <w:r w:rsidR="00AC50F8">
        <w:rPr>
          <w:rFonts w:ascii="Arial" w:hAnsi="Arial" w:cs="Arial"/>
          <w:b/>
        </w:rPr>
        <w:t>unho</w:t>
      </w:r>
      <w:r>
        <w:rPr>
          <w:rFonts w:ascii="Arial" w:hAnsi="Arial" w:cs="Arial"/>
          <w:b/>
        </w:rPr>
        <w:t xml:space="preserve"> de 202</w:t>
      </w:r>
      <w:r w:rsidR="00AC50F8">
        <w:rPr>
          <w:rFonts w:ascii="Arial" w:hAnsi="Arial" w:cs="Arial"/>
          <w:b/>
        </w:rPr>
        <w:t>6</w:t>
      </w:r>
      <w:r>
        <w:rPr>
          <w:rFonts w:ascii="Arial" w:hAnsi="Arial" w:cs="Arial"/>
        </w:rPr>
        <w:t>, no horário das 09h00, no Centro Administrativo da Prefeitura Municipal de Roque Gonzales, sito na Rua Padre Anchieta n° 221, na cidade de Roque Gonzales /RS</w:t>
      </w:r>
      <w:r w:rsidR="0029232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FA2530A" w14:textId="4610FD8C" w:rsidR="00855F3B" w:rsidRDefault="00855F3B" w:rsidP="008B18CF">
      <w:pPr>
        <w:spacing w:line="24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Roque Gonzales, </w:t>
      </w:r>
      <w:r w:rsidR="00AC50F8">
        <w:rPr>
          <w:rFonts w:ascii="Arial" w:hAnsi="Arial" w:cs="Arial"/>
        </w:rPr>
        <w:t>2</w:t>
      </w:r>
      <w:r w:rsidR="008B18C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E70E1E">
        <w:rPr>
          <w:rFonts w:ascii="Arial" w:hAnsi="Arial" w:cs="Arial"/>
        </w:rPr>
        <w:t xml:space="preserve">de </w:t>
      </w:r>
      <w:r w:rsidR="00AC50F8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de 202</w:t>
      </w:r>
      <w:r w:rsidR="00AC50F8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315859E3" w14:textId="77777777" w:rsidR="00855F3B" w:rsidRDefault="00855F3B" w:rsidP="008B18CF">
      <w:pPr>
        <w:spacing w:line="240" w:lineRule="auto"/>
        <w:jc w:val="both"/>
        <w:rPr>
          <w:rFonts w:ascii="Arial" w:hAnsi="Arial" w:cs="Arial"/>
        </w:rPr>
      </w:pPr>
    </w:p>
    <w:p w14:paraId="257D163C" w14:textId="77777777" w:rsidR="00855F3B" w:rsidRDefault="00340E65" w:rsidP="008B18CF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Fernando </w:t>
      </w:r>
      <w:proofErr w:type="spellStart"/>
      <w:r>
        <w:rPr>
          <w:rFonts w:ascii="Arial" w:hAnsi="Arial" w:cs="Arial"/>
        </w:rPr>
        <w:t>Mattes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Machry</w:t>
      </w:r>
      <w:proofErr w:type="spellEnd"/>
    </w:p>
    <w:p w14:paraId="4ACABB30" w14:textId="77777777" w:rsidR="00855F3B" w:rsidRDefault="00855F3B" w:rsidP="008B18CF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Prefeito Municipal </w:t>
      </w:r>
    </w:p>
    <w:p w14:paraId="5E7BED8A" w14:textId="77777777" w:rsidR="00855F3B" w:rsidRDefault="00855F3B" w:rsidP="00855F3B">
      <w:pPr>
        <w:spacing w:before="30" w:after="30" w:line="240" w:lineRule="auto"/>
        <w:ind w:right="30"/>
        <w:rPr>
          <w:rFonts w:ascii="Verdana" w:eastAsia="Times New Roman" w:hAnsi="Verdana" w:cs="Times New Roman"/>
          <w:sz w:val="20"/>
          <w:szCs w:val="20"/>
          <w:lang w:eastAsia="pt-BR"/>
        </w:rPr>
      </w:pPr>
    </w:p>
    <w:p w14:paraId="53549D73" w14:textId="77777777" w:rsidR="00F209E7" w:rsidRPr="00C57BA4" w:rsidRDefault="00F209E7" w:rsidP="00C57BA4"/>
    <w:sectPr w:rsidR="00F209E7" w:rsidRPr="00C57BA4" w:rsidSect="0059297C">
      <w:pgSz w:w="11906" w:h="16838"/>
      <w:pgMar w:top="2835" w:right="1418" w:bottom="1531" w:left="1418" w:header="709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BBD"/>
    <w:rsid w:val="000F40C5"/>
    <w:rsid w:val="00127374"/>
    <w:rsid w:val="001C7B58"/>
    <w:rsid w:val="00292322"/>
    <w:rsid w:val="002A2D40"/>
    <w:rsid w:val="002B7B16"/>
    <w:rsid w:val="002C58A0"/>
    <w:rsid w:val="002E3ACC"/>
    <w:rsid w:val="003118F9"/>
    <w:rsid w:val="00312EDB"/>
    <w:rsid w:val="00340E65"/>
    <w:rsid w:val="004963F5"/>
    <w:rsid w:val="00581637"/>
    <w:rsid w:val="0059297C"/>
    <w:rsid w:val="005D3C2B"/>
    <w:rsid w:val="007156A5"/>
    <w:rsid w:val="007B0D60"/>
    <w:rsid w:val="00855F3B"/>
    <w:rsid w:val="008B18CF"/>
    <w:rsid w:val="008D7BBD"/>
    <w:rsid w:val="00AC50F8"/>
    <w:rsid w:val="00AD6067"/>
    <w:rsid w:val="00B04AE7"/>
    <w:rsid w:val="00B20E16"/>
    <w:rsid w:val="00B555A3"/>
    <w:rsid w:val="00BA7863"/>
    <w:rsid w:val="00C57BA4"/>
    <w:rsid w:val="00E70E1E"/>
    <w:rsid w:val="00E73CA8"/>
    <w:rsid w:val="00F209E7"/>
    <w:rsid w:val="00FF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1E74"/>
  <w15:chartTrackingRefBased/>
  <w15:docId w15:val="{F742C30B-EA81-4B87-8FF9-B84A4D23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EDB"/>
    <w:pPr>
      <w:spacing w:line="256" w:lineRule="auto"/>
    </w:pPr>
  </w:style>
  <w:style w:type="paragraph" w:styleId="Ttulo2">
    <w:name w:val="heading 2"/>
    <w:basedOn w:val="Normal"/>
    <w:next w:val="Normal"/>
    <w:link w:val="Ttulo2Char"/>
    <w:unhideWhenUsed/>
    <w:qFormat/>
    <w:rsid w:val="00312EDB"/>
    <w:pPr>
      <w:keepNext/>
      <w:spacing w:after="0" w:line="240" w:lineRule="auto"/>
      <w:jc w:val="center"/>
      <w:outlineLvl w:val="1"/>
    </w:pPr>
    <w:rPr>
      <w:rFonts w:ascii="Comic Sans MS" w:eastAsia="Calibri" w:hAnsi="Comic Sans MS" w:cs="Times New Roman"/>
      <w:b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12EDB"/>
    <w:rPr>
      <w:rFonts w:ascii="Comic Sans MS" w:eastAsia="Calibri" w:hAnsi="Comic Sans MS" w:cs="Times New Roman"/>
      <w:b/>
      <w:sz w:val="20"/>
      <w:szCs w:val="24"/>
      <w:lang w:eastAsia="pt-BR"/>
    </w:rPr>
  </w:style>
  <w:style w:type="character" w:styleId="Hyperlink">
    <w:name w:val="Hyperlink"/>
    <w:basedOn w:val="Fontepargpadro"/>
    <w:semiHidden/>
    <w:unhideWhenUsed/>
    <w:rsid w:val="00312E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quegonzales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Carlos Hoff</dc:creator>
  <cp:keywords/>
  <dc:description/>
  <cp:lastModifiedBy>Joao kowalski</cp:lastModifiedBy>
  <cp:revision>19</cp:revision>
  <dcterms:created xsi:type="dcterms:W3CDTF">2019-01-16T16:03:00Z</dcterms:created>
  <dcterms:modified xsi:type="dcterms:W3CDTF">2026-05-21T18:38:00Z</dcterms:modified>
</cp:coreProperties>
</file>