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19" w:rsidRPr="00DD2EF9" w:rsidRDefault="00FE1B19" w:rsidP="00FE1B19">
      <w:pPr>
        <w:pStyle w:val="textocentralizadomaiusculas"/>
        <w:rPr>
          <w:rStyle w:val="Forte"/>
          <w:rFonts w:asciiTheme="majorHAnsi" w:eastAsiaTheme="majorEastAsia" w:hAnsiTheme="majorHAnsi" w:cs="Calibri"/>
          <w:caps/>
          <w:color w:val="000000"/>
        </w:rPr>
      </w:pPr>
    </w:p>
    <w:p w:rsidR="00FE1B19" w:rsidRPr="00DD2EF9" w:rsidRDefault="00FE1B19" w:rsidP="00FA3747">
      <w:pPr>
        <w:pStyle w:val="textocentralizadomaiusculas"/>
        <w:jc w:val="center"/>
        <w:rPr>
          <w:rFonts w:asciiTheme="majorHAnsi" w:eastAsiaTheme="majorEastAsia" w:hAnsiTheme="majorHAnsi" w:cs="Calibri"/>
          <w:b/>
          <w:bCs/>
          <w:caps/>
          <w:color w:val="000000" w:themeColor="text1"/>
        </w:rPr>
      </w:pPr>
      <w:r w:rsidRPr="00DD2EF9">
        <w:rPr>
          <w:rStyle w:val="Forte"/>
          <w:rFonts w:asciiTheme="majorHAnsi" w:eastAsiaTheme="majorEastAsia" w:hAnsiTheme="majorHAnsi" w:cs="Calibri"/>
          <w:caps/>
          <w:color w:val="000000" w:themeColor="text1"/>
        </w:rPr>
        <w:t xml:space="preserve">ANEXO </w:t>
      </w:r>
      <w:r w:rsidR="00DD2EF9" w:rsidRPr="00DD2EF9">
        <w:rPr>
          <w:rStyle w:val="Forte"/>
          <w:rFonts w:asciiTheme="majorHAnsi" w:eastAsiaTheme="majorEastAsia" w:hAnsiTheme="majorHAnsi" w:cs="Calibri"/>
          <w:caps/>
          <w:color w:val="000000" w:themeColor="text1"/>
        </w:rPr>
        <w:t>Xi</w:t>
      </w:r>
    </w:p>
    <w:p w:rsidR="00DD2EF9" w:rsidRPr="005854D5" w:rsidRDefault="00DD2EF9" w:rsidP="00DD2E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color w:val="000000"/>
          <w:sz w:val="24"/>
          <w:szCs w:val="24"/>
        </w:rPr>
      </w:pPr>
      <w:r w:rsidRPr="00DD2EF9">
        <w:rPr>
          <w:rStyle w:val="Forte"/>
          <w:rFonts w:asciiTheme="majorHAnsi" w:eastAsiaTheme="majorEastAsia" w:hAnsiTheme="majorHAnsi" w:cs="Calibri"/>
          <w:caps/>
          <w:color w:val="000000"/>
          <w:sz w:val="24"/>
          <w:szCs w:val="24"/>
        </w:rPr>
        <w:t xml:space="preserve">cronograma </w:t>
      </w:r>
      <w:r w:rsidRPr="005854D5">
        <w:rPr>
          <w:rFonts w:cstheme="minorHAnsi"/>
          <w:b/>
          <w:color w:val="000000"/>
          <w:sz w:val="24"/>
          <w:szCs w:val="24"/>
        </w:rPr>
        <w:t>ED</w:t>
      </w:r>
      <w:r>
        <w:rPr>
          <w:rFonts w:cstheme="minorHAnsi"/>
          <w:b/>
          <w:color w:val="000000"/>
          <w:sz w:val="24"/>
          <w:szCs w:val="24"/>
        </w:rPr>
        <w:t>I</w:t>
      </w:r>
      <w:r w:rsidR="00637363">
        <w:rPr>
          <w:rFonts w:cstheme="minorHAnsi"/>
          <w:b/>
          <w:color w:val="000000"/>
          <w:sz w:val="24"/>
          <w:szCs w:val="24"/>
        </w:rPr>
        <w:t>TAL DE CHAMAMENTO PÚBLICO Nº 001</w:t>
      </w:r>
      <w:r>
        <w:rPr>
          <w:rFonts w:cstheme="minorHAnsi"/>
          <w:b/>
          <w:color w:val="000000"/>
          <w:sz w:val="24"/>
          <w:szCs w:val="24"/>
        </w:rPr>
        <w:t>/2026</w:t>
      </w:r>
    </w:p>
    <w:p w:rsidR="00DD2EF9" w:rsidRPr="00DD5F06" w:rsidRDefault="00DD2EF9" w:rsidP="00DD2EF9">
      <w:pPr>
        <w:pStyle w:val="textocentralizadomaiusculas"/>
        <w:rPr>
          <w:rStyle w:val="Forte"/>
          <w:rFonts w:asciiTheme="majorHAnsi" w:eastAsiaTheme="majorEastAsia" w:hAnsiTheme="majorHAnsi" w:cs="Calibri"/>
          <w:caps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69"/>
        <w:gridCol w:w="5105"/>
      </w:tblGrid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textocentralizadomaiusculas"/>
              <w:spacing w:line="360" w:lineRule="auto"/>
              <w:jc w:val="center"/>
              <w:rPr>
                <w:rFonts w:asciiTheme="majorHAnsi" w:hAnsiTheme="majorHAnsi" w:cs="Calibri"/>
                <w:b/>
                <w:caps/>
              </w:rPr>
            </w:pPr>
            <w:r w:rsidRPr="00DD5F06">
              <w:rPr>
                <w:rFonts w:asciiTheme="majorHAnsi" w:hAnsiTheme="majorHAnsi" w:cs="Calibri"/>
                <w:b/>
                <w:caps/>
              </w:rPr>
              <w:t>ETAPAS</w:t>
            </w:r>
          </w:p>
        </w:tc>
        <w:tc>
          <w:tcPr>
            <w:tcW w:w="5105" w:type="dxa"/>
          </w:tcPr>
          <w:p w:rsidR="00DD2EF9" w:rsidRPr="00DD5F06" w:rsidRDefault="00DD2EF9" w:rsidP="00DD2EF9">
            <w:pPr>
              <w:pStyle w:val="textocentralizadomaiusculas"/>
              <w:spacing w:line="360" w:lineRule="auto"/>
              <w:jc w:val="center"/>
              <w:rPr>
                <w:rFonts w:asciiTheme="majorHAnsi" w:hAnsiTheme="majorHAnsi" w:cs="Calibri"/>
                <w:b/>
                <w:caps/>
              </w:rPr>
            </w:pPr>
            <w:r w:rsidRPr="00DD5F06">
              <w:rPr>
                <w:rFonts w:asciiTheme="majorHAnsi" w:hAnsiTheme="majorHAnsi" w:cs="Calibri"/>
                <w:b/>
                <w:caps/>
              </w:rPr>
              <w:t>PREVISÃO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Período de Inscrições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 13 de abril a 24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abril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Resultado das Inscrições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abril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Recursos Seleção</w:t>
            </w:r>
          </w:p>
        </w:tc>
        <w:tc>
          <w:tcPr>
            <w:tcW w:w="5105" w:type="dxa"/>
          </w:tcPr>
          <w:p w:rsidR="00DD2EF9" w:rsidRPr="00DD5F06" w:rsidRDefault="00637363" w:rsidP="00637363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 29 de abril a 01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</w:t>
            </w:r>
            <w:r>
              <w:rPr>
                <w:rFonts w:asciiTheme="majorHAnsi" w:hAnsiTheme="majorHAnsi"/>
                <w:sz w:val="24"/>
                <w:szCs w:val="24"/>
              </w:rPr>
              <w:t>maio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 xml:space="preserve">Homologação </w:t>
            </w:r>
            <w:r w:rsidR="00637363">
              <w:rPr>
                <w:rFonts w:asciiTheme="majorHAnsi" w:hAnsiTheme="majorHAnsi"/>
                <w:sz w:val="24"/>
                <w:szCs w:val="24"/>
              </w:rPr>
              <w:t>das Inscrições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 de maio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Habilitação</w:t>
            </w:r>
          </w:p>
        </w:tc>
        <w:tc>
          <w:tcPr>
            <w:tcW w:w="5105" w:type="dxa"/>
          </w:tcPr>
          <w:p w:rsidR="00DD2EF9" w:rsidRPr="00DD5F06" w:rsidRDefault="00637363" w:rsidP="00637363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 05 de maio a 8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maio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Recurso Habilitação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 11 a 13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maio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Resultado final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maio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Assinatura dos Termos</w:t>
            </w:r>
          </w:p>
        </w:tc>
        <w:tc>
          <w:tcPr>
            <w:tcW w:w="5105" w:type="dxa"/>
          </w:tcPr>
          <w:p w:rsidR="00DD2EF9" w:rsidRPr="00DD5F06" w:rsidRDefault="00637363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De 14 de maio a 21 </w:t>
            </w:r>
            <w:bookmarkStart w:id="0" w:name="_GoBack"/>
            <w:bookmarkEnd w:id="0"/>
            <w:r w:rsidR="00DD2EF9" w:rsidRPr="00DD5F06">
              <w:rPr>
                <w:rFonts w:asciiTheme="majorHAnsi" w:hAnsiTheme="majorHAnsi"/>
                <w:sz w:val="24"/>
                <w:szCs w:val="24"/>
              </w:rPr>
              <w:t>de maio de 2026</w:t>
            </w:r>
          </w:p>
        </w:tc>
      </w:tr>
      <w:tr w:rsidR="003C6D28" w:rsidRPr="00DD5F06" w:rsidTr="00637363">
        <w:tc>
          <w:tcPr>
            <w:tcW w:w="3369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Repasse dos Recursos</w:t>
            </w:r>
          </w:p>
        </w:tc>
        <w:tc>
          <w:tcPr>
            <w:tcW w:w="5105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Até 30 dias após a assinatura do termo</w:t>
            </w:r>
          </w:p>
        </w:tc>
      </w:tr>
    </w:tbl>
    <w:p w:rsidR="00DD2EF9" w:rsidRPr="00DD5F06" w:rsidRDefault="00DD2EF9" w:rsidP="00FE1B19">
      <w:pPr>
        <w:pStyle w:val="textocentralizadomaiusculas"/>
        <w:jc w:val="center"/>
        <w:rPr>
          <w:rFonts w:asciiTheme="majorHAnsi" w:hAnsiTheme="majorHAnsi" w:cs="Calibri"/>
          <w:caps/>
        </w:rPr>
      </w:pPr>
    </w:p>
    <w:p w:rsidR="00FE1B19" w:rsidRPr="00DD2EF9" w:rsidRDefault="00FE1B19" w:rsidP="00FE1B1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:lang w:eastAsia="pt-BR"/>
        </w:rPr>
      </w:pPr>
      <w:r w:rsidRPr="00DD2EF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:lang w:eastAsia="pt-BR"/>
        </w:rPr>
        <w:t> </w:t>
      </w:r>
    </w:p>
    <w:p w:rsidR="008D205C" w:rsidRDefault="008D205C"/>
    <w:sectPr w:rsidR="008D205C" w:rsidSect="00A35A2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405" w:rsidRDefault="00926405" w:rsidP="008D205C">
      <w:pPr>
        <w:spacing w:after="0" w:line="240" w:lineRule="auto"/>
      </w:pPr>
      <w:r>
        <w:separator/>
      </w:r>
    </w:p>
  </w:endnote>
  <w:endnote w:type="continuationSeparator" w:id="0">
    <w:p w:rsidR="00926405" w:rsidRDefault="0092640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5C" w:rsidRDefault="00637363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BEE25E7" wp14:editId="6A30D4E6">
          <wp:simplePos x="0" y="0"/>
          <wp:positionH relativeFrom="column">
            <wp:posOffset>3048000</wp:posOffset>
          </wp:positionH>
          <wp:positionV relativeFrom="page">
            <wp:posOffset>9879965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405" w:rsidRDefault="00926405" w:rsidP="008D205C">
      <w:pPr>
        <w:spacing w:after="0" w:line="240" w:lineRule="auto"/>
      </w:pPr>
      <w:r>
        <w:separator/>
      </w:r>
    </w:p>
  </w:footnote>
  <w:footnote w:type="continuationSeparator" w:id="0">
    <w:p w:rsidR="00926405" w:rsidRDefault="0092640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5C" w:rsidRDefault="00637363" w:rsidP="008D205C">
    <w:pPr>
      <w:pStyle w:val="Cabealho"/>
      <w:jc w:val="center"/>
    </w:pPr>
    <w:r w:rsidRPr="00751FD0">
      <w:rPr>
        <w:noProof/>
      </w:rPr>
      <w:drawing>
        <wp:inline distT="0" distB="0" distL="0" distR="0" wp14:anchorId="6EE974A0" wp14:editId="0D2C1F3B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9E090E">
      <w:rPr>
        <w:noProof/>
        <w:lang w:eastAsia="pt-BR"/>
      </w:rPr>
      <w:drawing>
        <wp:inline distT="0" distB="0" distL="0" distR="0" wp14:anchorId="48E905A6" wp14:editId="2E8A86CD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05C"/>
    <w:rsid w:val="001F6E2E"/>
    <w:rsid w:val="002B0618"/>
    <w:rsid w:val="003C6D28"/>
    <w:rsid w:val="003E360E"/>
    <w:rsid w:val="0042073A"/>
    <w:rsid w:val="00637363"/>
    <w:rsid w:val="008D205C"/>
    <w:rsid w:val="00926405"/>
    <w:rsid w:val="00927A22"/>
    <w:rsid w:val="00930BF8"/>
    <w:rsid w:val="0096647E"/>
    <w:rsid w:val="00A35A21"/>
    <w:rsid w:val="00A6295A"/>
    <w:rsid w:val="00A86BB7"/>
    <w:rsid w:val="00B83FAF"/>
    <w:rsid w:val="00B978AF"/>
    <w:rsid w:val="00C1150E"/>
    <w:rsid w:val="00C34031"/>
    <w:rsid w:val="00DD2EF9"/>
    <w:rsid w:val="00DD5F06"/>
    <w:rsid w:val="00FA3747"/>
    <w:rsid w:val="00FE1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3BBBF"/>
  <w15:docId w15:val="{B418C697-E2A9-439A-AB7C-C4C3670B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DD2EF9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Usuario</cp:lastModifiedBy>
  <cp:revision>3</cp:revision>
  <dcterms:created xsi:type="dcterms:W3CDTF">2026-04-01T13:43:00Z</dcterms:created>
  <dcterms:modified xsi:type="dcterms:W3CDTF">2026-04-09T17:43:00Z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