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" w:after="0"/>
        <w:rPr>
          <w:sz w:val="3"/>
        </w:rPr>
      </w:pPr>
      <w:r>
        <w:rPr>
          <w:sz w:val="3"/>
        </w:rPr>
      </w:r>
    </w:p>
    <w:p>
      <w:pPr>
        <w:pStyle w:val="BodyText"/>
        <w:spacing w:lineRule="exact" w:line="20"/>
        <w:ind w:left="141" w:right="0"/>
        <w:rPr>
          <w:sz w:val="2"/>
        </w:rPr>
      </w:pPr>
      <w:bookmarkStart w:id="0" w:name="“DOE_ÓRGÃOS,_DOE_SANGUE,_SALVE_VIDAS”"/>
      <w:bookmarkEnd w:id="0"/>
      <w:r>
        <w:rPr/>
        <mc:AlternateContent>
          <mc:Choice Requires="wpg">
            <w:drawing>
              <wp:inline distT="0" distB="0" distL="0" distR="0">
                <wp:extent cx="5485765" cy="19050"/>
                <wp:effectExtent l="9525" t="0" r="635" b="0"/>
                <wp:docPr id="1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680" cy="19080"/>
                          <a:chOff x="0" y="0"/>
                          <a:chExt cx="5485680" cy="19080"/>
                        </a:xfrm>
                      </wpg:grpSpPr>
                      <wps:wsp>
                        <wps:cNvPr id="2" name="Graphic 7"/>
                        <wps:cNvSpPr/>
                        <wps:spPr>
                          <a:xfrm>
                            <a:off x="0" y="0"/>
                            <a:ext cx="5485680" cy="19080"/>
                          </a:xfrm>
                          <a:custGeom>
                            <a:avLst/>
                            <a:gdLst>
                              <a:gd name="textAreaLeft" fmla="*/ 0 w 3110040"/>
                              <a:gd name="textAreaRight" fmla="*/ 3111480 w 3110040"/>
                              <a:gd name="textAreaTop" fmla="*/ 0 h 10800"/>
                              <a:gd name="textAreaBottom" fmla="*/ 12240 h 1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485765" h="0">
                                <a:moveTo>
                                  <a:pt x="54857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6" style="position:absolute;margin-left:0pt;margin-top:-1.55pt;width:431.95pt;height:1.5pt" coordorigin="0,-31" coordsize="8639,30"/>
            </w:pict>
          </mc:Fallback>
        </mc:AlternateContent>
      </w:r>
    </w:p>
    <w:p>
      <w:pPr>
        <w:pStyle w:val="BodyText"/>
        <w:spacing w:before="88" w:after="0"/>
        <w:rPr/>
      </w:pPr>
      <w:r>
        <w:rPr/>
      </w:r>
    </w:p>
    <w:p>
      <w:pPr>
        <w:pStyle w:val="Normal"/>
        <w:spacing w:before="0" w:after="0"/>
        <w:ind w:hanging="0" w:left="70" w:right="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BodyText"/>
        <w:spacing w:before="93" w:after="0"/>
        <w:rPr>
          <w:b/>
        </w:rPr>
      </w:pPr>
      <w:r>
        <w:rPr>
          <w:b/>
        </w:rPr>
      </w:r>
    </w:p>
    <w:p>
      <w:pPr>
        <w:pStyle w:val="Heading1"/>
        <w:ind w:left="3815" w:right="74"/>
        <w:jc w:val="both"/>
        <w:rPr>
          <w:b/>
          <w:spacing w:val="-2"/>
        </w:rPr>
      </w:pPr>
      <w:r>
        <w:rPr>
          <w:rStyle w:val="Strong"/>
          <w:b/>
          <w:bCs/>
          <w:spacing w:val="-2"/>
        </w:rPr>
        <w:t>EDITAL DE CHAMAMENTO PÚBLICO Nº 001/2025</w:t>
      </w:r>
      <w:r>
        <w:rPr>
          <w:b/>
          <w:spacing w:val="-2"/>
        </w:rPr>
        <w:br/>
      </w:r>
      <w:r>
        <w:rPr>
          <w:rStyle w:val="Strong"/>
          <w:b/>
          <w:bCs/>
          <w:spacing w:val="-2"/>
        </w:rPr>
        <w:t>PROGRAMA DE ALFABETIZAÇÃO DE JOVENS E ADULTOS – SECRETARIA MUNICIPAL DE EDUCAÇÃO, CULTURA E ESPORTES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lineRule="auto" w:line="360"/>
        <w:ind w:firstLine="1417" w:left="142" w:right="70"/>
        <w:jc w:val="both"/>
        <w:rPr/>
      </w:pPr>
      <w:r>
        <w:rPr/>
      </w:r>
    </w:p>
    <w:p>
      <w:pPr>
        <w:pStyle w:val="BodyText"/>
        <w:spacing w:lineRule="auto" w:line="360"/>
        <w:ind w:firstLine="1417" w:left="142" w:right="70"/>
        <w:jc w:val="both"/>
        <w:rPr/>
      </w:pPr>
      <w:r>
        <w:rPr>
          <w:rStyle w:val="Strong"/>
        </w:rPr>
        <w:t>JOÃO ALBERTO AQUINO GOMES</w:t>
      </w:r>
      <w:r>
        <w:rPr/>
        <w:t xml:space="preserve">, Prefeito Municipal de Rolador, Estado do Rio Grande do Sul, no uso de suas atribuições legais, </w:t>
      </w:r>
      <w:r>
        <w:rPr>
          <w:rStyle w:val="Strong"/>
        </w:rPr>
        <w:t>TORNA PÚBLICO</w:t>
      </w:r>
      <w:r>
        <w:rPr/>
        <w:t xml:space="preserve">, pelo presente </w:t>
      </w:r>
      <w:r>
        <w:rPr>
          <w:rStyle w:val="Strong"/>
        </w:rPr>
        <w:t>EDITAL</w:t>
      </w:r>
      <w:r>
        <w:rPr/>
        <w:t xml:space="preserve">, para conhecimento da comunidade em geral, autoridades públicas e demais interessados, que estarão abertas as </w:t>
      </w:r>
      <w:r>
        <w:rPr>
          <w:rStyle w:val="Strong"/>
        </w:rPr>
        <w:t>INSCRIÇÕES para o PROGRAMA DE ALFABETIZAÇÃO DE JOVENS E ADULTOS – EJA</w:t>
      </w:r>
      <w:r>
        <w:rPr/>
        <w:t xml:space="preserve">, desenvolvido pela </w:t>
      </w:r>
      <w:r>
        <w:rPr>
          <w:rStyle w:val="Strong"/>
        </w:rPr>
        <w:t>Secretaria Municipal de Educação, Cultura e Esportes</w:t>
      </w:r>
      <w:r>
        <w:rPr/>
        <w:t>, conforme as disposições a seguir estabelecidas.</w:t>
      </w:r>
    </w:p>
    <w:p>
      <w:pPr>
        <w:pStyle w:val="Linhahorizont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spacing w:lineRule="auto" w:line="360" w:before="0" w:after="28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DO OBJETIVO</w:t>
      </w:r>
    </w:p>
    <w:p>
      <w:pPr>
        <w:pStyle w:val="BodyText"/>
        <w:spacing w:lineRule="auto" w:line="360" w:before="0" w:after="283"/>
        <w:jc w:val="both"/>
        <w:rPr/>
      </w:pPr>
      <w:r>
        <w:rPr/>
        <w:tab/>
      </w:r>
      <w:r>
        <w:rPr>
          <w:b w:val="false"/>
          <w:bCs w:val="false"/>
        </w:rPr>
        <w:t xml:space="preserve">O presente chamamento tem por objetivo </w:t>
      </w:r>
      <w:r>
        <w:rPr>
          <w:rStyle w:val="Strong"/>
          <w:b w:val="false"/>
          <w:bCs w:val="false"/>
        </w:rPr>
        <w:t>oportunizar o acesso à alfabetização e ao desenvolvimento de competências básicas de leitura, escrita e matemática</w:t>
      </w:r>
      <w:r>
        <w:rPr>
          <w:b w:val="false"/>
          <w:bCs w:val="false"/>
        </w:rPr>
        <w:t xml:space="preserve"> a jovens, adultos e idosos que não tiveram a oportunidade de iniciar ou concluir seus estudos na idade adequada.</w:t>
      </w:r>
    </w:p>
    <w:p>
      <w:pPr>
        <w:pStyle w:val="BodyText"/>
        <w:spacing w:lineRule="auto" w:line="360" w:before="0" w:after="283"/>
        <w:jc w:val="both"/>
        <w:rPr/>
      </w:pPr>
      <w:r>
        <w:rPr>
          <w:b w:val="false"/>
          <w:bCs w:val="false"/>
        </w:rPr>
        <w:tab/>
        <w:t xml:space="preserve">A iniciativa visa contribuir para o </w:t>
      </w:r>
      <w:r>
        <w:rPr>
          <w:rStyle w:val="Strong"/>
          <w:b w:val="false"/>
          <w:bCs w:val="false"/>
        </w:rPr>
        <w:t>fortalecimento da cidadania</w:t>
      </w:r>
      <w:r>
        <w:rPr>
          <w:b w:val="false"/>
          <w:bCs w:val="false"/>
        </w:rPr>
        <w:t xml:space="preserve">, a </w:t>
      </w:r>
      <w:r>
        <w:rPr>
          <w:rStyle w:val="Strong"/>
          <w:b w:val="false"/>
          <w:bCs w:val="false"/>
        </w:rPr>
        <w:t>ampliação das oportunidades pessoais e profissionais</w:t>
      </w:r>
      <w:r>
        <w:rPr>
          <w:b w:val="false"/>
          <w:bCs w:val="false"/>
        </w:rPr>
        <w:t xml:space="preserve"> e a </w:t>
      </w:r>
      <w:r>
        <w:rPr>
          <w:rStyle w:val="Strong"/>
          <w:b w:val="false"/>
          <w:bCs w:val="false"/>
        </w:rPr>
        <w:t>inclusão social</w:t>
      </w:r>
      <w:r>
        <w:rPr>
          <w:b w:val="false"/>
          <w:bCs w:val="false"/>
        </w:rPr>
        <w:t xml:space="preserve"> da população do Município de Rolador.</w:t>
      </w:r>
    </w:p>
    <w:p>
      <w:pPr>
        <w:pStyle w:val="Linhahorizontal"/>
        <w:spacing w:lineRule="auto" w:line="360" w:before="0" w:after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Heading3"/>
        <w:spacing w:lineRule="auto" w:line="360" w:before="0" w:after="28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DO PÚBLICO-ALVO</w:t>
      </w:r>
    </w:p>
    <w:p>
      <w:pPr>
        <w:pStyle w:val="BodyText"/>
        <w:spacing w:lineRule="auto" w:line="360" w:before="0" w:after="283"/>
        <w:jc w:val="both"/>
        <w:rPr/>
      </w:pPr>
      <w:r>
        <w:rPr/>
        <w:tab/>
      </w:r>
      <w:r>
        <w:rPr>
          <w:b w:val="false"/>
          <w:bCs w:val="false"/>
        </w:rPr>
        <w:t>Poderão participar do Programa de Alfabetização de Jovens e Adultos as pessoas que:</w:t>
      </w:r>
    </w:p>
    <w:p>
      <w:pPr>
        <w:pStyle w:val="BodyText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 w:before="0" w:after="283"/>
        <w:ind w:hanging="283" w:left="1418" w:right="0"/>
        <w:jc w:val="both"/>
        <w:rPr/>
      </w:pPr>
      <w:r>
        <w:rPr>
          <w:b w:val="false"/>
          <w:bCs w:val="false"/>
        </w:rPr>
        <w:t xml:space="preserve">Tenham </w:t>
      </w:r>
      <w:r>
        <w:rPr>
          <w:rStyle w:val="Strong"/>
          <w:b w:val="false"/>
          <w:bCs w:val="false"/>
        </w:rPr>
        <w:t>idade mínima de 18 (dezoito) anos</w:t>
      </w:r>
      <w:r>
        <w:rPr>
          <w:b w:val="false"/>
          <w:bCs w:val="false"/>
        </w:rPr>
        <w:t>;</w:t>
      </w:r>
    </w:p>
    <w:p>
      <w:pPr>
        <w:pStyle w:val="BodyText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 w:before="0" w:after="283"/>
        <w:ind w:hanging="283" w:left="1418" w:right="0"/>
        <w:jc w:val="both"/>
        <w:rPr/>
      </w:pPr>
      <w:r>
        <w:rPr>
          <w:b w:val="false"/>
          <w:bCs w:val="false"/>
        </w:rPr>
        <w:t xml:space="preserve">Sejam </w:t>
      </w:r>
      <w:r>
        <w:rPr>
          <w:rStyle w:val="Strong"/>
          <w:b w:val="false"/>
          <w:bCs w:val="false"/>
        </w:rPr>
        <w:t>residentes no Município de Rolador/RS</w:t>
      </w:r>
      <w:r>
        <w:rPr>
          <w:b w:val="false"/>
          <w:bCs w:val="false"/>
        </w:rPr>
        <w:t>;</w:t>
      </w:r>
    </w:p>
    <w:p>
      <w:pPr>
        <w:pStyle w:val="BodyText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 w:before="0" w:after="283"/>
        <w:ind w:hanging="283" w:left="1418" w:right="0"/>
        <w:jc w:val="both"/>
        <w:rPr/>
      </w:pPr>
      <w:r>
        <w:rPr>
          <w:rStyle w:val="Strong"/>
          <w:b w:val="false"/>
          <w:bCs w:val="false"/>
        </w:rPr>
        <w:t>Não saibam ler e escrever</w:t>
      </w:r>
      <w:r>
        <w:rPr>
          <w:b w:val="false"/>
          <w:bCs w:val="false"/>
        </w:rPr>
        <w:t xml:space="preserve"> ou que desejam </w:t>
      </w:r>
      <w:r>
        <w:rPr>
          <w:rStyle w:val="Strong"/>
          <w:b w:val="false"/>
          <w:bCs w:val="false"/>
        </w:rPr>
        <w:t>aprimorar seus conhecimentos</w:t>
      </w:r>
      <w:r>
        <w:rPr>
          <w:rStyle w:val="Strong"/>
        </w:rPr>
        <w:t xml:space="preserve"> </w:t>
      </w:r>
      <w:r>
        <w:rPr>
          <w:rStyle w:val="Strong"/>
          <w:b w:val="false"/>
          <w:bCs w:val="false"/>
        </w:rPr>
        <w:t>básicos</w:t>
      </w:r>
      <w:r>
        <w:rPr>
          <w:b w:val="false"/>
          <w:bCs w:val="false"/>
        </w:rPr>
        <w:t xml:space="preserve"> no processo de alfabetização.</w:t>
      </w:r>
    </w:p>
    <w:p>
      <w:pPr>
        <w:pStyle w:val="Linhahorizont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spacing w:lineRule="auto" w:line="360" w:before="0" w:after="28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 DAS INSCRIÇÕES</w:t>
      </w:r>
    </w:p>
    <w:p>
      <w:pPr>
        <w:pStyle w:val="BodyText"/>
        <w:spacing w:lineRule="auto" w:line="360" w:before="0" w:after="283"/>
        <w:jc w:val="both"/>
        <w:rPr/>
      </w:pPr>
      <w:r>
        <w:rPr/>
        <w:tab/>
      </w:r>
      <w:r>
        <w:rPr>
          <w:b w:val="false"/>
          <w:bCs w:val="false"/>
        </w:rPr>
        <w:t xml:space="preserve">As </w:t>
      </w:r>
      <w:r>
        <w:rPr>
          <w:rStyle w:val="Strong"/>
          <w:b w:val="false"/>
          <w:bCs w:val="false"/>
        </w:rPr>
        <w:t>inscrições</w:t>
      </w:r>
      <w:r>
        <w:rPr>
          <w:b w:val="false"/>
          <w:bCs w:val="false"/>
        </w:rPr>
        <w:t xml:space="preserve"> estarão abertas no período de 17 de novembro</w:t>
      </w:r>
      <w:r>
        <w:rPr>
          <w:rStyle w:val="Strong"/>
          <w:b w:val="false"/>
          <w:bCs w:val="false"/>
        </w:rPr>
        <w:t xml:space="preserve"> a 05 de dezembro de 2025</w:t>
      </w:r>
      <w:r>
        <w:rPr>
          <w:b w:val="false"/>
          <w:bCs w:val="false"/>
        </w:rPr>
        <w:t xml:space="preserve">, devendo ser realizadas </w:t>
      </w:r>
      <w:r>
        <w:rPr>
          <w:rStyle w:val="Strong"/>
          <w:b w:val="false"/>
          <w:bCs w:val="false"/>
        </w:rPr>
        <w:t>presencialmente</w:t>
      </w:r>
      <w:r>
        <w:rPr>
          <w:b w:val="false"/>
          <w:bCs w:val="false"/>
        </w:rPr>
        <w:t xml:space="preserve"> na </w:t>
      </w:r>
      <w:r>
        <w:rPr>
          <w:rStyle w:val="Strong"/>
          <w:b w:val="false"/>
          <w:bCs w:val="false"/>
        </w:rPr>
        <w:t>Secretaria Municipal de Educação, Cultura e Esportes</w:t>
      </w:r>
      <w:r>
        <w:rPr>
          <w:b w:val="false"/>
          <w:bCs w:val="false"/>
        </w:rPr>
        <w:t xml:space="preserve">, localizada ao lado da Prefeitura Municipal de Rolador, </w:t>
      </w:r>
      <w:r>
        <w:rPr>
          <w:rStyle w:val="Strong"/>
          <w:b w:val="false"/>
          <w:bCs w:val="false"/>
        </w:rPr>
        <w:t xml:space="preserve">no horário das 8h às 12h </w:t>
      </w:r>
      <w:r>
        <w:rPr>
          <w:rStyle w:val="Strong"/>
          <w:b w:val="false"/>
          <w:bCs w:val="false"/>
        </w:rPr>
        <w:t>e das 13h às 17h.</w:t>
      </w:r>
    </w:p>
    <w:p>
      <w:pPr>
        <w:pStyle w:val="BodyText"/>
        <w:spacing w:lineRule="auto" w:line="360" w:before="0" w:after="283"/>
        <w:jc w:val="both"/>
        <w:rPr/>
      </w:pPr>
      <w:r>
        <w:rPr>
          <w:rStyle w:val="Strong"/>
          <w:b w:val="false"/>
          <w:bCs w:val="false"/>
        </w:rPr>
        <w:tab/>
        <w:t>Não serão aceitas inscrições fora do prazo estabelecido neste Edital.</w:t>
      </w:r>
    </w:p>
    <w:p>
      <w:pPr>
        <w:pStyle w:val="Linhahorizont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spacing w:lineRule="auto" w:line="360" w:before="0" w:after="28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DA DOCUMENTAÇÃO EXIGIDA</w:t>
      </w:r>
    </w:p>
    <w:p>
      <w:pPr>
        <w:pStyle w:val="BodyText"/>
        <w:spacing w:lineRule="auto" w:line="360" w:before="0" w:after="283"/>
        <w:jc w:val="both"/>
        <w:rPr/>
      </w:pPr>
      <w:r>
        <w:rPr/>
        <w:tab/>
        <w:t>No ato da inscrição, o interessado deverá apresentar os seguintes documentos: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 w:before="0" w:after="283"/>
        <w:ind w:hanging="283" w:left="1418" w:right="0"/>
        <w:jc w:val="both"/>
        <w:rPr/>
      </w:pPr>
      <w:r>
        <w:rPr>
          <w:b w:val="false"/>
          <w:bCs w:val="false"/>
          <w:i w:val="false"/>
          <w:iCs w:val="false"/>
        </w:rPr>
        <w:t>Documento de identificação (</w:t>
      </w:r>
      <w:r>
        <w:rPr>
          <w:rStyle w:val="Strong"/>
          <w:b w:val="false"/>
          <w:bCs w:val="false"/>
          <w:i w:val="false"/>
          <w:iCs w:val="false"/>
        </w:rPr>
        <w:t>RG ou CPF</w:t>
      </w:r>
      <w:r>
        <w:rPr>
          <w:b w:val="false"/>
          <w:bCs w:val="false"/>
          <w:i w:val="false"/>
          <w:iCs w:val="false"/>
        </w:rPr>
        <w:t>);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 w:before="0" w:after="283"/>
        <w:ind w:hanging="283" w:left="1418" w:right="0"/>
        <w:jc w:val="both"/>
        <w:rPr/>
      </w:pPr>
      <w:r>
        <w:rPr>
          <w:rStyle w:val="Strong"/>
          <w:b w:val="false"/>
          <w:bCs w:val="false"/>
          <w:i w:val="false"/>
          <w:iCs w:val="false"/>
        </w:rPr>
        <w:t>Comprovante de residência atualizado</w:t>
      </w:r>
      <w:r>
        <w:rPr>
          <w:b w:val="false"/>
          <w:bCs w:val="false"/>
          <w:i w:val="false"/>
          <w:iCs w:val="false"/>
        </w:rPr>
        <w:t>;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 w:before="0" w:after="283"/>
        <w:ind w:hanging="283" w:left="1418" w:right="0"/>
        <w:jc w:val="both"/>
        <w:rPr/>
      </w:pPr>
      <w:r>
        <w:rPr>
          <w:rStyle w:val="Strong"/>
          <w:b w:val="false"/>
          <w:bCs w:val="false"/>
          <w:i w:val="false"/>
          <w:iCs w:val="false"/>
        </w:rPr>
        <w:t>Ficha de inscrição</w:t>
      </w:r>
      <w:r>
        <w:rPr>
          <w:b w:val="false"/>
          <w:bCs w:val="false"/>
          <w:i w:val="false"/>
          <w:iCs w:val="false"/>
        </w:rPr>
        <w:t xml:space="preserve"> devidamente preenchida, fornecida pela Secretaria Municipal de Educação, Cultura e Esportes;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 w:before="0" w:after="283"/>
        <w:ind w:hanging="283" w:left="1418" w:right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Histórico escolar para alunos que já frequentaram ensino regular.</w:t>
      </w:r>
    </w:p>
    <w:p>
      <w:pPr>
        <w:pStyle w:val="Linhahorizont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spacing w:lineRule="auto" w:line="360" w:before="0" w:after="28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 DO FUNCIONAMENTO DO PROGRAMA</w:t>
      </w:r>
    </w:p>
    <w:p>
      <w:pPr>
        <w:pStyle w:val="BodyText"/>
        <w:spacing w:lineRule="auto" w:line="360" w:before="0" w:after="283"/>
        <w:jc w:val="both"/>
        <w:rPr/>
      </w:pPr>
      <w:r>
        <w:rPr/>
        <w:tab/>
        <w:t>O</w:t>
      </w:r>
      <w:r>
        <w:rPr>
          <w:b w:val="false"/>
          <w:bCs w:val="false"/>
        </w:rPr>
        <w:t xml:space="preserve"> Programa de Alfabetização de Jovens e Adultos tem </w:t>
      </w:r>
      <w:r>
        <w:rPr>
          <w:rStyle w:val="Strong"/>
          <w:b w:val="false"/>
          <w:bCs w:val="false"/>
        </w:rPr>
        <w:t>caráter gratuito</w:t>
      </w:r>
      <w:r>
        <w:rPr>
          <w:b w:val="false"/>
          <w:bCs w:val="false"/>
        </w:rPr>
        <w:t xml:space="preserve"> e será desenvolvido por meio de </w:t>
      </w:r>
      <w:r>
        <w:rPr>
          <w:rStyle w:val="Strong"/>
          <w:b w:val="false"/>
          <w:bCs w:val="false"/>
        </w:rPr>
        <w:t>aulas presenciais</w:t>
      </w:r>
      <w:r>
        <w:rPr>
          <w:b w:val="false"/>
          <w:bCs w:val="false"/>
        </w:rPr>
        <w:t xml:space="preserve">, com </w:t>
      </w:r>
      <w:r>
        <w:rPr>
          <w:rStyle w:val="Strong"/>
          <w:b w:val="false"/>
          <w:bCs w:val="false"/>
        </w:rPr>
        <w:t>metodologia voltada à realidade dos participantes</w:t>
      </w:r>
      <w:r>
        <w:rPr>
          <w:b w:val="false"/>
          <w:bCs w:val="false"/>
        </w:rPr>
        <w:t xml:space="preserve">, priorizando a </w:t>
      </w:r>
      <w:r>
        <w:rPr>
          <w:rStyle w:val="Strong"/>
          <w:b w:val="false"/>
          <w:bCs w:val="false"/>
        </w:rPr>
        <w:t>contextualização do aprendizado</w:t>
      </w:r>
      <w:r>
        <w:rPr>
          <w:b w:val="false"/>
          <w:bCs w:val="false"/>
        </w:rPr>
        <w:t xml:space="preserve"> e o </w:t>
      </w:r>
      <w:r>
        <w:rPr>
          <w:rStyle w:val="Strong"/>
          <w:b w:val="false"/>
          <w:bCs w:val="false"/>
        </w:rPr>
        <w:t>respeito ao ritmo individual de cada aluno</w:t>
      </w:r>
      <w:r>
        <w:rPr>
          <w:b w:val="false"/>
          <w:bCs w:val="false"/>
        </w:rPr>
        <w:t>.</w:t>
      </w:r>
    </w:p>
    <w:p>
      <w:pPr>
        <w:pStyle w:val="BodyText"/>
        <w:spacing w:lineRule="auto" w:line="360" w:before="0" w:after="283"/>
        <w:jc w:val="both"/>
        <w:rPr/>
      </w:pPr>
      <w:r>
        <w:rPr>
          <w:b w:val="false"/>
          <w:bCs w:val="false"/>
        </w:rPr>
        <w:tab/>
        <w:t xml:space="preserve">As aulas terão início </w:t>
      </w:r>
      <w:r>
        <w:rPr>
          <w:rStyle w:val="Strong"/>
          <w:b w:val="false"/>
          <w:bCs w:val="false"/>
        </w:rPr>
        <w:t>no ano de 2026</w:t>
      </w:r>
      <w:r>
        <w:rPr>
          <w:b w:val="false"/>
          <w:bCs w:val="false"/>
        </w:rPr>
        <w:t xml:space="preserve">, conforme </w:t>
      </w:r>
      <w:r>
        <w:rPr>
          <w:rStyle w:val="Strong"/>
          <w:b w:val="false"/>
          <w:bCs w:val="false"/>
        </w:rPr>
        <w:t>cronograma e locais a serem divulgados posteriormente</w:t>
      </w:r>
      <w:r>
        <w:rPr>
          <w:b w:val="false"/>
          <w:bCs w:val="false"/>
        </w:rPr>
        <w:t xml:space="preserve"> pela Secretaria Municipal de Educação, Cultura e Esporte.</w:t>
      </w:r>
    </w:p>
    <w:p>
      <w:pPr>
        <w:pStyle w:val="BodyText"/>
        <w:spacing w:lineRule="auto" w:line="360" w:before="0" w:after="283"/>
        <w:jc w:val="both"/>
        <w:rPr>
          <w:b w:val="false"/>
          <w:bCs w:val="false"/>
        </w:rPr>
      </w:pPr>
      <w:r>
        <w:rPr>
          <w:rStyle w:val="Strong"/>
        </w:rPr>
        <w:t>Parágrafo único:</w:t>
      </w:r>
      <w:r>
        <w:rPr>
          <w:b w:val="false"/>
          <w:bCs w:val="false"/>
        </w:rPr>
        <w:t xml:space="preserve"> Caso não haja o número mínimo de inscritos para a formação de turma no Município de Rolador, os interessados poderão ser </w:t>
      </w:r>
      <w:r>
        <w:rPr>
          <w:rStyle w:val="Strong"/>
          <w:b w:val="false"/>
          <w:bCs w:val="false"/>
        </w:rPr>
        <w:t>encaminhados a município vizinho</w:t>
      </w:r>
      <w:r>
        <w:rPr>
          <w:b w:val="false"/>
          <w:bCs w:val="false"/>
        </w:rPr>
        <w:t xml:space="preserve">, mediante acordo prévio entre as administrações municipais e conforme a disponibilidade de vagas. </w:t>
      </w:r>
    </w:p>
    <w:p>
      <w:pPr>
        <w:pStyle w:val="Linhahorizontal"/>
        <w:spacing w:lineRule="auto" w:line="360" w:before="0" w:after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Heading3"/>
        <w:spacing w:lineRule="auto" w:line="360" w:before="0" w:after="28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6. DAS DISPOSIÇÕES GERAIS</w:t>
      </w:r>
    </w:p>
    <w:p>
      <w:pPr>
        <w:pStyle w:val="BodyText"/>
        <w:spacing w:lineRule="auto" w:line="360" w:before="0" w:after="283"/>
        <w:jc w:val="both"/>
        <w:rPr/>
      </w:pPr>
      <w:r>
        <w:rPr/>
        <w:tab/>
        <w:t>6.1</w:t>
      </w:r>
      <w:r>
        <w:rPr>
          <w:b w:val="false"/>
          <w:bCs w:val="false"/>
        </w:rPr>
        <w:t xml:space="preserve">. A inscrição do candidato implica o </w:t>
      </w:r>
      <w:r>
        <w:rPr>
          <w:rStyle w:val="Strong"/>
          <w:b w:val="false"/>
          <w:bCs w:val="false"/>
        </w:rPr>
        <w:t>conhecimento e a aceitação integral</w:t>
      </w:r>
      <w:r>
        <w:rPr>
          <w:b w:val="false"/>
          <w:bCs w:val="false"/>
        </w:rPr>
        <w:t xml:space="preserve"> das condições estabelecidas neste Edital.</w:t>
        <w:br/>
        <w:tab/>
        <w:t xml:space="preserve">6.2. As </w:t>
      </w:r>
      <w:r>
        <w:rPr>
          <w:rStyle w:val="Strong"/>
          <w:b w:val="false"/>
          <w:bCs w:val="false"/>
        </w:rPr>
        <w:t>situações omissas</w:t>
      </w:r>
      <w:r>
        <w:rPr>
          <w:b w:val="false"/>
          <w:bCs w:val="false"/>
        </w:rPr>
        <w:t xml:space="preserve"> e os </w:t>
      </w:r>
      <w:r>
        <w:rPr>
          <w:rStyle w:val="Strong"/>
          <w:b w:val="false"/>
          <w:bCs w:val="false"/>
        </w:rPr>
        <w:t>casos não previstos</w:t>
      </w:r>
      <w:r>
        <w:rPr>
          <w:b w:val="false"/>
          <w:bCs w:val="false"/>
        </w:rPr>
        <w:t xml:space="preserve"> neste Edital serão analisados e resolvidos pela Secretaria Municipal de Educação, Cultura e Esporte.</w:t>
        <w:br/>
        <w:tab/>
        <w:t xml:space="preserve">6.3. Este Edital </w:t>
      </w:r>
      <w:r>
        <w:rPr>
          <w:rStyle w:val="Strong"/>
          <w:b w:val="false"/>
          <w:bCs w:val="false"/>
        </w:rPr>
        <w:t>entra em vigor na data de sua publicação</w:t>
      </w:r>
      <w:r>
        <w:rPr>
          <w:b w:val="false"/>
          <w:bCs w:val="false"/>
        </w:rPr>
        <w:t>.</w:t>
      </w:r>
    </w:p>
    <w:p>
      <w:pPr>
        <w:pStyle w:val="Linhahorizontal"/>
        <w:spacing w:lineRule="auto" w:line="360" w:before="0" w:after="0"/>
        <w:jc w:val="both"/>
        <w:rPr/>
      </w:pPr>
      <w:r>
        <w:rPr/>
      </w:r>
    </w:p>
    <w:p>
      <w:pPr>
        <w:pStyle w:val="BodyText"/>
        <w:spacing w:lineRule="auto" w:line="360"/>
        <w:ind w:firstLine="1417" w:left="142" w:right="70"/>
        <w:jc w:val="both"/>
        <w:rPr/>
      </w:pPr>
      <w:r>
        <w:rPr/>
      </w:r>
    </w:p>
    <w:p>
      <w:pPr>
        <w:pStyle w:val="BodyText"/>
        <w:spacing w:before="70" w:after="0"/>
        <w:rPr/>
      </w:pPr>
      <w:r>
        <w:rPr/>
      </w:r>
    </w:p>
    <w:p>
      <w:pPr>
        <w:pStyle w:val="BodyText"/>
        <w:ind w:left="5804" w:right="0"/>
        <w:rPr/>
      </w:pPr>
      <w:r>
        <w:rPr/>
        <w:t>Rolador,</w:t>
      </w:r>
      <w:r>
        <w:rPr>
          <w:spacing w:val="-2"/>
        </w:rPr>
        <w:t xml:space="preserve"> 14</w:t>
      </w:r>
      <w:r>
        <w:rPr/>
        <w:t xml:space="preserve"> de</w:t>
      </w:r>
      <w:r>
        <w:rPr>
          <w:spacing w:val="-2"/>
        </w:rPr>
        <w:t xml:space="preserve"> </w:t>
      </w:r>
      <w:r>
        <w:rPr/>
        <w:t>novembro de</w:t>
      </w:r>
      <w:r>
        <w:rPr>
          <w:spacing w:val="-1"/>
        </w:rPr>
        <w:t xml:space="preserve"> </w:t>
      </w:r>
      <w:r>
        <w:rPr>
          <w:spacing w:val="-2"/>
        </w:rPr>
        <w:t>2024.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0"/>
        </w:rPr>
      </w:pPr>
      <w:r>
        <w:rPr>
          <w:sz w:val="20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559" w:right="1133" w:gutter="0" w:header="570" w:top="1880" w:footer="765" w:bottom="96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rPr/>
      </w:pPr>
      <w:r>
        <w:rPr/>
      </w:r>
    </w:p>
    <w:p>
      <w:pPr>
        <w:pStyle w:val="BodyText"/>
        <w:spacing w:before="90" w:after="0"/>
        <w:rPr/>
      </w:pPr>
      <w:r>
        <w:rPr/>
      </w:r>
    </w:p>
    <w:p>
      <w:pPr>
        <w:pStyle w:val="BodyText"/>
        <w:ind w:left="142" w:right="0"/>
        <w:rPr/>
      </w:pPr>
      <w:r>
        <w:rPr/>
        <w:t>Registre-se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Publique-</w:t>
      </w:r>
      <w:r>
        <w:rPr>
          <w:spacing w:val="-5"/>
        </w:rPr>
        <w:t>se.</w:t>
      </w:r>
    </w:p>
    <w:p>
      <w:pPr>
        <w:pStyle w:val="Heading1"/>
        <w:spacing w:before="90" w:after="0"/>
        <w:rPr/>
      </w:pPr>
      <w:r>
        <w:br w:type="column"/>
      </w:r>
      <w:r>
        <w:rPr/>
        <w:t>JOÃO</w:t>
      </w:r>
      <w:r>
        <w:rPr>
          <w:spacing w:val="-8"/>
        </w:rPr>
        <w:t xml:space="preserve"> </w:t>
      </w:r>
      <w:r>
        <w:rPr/>
        <w:t>ALBERTO</w:t>
      </w:r>
      <w:r>
        <w:rPr>
          <w:spacing w:val="-6"/>
        </w:rPr>
        <w:t xml:space="preserve"> </w:t>
      </w:r>
      <w:r>
        <w:rPr/>
        <w:t>AQUINO</w:t>
      </w:r>
      <w:r>
        <w:rPr>
          <w:spacing w:val="-5"/>
        </w:rPr>
        <w:t xml:space="preserve"> </w:t>
      </w:r>
      <w:r>
        <w:rPr>
          <w:spacing w:val="-2"/>
        </w:rPr>
        <w:t>GOMES</w:t>
      </w:r>
    </w:p>
    <w:p>
      <w:pPr>
        <w:pStyle w:val="Normal"/>
        <w:spacing w:before="0" w:after="0"/>
        <w:ind w:hanging="0" w:left="1333" w:right="0"/>
        <w:jc w:val="left"/>
        <w:rPr>
          <w:b/>
          <w:sz w:val="24"/>
        </w:rPr>
      </w:pPr>
      <w:r>
        <w:rPr>
          <w:b/>
          <w:sz w:val="24"/>
        </w:rPr>
        <w:t xml:space="preserve">Prefeito </w:t>
      </w:r>
      <w:r>
        <w:rPr>
          <w:b/>
          <w:spacing w:val="-2"/>
          <w:sz w:val="24"/>
        </w:rPr>
        <w:t>Municipal</w:t>
      </w:r>
    </w:p>
    <w:p>
      <w:pPr>
        <w:sectPr>
          <w:type w:val="continuous"/>
          <w:pgSz w:w="11906" w:h="16838"/>
          <w:pgMar w:left="1559" w:right="1133" w:gutter="0" w:header="570" w:top="1880" w:footer="765" w:bottom="960"/>
          <w:cols w:num="2" w:equalWidth="false" w:sep="false">
            <w:col w:w="2678" w:space="2414"/>
            <w:col w:w="4121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138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left="142" w:right="0"/>
        <w:jc w:val="left"/>
        <w:rPr>
          <w:b/>
          <w:sz w:val="24"/>
        </w:rPr>
      </w:pPr>
      <w:r>
        <w:rPr>
          <w:b/>
          <w:spacing w:val="-2"/>
          <w:sz w:val="24"/>
        </w:rPr>
        <w:t>Elvira Gomes Becker</w:t>
      </w:r>
    </w:p>
    <w:p>
      <w:pPr>
        <w:pStyle w:val="Normal"/>
        <w:spacing w:before="0" w:after="0"/>
        <w:ind w:hanging="0" w:left="142" w:right="0"/>
        <w:jc w:val="left"/>
        <w:rPr>
          <w:b/>
          <w:sz w:val="24"/>
        </w:rPr>
      </w:pPr>
      <w:r>
        <w:rPr>
          <w:b/>
          <w:sz w:val="24"/>
        </w:rPr>
        <w:t>Secretária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Educação,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Esportes</w:t>
      </w:r>
    </w:p>
    <w:sectPr>
      <w:type w:val="continuous"/>
      <w:pgSz w:w="11906" w:h="16838"/>
      <w:pgMar w:left="1559" w:right="1133" w:gutter="0" w:header="570" w:top="1880" w:footer="765" w:bottom="96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lfae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9525" simplePos="0" locked="0" layoutInCell="0" allowOverlap="1" relativeHeight="18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485765" cy="1270"/>
              <wp:effectExtent l="10160" t="9525" r="9525" b="8255"/>
              <wp:wrapNone/>
              <wp:docPr id="9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5680" cy="1440"/>
                      </a:xfrm>
                      <a:custGeom>
                        <a:avLst/>
                        <a:gdLst>
                          <a:gd name="textAreaLeft" fmla="*/ 0 w 3110040"/>
                          <a:gd name="textAreaRight" fmla="*/ 3111480 w 3110040"/>
                          <a:gd name="textAreaTop" fmla="*/ 0 h 720"/>
                          <a:gd name="textAreaBottom" fmla="*/ 32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485765" h="0">
                            <a:moveTo>
                              <a:pt x="548576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2035810</wp:posOffset>
              </wp:positionH>
              <wp:positionV relativeFrom="page">
                <wp:posOffset>10043160</wp:posOffset>
              </wp:positionV>
              <wp:extent cx="3803015" cy="22288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304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60.3pt;margin-top:790.8pt;width:299.4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9525" simplePos="0" locked="0" layoutInCell="0" allowOverlap="1" relativeHeight="18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485765" cy="1270"/>
              <wp:effectExtent l="10160" t="9525" r="9525" b="8255"/>
              <wp:wrapNone/>
              <wp:docPr id="11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5680" cy="1440"/>
                      </a:xfrm>
                      <a:custGeom>
                        <a:avLst/>
                        <a:gdLst>
                          <a:gd name="textAreaLeft" fmla="*/ 0 w 3110040"/>
                          <a:gd name="textAreaRight" fmla="*/ 3111480 w 3110040"/>
                          <a:gd name="textAreaTop" fmla="*/ 0 h 720"/>
                          <a:gd name="textAreaBottom" fmla="*/ 32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485765" h="0">
                            <a:moveTo>
                              <a:pt x="548576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2035810</wp:posOffset>
              </wp:positionH>
              <wp:positionV relativeFrom="page">
                <wp:posOffset>10043160</wp:posOffset>
              </wp:positionV>
              <wp:extent cx="3803015" cy="222885"/>
              <wp:effectExtent l="0" t="0" r="0" b="0"/>
              <wp:wrapNone/>
              <wp:docPr id="1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304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 xml:space="preserve"> 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60.3pt;margin-top:790.8pt;width:299.4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b/>
                        <w:i/>
                        <w:color w:val="000000"/>
                        <w:spacing w:val="-2"/>
                        <w:sz w:val="28"/>
                      </w:rPr>
                      <w:t xml:space="preserve"> 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5931535</wp:posOffset>
          </wp:positionH>
          <wp:positionV relativeFrom="page">
            <wp:posOffset>361950</wp:posOffset>
          </wp:positionV>
          <wp:extent cx="1391920" cy="510540"/>
          <wp:effectExtent l="0" t="0" r="0" b="0"/>
          <wp:wrapNone/>
          <wp:docPr id="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1141095</wp:posOffset>
          </wp:positionH>
          <wp:positionV relativeFrom="page">
            <wp:posOffset>410210</wp:posOffset>
          </wp:positionV>
          <wp:extent cx="772160" cy="736600"/>
          <wp:effectExtent l="0" t="0" r="0" b="0"/>
          <wp:wrapNone/>
          <wp:docPr id="4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2081530</wp:posOffset>
              </wp:positionH>
              <wp:positionV relativeFrom="page">
                <wp:posOffset>472440</wp:posOffset>
              </wp:positionV>
              <wp:extent cx="3710940" cy="583565"/>
              <wp:effectExtent l="0" t="0" r="0" b="0"/>
              <wp:wrapNone/>
              <wp:docPr id="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0880" cy="58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71"/>
                            <w:ind w:left="0" w:right="1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ESTADO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RIO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GRANDE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5"/>
                            </w:rPr>
                            <w:t>SUL</w:t>
                          </w:r>
                        </w:p>
                        <w:p>
                          <w:pPr>
                            <w:pStyle w:val="BodyText"/>
                            <w:spacing w:before="1" w:after="0"/>
                            <w:ind w:hanging="3" w:left="19" w:right="18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PREFEITURA MUNICIPAL DE ROLADOR SECRETARIA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EDUCAÇÃO,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CULTURA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ESPORTES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63.9pt;margin-top:37.2pt;width:292.15pt;height:4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71"/>
                      <w:ind w:left="0" w:right="1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ESTADO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RIO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GRANDE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  <w:spacing w:val="-5"/>
                      </w:rPr>
                      <w:t>SUL</w:t>
                    </w:r>
                  </w:p>
                  <w:p>
                    <w:pPr>
                      <w:pStyle w:val="BodyText"/>
                      <w:spacing w:before="1" w:after="0"/>
                      <w:ind w:hanging="3" w:left="19" w:right="18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PREFEITURA MUNICIPAL DE ROLADOR SECRETARIA</w:t>
                    </w:r>
                    <w:r>
                      <w:rPr>
                        <w:rFonts w:ascii="Sylfaen" w:hAnsi="Sylfaen"/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EDUCAÇÃO,</w:t>
                    </w:r>
                    <w:r>
                      <w:rPr>
                        <w:rFonts w:ascii="Sylfaen" w:hAnsi="Sylfaen"/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CULTURA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ESPORTES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5931535</wp:posOffset>
          </wp:positionH>
          <wp:positionV relativeFrom="page">
            <wp:posOffset>361950</wp:posOffset>
          </wp:positionV>
          <wp:extent cx="1391920" cy="510540"/>
          <wp:effectExtent l="0" t="0" r="0" b="0"/>
          <wp:wrapNone/>
          <wp:docPr id="6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1141095</wp:posOffset>
          </wp:positionH>
          <wp:positionV relativeFrom="page">
            <wp:posOffset>410210</wp:posOffset>
          </wp:positionV>
          <wp:extent cx="772160" cy="736600"/>
          <wp:effectExtent l="0" t="0" r="0" b="0"/>
          <wp:wrapNone/>
          <wp:docPr id="7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2081530</wp:posOffset>
              </wp:positionH>
              <wp:positionV relativeFrom="page">
                <wp:posOffset>472440</wp:posOffset>
              </wp:positionV>
              <wp:extent cx="3710940" cy="583565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0880" cy="58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71"/>
                            <w:ind w:left="0" w:right="1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ESTADO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RIO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GRANDE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DO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5"/>
                            </w:rPr>
                            <w:t>SUL</w:t>
                          </w:r>
                        </w:p>
                        <w:p>
                          <w:pPr>
                            <w:pStyle w:val="BodyText"/>
                            <w:spacing w:before="1" w:after="0"/>
                            <w:ind w:hanging="3" w:left="19" w:right="18"/>
                            <w:jc w:val="center"/>
                            <w:rPr>
                              <w:rFonts w:ascii="Sylfaen" w:hAnsi="Sylfaen"/>
                            </w:rPr>
                          </w:pPr>
                          <w:r>
                            <w:rPr>
                              <w:rFonts w:ascii="Sylfaen" w:hAnsi="Sylfaen"/>
                              <w:color w:val="000000"/>
                            </w:rPr>
                            <w:t>PREFEITURA MUNICIPAL DE ROLADOR SECRETARIA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DE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EDUCAÇÃO,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CULTURA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</w:t>
                          </w:r>
                          <w:r>
                            <w:rPr>
                              <w:rFonts w:ascii="Sylfaen" w:hAnsi="Sylfaen"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ylfaen" w:hAnsi="Sylfaen"/>
                              <w:color w:val="000000"/>
                            </w:rPr>
                            <w:t>ESPORTES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63.9pt;margin-top:37.2pt;width:292.15pt;height:4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71"/>
                      <w:ind w:left="0" w:right="1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ESTADO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RIO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GRANDE</w:t>
                    </w:r>
                    <w:r>
                      <w:rPr>
                        <w:rFonts w:ascii="Sylfaen" w:hAnsi="Sylfaen"/>
                        <w:color w:val="000000"/>
                        <w:spacing w:val="-4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DO</w:t>
                    </w:r>
                    <w:r>
                      <w:rPr>
                        <w:rFonts w:ascii="Sylfaen" w:hAnsi="Sylfaen"/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  <w:spacing w:val="-5"/>
                      </w:rPr>
                      <w:t>SUL</w:t>
                    </w:r>
                  </w:p>
                  <w:p>
                    <w:pPr>
                      <w:pStyle w:val="BodyText"/>
                      <w:spacing w:before="1" w:after="0"/>
                      <w:ind w:hanging="3" w:left="19" w:right="18"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color w:val="000000"/>
                      </w:rPr>
                      <w:t>PREFEITURA MUNICIPAL DE ROLADOR SECRETARIA</w:t>
                    </w:r>
                    <w:r>
                      <w:rPr>
                        <w:rFonts w:ascii="Sylfaen" w:hAnsi="Sylfaen"/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DE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EDUCAÇÃO,</w:t>
                    </w:r>
                    <w:r>
                      <w:rPr>
                        <w:rFonts w:ascii="Sylfaen" w:hAnsi="Sylfaen"/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CULTURA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</w:t>
                    </w:r>
                    <w:r>
                      <w:rPr>
                        <w:rFonts w:ascii="Sylfaen" w:hAnsi="Sylfaen"/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rFonts w:ascii="Sylfaen" w:hAnsi="Sylfaen"/>
                        <w:color w:val="000000"/>
                      </w:rPr>
                      <w:t>ESPORTES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8" w:after="0"/>
      <w:ind w:left="20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hanging="360" w:left="142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Footer">
    <w:name w:val="footer"/>
    <w:basedOn w:val="Cabealhoerodapuser"/>
    <w:pPr/>
    <w:rPr/>
  </w:style>
  <w:style w:type="paragraph" w:styleId="Contedodoquadro">
    <w:name w:val="Conteúdo do quadro"/>
    <w:basedOn w:val="Normal"/>
    <w:qFormat/>
    <w:pPr/>
    <w:rPr/>
  </w:style>
  <w:style w:type="paragraph" w:styleId="Linhahorizontal">
    <w:name w:val="Linh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Application>LibreOffice/25.2.6.2$Windows_X86_64 LibreOffice_project/729c5bfe710f5eb71ed3bbde9e06a6065e9c6c5d</Application>
  <AppVersion>15.0000</AppVersion>
  <Pages>3</Pages>
  <Words>549</Words>
  <Characters>3094</Characters>
  <CharactersWithSpaces>3613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2025-11-03T16:57:59Z</dcterms:created>
  <dc:creator>Pref. de Rolador</dc:creator>
  <dc:description/>
  <dc:language>pt-BR</dc:language>
  <cp:lastModifiedBy/>
  <dcterms:modified xsi:type="dcterms:W3CDTF">2025-11-14T10:49:38Z</dcterms:modified>
  <cp:revision>4</cp:revision>
  <dc:subject/>
  <dc:title>Projeto de Lei 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Writer</vt:lpwstr>
  </property>
  <property fmtid="{D5CDD505-2E9C-101B-9397-08002B2CF9AE}" pid="4" name="LastSaved">
    <vt:filetime>2025-11-03T00:00:00Z</vt:filetime>
  </property>
  <property fmtid="{D5CDD505-2E9C-101B-9397-08002B2CF9AE}" pid="5" name="Producer">
    <vt:lpwstr>3-Heights(TM) PDF Security Shell 4.8.25.2 (http://www.pdf-tools.com)</vt:lpwstr>
  </property>
</Properties>
</file>