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1AD" w:rsidRDefault="00F071AD" w:rsidP="00951C83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t-BR"/>
        </w:rPr>
      </w:pPr>
    </w:p>
    <w:p w:rsidR="00951C83" w:rsidRPr="001E055B" w:rsidRDefault="00C05256" w:rsidP="001E055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bCs/>
          <w:szCs w:val="24"/>
          <w:u w:val="single"/>
          <w:lang w:eastAsia="pt-BR"/>
        </w:rPr>
        <w:t>ORDEM DO DIA</w:t>
      </w: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</w:p>
    <w:p w:rsidR="00951C83" w:rsidRPr="001E055B" w:rsidRDefault="00951C83" w:rsidP="001E055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Sessão Ordinária do dia </w:t>
      </w:r>
      <w:r w:rsidR="00A340B1"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29</w:t>
      </w:r>
      <w:r w:rsidR="006B1D28"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</w:t>
      </w: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de</w:t>
      </w:r>
      <w:r w:rsidR="00415891"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</w:t>
      </w:r>
      <w:r w:rsidR="006B1D28"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>agosto</w:t>
      </w:r>
      <w:r w:rsidRPr="001E055B">
        <w:rPr>
          <w:rFonts w:ascii="Times New Roman" w:eastAsia="Times New Roman" w:hAnsi="Times New Roman" w:cs="Times New Roman"/>
          <w:bCs/>
          <w:szCs w:val="24"/>
          <w:u w:val="single"/>
          <w:lang w:eastAsia="pt-BR"/>
        </w:rPr>
        <w:t xml:space="preserve"> de 2022.</w:t>
      </w:r>
    </w:p>
    <w:p w:rsidR="00951C83" w:rsidRPr="001E055B" w:rsidRDefault="00951C83" w:rsidP="001E055B">
      <w:pPr>
        <w:tabs>
          <w:tab w:val="left" w:pos="2370"/>
        </w:tabs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ab/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LEITURA DA ATA Nº </w:t>
      </w:r>
      <w:r w:rsidR="00A340B1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21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/2022 – Sessão Ordinária. 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ESPAÇO DA TRIBUNA POPULAR 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ESPAÇO DO GRANDE EXPEDIENTE 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ESPAÇO DAS LIDERANÇAS.</w:t>
      </w:r>
    </w:p>
    <w:p w:rsidR="00951C83" w:rsidRPr="001E055B" w:rsidRDefault="00A340B1" w:rsidP="001E055B">
      <w:pPr>
        <w:spacing w:after="0" w:line="240" w:lineRule="auto"/>
        <w:rPr>
          <w:rFonts w:ascii="Times New Roman" w:eastAsia="Times New Roman" w:hAnsi="Times New Roman" w:cs="Times New Roman"/>
          <w:bCs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PP, </w:t>
      </w:r>
      <w:r w:rsidR="00F31EAA"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 xml:space="preserve">PT, </w:t>
      </w:r>
      <w:r w:rsidRPr="001E055B">
        <w:rPr>
          <w:rFonts w:ascii="Times New Roman" w:eastAsia="Times New Roman" w:hAnsi="Times New Roman" w:cs="Times New Roman"/>
          <w:bCs/>
          <w:szCs w:val="24"/>
          <w:lang w:eastAsia="pt-BR"/>
        </w:rPr>
        <w:t>MDB.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Mensagens do Executivo</w:t>
      </w:r>
    </w:p>
    <w:p w:rsidR="00C05256" w:rsidRPr="001E055B" w:rsidRDefault="00C05256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417FDB" w:rsidRPr="001E055B" w:rsidRDefault="00417FDB" w:rsidP="001E055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055B">
        <w:rPr>
          <w:rFonts w:ascii="Times New Roman" w:hAnsi="Times New Roman" w:cs="Times New Roman"/>
          <w:szCs w:val="24"/>
        </w:rPr>
        <w:t>Projeto de Lei nº 090/2022, que Autoriza a Abertura de Crédito Suplementar no Orçamento do Município e dá outras providências.</w:t>
      </w:r>
    </w:p>
    <w:p w:rsidR="00417FDB" w:rsidRPr="001E055B" w:rsidRDefault="00417FDB" w:rsidP="001E055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055B">
        <w:rPr>
          <w:rFonts w:ascii="Times New Roman" w:hAnsi="Times New Roman" w:cs="Times New Roman"/>
          <w:szCs w:val="24"/>
        </w:rPr>
        <w:t>Projeto de Lei nº 091/2022, que Autoriza a Abertura de Crédito Especial no Orçamento do Município,</w:t>
      </w:r>
      <w:bookmarkStart w:id="0" w:name="_GoBack"/>
      <w:bookmarkEnd w:id="0"/>
      <w:r w:rsidRPr="001E055B">
        <w:rPr>
          <w:rFonts w:ascii="Times New Roman" w:hAnsi="Times New Roman" w:cs="Times New Roman"/>
          <w:szCs w:val="24"/>
        </w:rPr>
        <w:t xml:space="preserve"> altera o Plano Plurianual, a Lei de Diretrizes Orçamentárias e dá outras providências.</w:t>
      </w:r>
    </w:p>
    <w:p w:rsidR="005D38B3" w:rsidRPr="001E055B" w:rsidRDefault="005D38B3" w:rsidP="001E055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055B">
        <w:rPr>
          <w:rFonts w:ascii="Times New Roman" w:hAnsi="Times New Roman" w:cs="Times New Roman"/>
          <w:szCs w:val="24"/>
        </w:rPr>
        <w:t>Projeto de Lei nº 092/2022, que Autoriza a Abertura de Crédito Especial no Orçamento do Município, altera o Plano Plurianual, a Lei de Diretrizes Orçamentárias e dá outras providências.</w:t>
      </w:r>
    </w:p>
    <w:p w:rsidR="005D38B3" w:rsidRPr="001E055B" w:rsidRDefault="005D38B3" w:rsidP="001E055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055B">
        <w:rPr>
          <w:rFonts w:ascii="Times New Roman" w:hAnsi="Times New Roman" w:cs="Times New Roman"/>
          <w:szCs w:val="24"/>
        </w:rPr>
        <w:t>Projeto de Lei nº 093/2022, que Autoriza a Abertura de Crédito Especial no Orçamento do Município, altera o Plano Plurianual, a Lei de Diretrizes Orçamentárias e dá outras providências.</w:t>
      </w:r>
    </w:p>
    <w:p w:rsidR="005D38B3" w:rsidRPr="001E055B" w:rsidRDefault="005D38B3" w:rsidP="001E055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055B">
        <w:rPr>
          <w:rFonts w:ascii="Times New Roman" w:hAnsi="Times New Roman" w:cs="Times New Roman"/>
          <w:szCs w:val="24"/>
        </w:rPr>
        <w:t>Projeto de Lei nº 094/2022, que Autoriza a Abertura de Crédito Especial no Orçamento do Município, altera o Plano Plurianual, a Lei de Diretrizes Orçamentárias e dá outras providências.</w:t>
      </w:r>
    </w:p>
    <w:p w:rsidR="005D38B3" w:rsidRPr="001E055B" w:rsidRDefault="005D38B3" w:rsidP="001E055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055B">
        <w:rPr>
          <w:rFonts w:ascii="Times New Roman" w:hAnsi="Times New Roman" w:cs="Times New Roman"/>
          <w:szCs w:val="24"/>
        </w:rPr>
        <w:t>Projeto de Lei nº 095/2022, que Autoriza a Abertura de Crédito Especial no Orçamento do Município, altera o Plano Plurianual, a Lei de Diretrizes Orçamentárias e dá outras providências.</w:t>
      </w:r>
    </w:p>
    <w:p w:rsidR="005D38B3" w:rsidRPr="001E055B" w:rsidRDefault="005D38B3" w:rsidP="001E055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055B">
        <w:rPr>
          <w:rFonts w:ascii="Times New Roman" w:hAnsi="Times New Roman" w:cs="Times New Roman"/>
          <w:szCs w:val="24"/>
        </w:rPr>
        <w:t>Projeto de Lei nº 096/2022, que Autoriza a Abertura de Crédito Especial no Orçamento do Município, altera o Plano Plurianual, a Lei de Diretrizes Orçamentárias e dá outras providências.</w:t>
      </w:r>
    </w:p>
    <w:p w:rsidR="005D38B3" w:rsidRPr="001E055B" w:rsidRDefault="005D38B3" w:rsidP="001E055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1E055B">
        <w:rPr>
          <w:rFonts w:ascii="Times New Roman" w:hAnsi="Times New Roman" w:cs="Times New Roman"/>
          <w:szCs w:val="24"/>
        </w:rPr>
        <w:t>Projeto de Lei nº 097/2022, que Autoriza a Abertura de Crédito Especial no Orçamento do Município, altera o Plano Plurianual, a Lei de Diretrizes Orçamentárias e dá outras providências.</w:t>
      </w:r>
    </w:p>
    <w:p w:rsidR="005D38B3" w:rsidRPr="001E055B" w:rsidRDefault="005D38B3" w:rsidP="001E055B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Mensagens do Legislativo 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6B1D28" w:rsidRPr="001E055B" w:rsidRDefault="00734E74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szCs w:val="24"/>
          <w:lang w:eastAsia="pt-BR"/>
        </w:rPr>
        <w:t>Não temos.</w:t>
      </w:r>
    </w:p>
    <w:p w:rsidR="00951C83" w:rsidRPr="001E055B" w:rsidRDefault="00951C83" w:rsidP="001E055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Cs w:val="24"/>
          <w:lang w:eastAsia="pt-BR"/>
        </w:rPr>
      </w:pP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>Publicidade de Mensagens</w:t>
      </w:r>
    </w:p>
    <w:p w:rsidR="00951C83" w:rsidRPr="001E055B" w:rsidRDefault="00F124D6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 </w:t>
      </w:r>
    </w:p>
    <w:p w:rsidR="00F124D6" w:rsidRPr="001E055B" w:rsidRDefault="00D27A02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szCs w:val="24"/>
          <w:lang w:eastAsia="pt-BR"/>
        </w:rPr>
        <w:t>Leitura da</w:t>
      </w:r>
      <w:r w:rsidR="00F071AD" w:rsidRPr="001E055B">
        <w:rPr>
          <w:rFonts w:ascii="Times New Roman" w:eastAsia="Times New Roman" w:hAnsi="Times New Roman" w:cs="Times New Roman"/>
          <w:szCs w:val="24"/>
          <w:lang w:eastAsia="pt-BR"/>
        </w:rPr>
        <w:t xml:space="preserve"> M</w:t>
      </w:r>
      <w:r w:rsidRPr="001E055B">
        <w:rPr>
          <w:rFonts w:ascii="Times New Roman" w:eastAsia="Times New Roman" w:hAnsi="Times New Roman" w:cs="Times New Roman"/>
          <w:szCs w:val="24"/>
          <w:lang w:eastAsia="pt-BR"/>
        </w:rPr>
        <w:t>ensagem nº</w:t>
      </w:r>
      <w:r w:rsidR="00D51F6B" w:rsidRPr="001E055B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  <w:r w:rsidRPr="001E055B">
        <w:rPr>
          <w:rFonts w:ascii="Times New Roman" w:eastAsia="Times New Roman" w:hAnsi="Times New Roman" w:cs="Times New Roman"/>
          <w:szCs w:val="24"/>
          <w:lang w:eastAsia="pt-BR"/>
        </w:rPr>
        <w:t>101/2022.</w:t>
      </w:r>
    </w:p>
    <w:p w:rsidR="00D51F6B" w:rsidRPr="001E055B" w:rsidRDefault="00D51F6B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</w:pPr>
      <w:r w:rsidRPr="001E055B">
        <w:rPr>
          <w:rFonts w:ascii="Times New Roman" w:eastAsia="Times New Roman" w:hAnsi="Times New Roman" w:cs="Times New Roman"/>
          <w:b/>
          <w:szCs w:val="24"/>
          <w:u w:val="single"/>
          <w:lang w:eastAsia="pt-BR"/>
        </w:rPr>
        <w:t xml:space="preserve">Leitura de Correspondências: </w:t>
      </w: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</w:p>
    <w:p w:rsidR="00951C83" w:rsidRPr="001E055B" w:rsidRDefault="00F071AD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  <w:r w:rsidRPr="001E055B">
        <w:rPr>
          <w:rFonts w:ascii="Times New Roman" w:eastAsia="Times New Roman" w:hAnsi="Times New Roman" w:cs="Times New Roman"/>
          <w:szCs w:val="24"/>
          <w:lang w:eastAsia="pt-BR"/>
        </w:rPr>
        <w:t xml:space="preserve">Leitura do Ofício nº </w:t>
      </w:r>
      <w:r w:rsidR="00D27A02" w:rsidRPr="001E055B">
        <w:rPr>
          <w:rFonts w:ascii="Times New Roman" w:eastAsia="Times New Roman" w:hAnsi="Times New Roman" w:cs="Times New Roman"/>
          <w:szCs w:val="24"/>
          <w:lang w:eastAsia="pt-BR"/>
        </w:rPr>
        <w:t>156</w:t>
      </w:r>
      <w:r w:rsidRPr="001E055B">
        <w:rPr>
          <w:rFonts w:ascii="Times New Roman" w:eastAsia="Times New Roman" w:hAnsi="Times New Roman" w:cs="Times New Roman"/>
          <w:szCs w:val="24"/>
          <w:lang w:eastAsia="pt-BR"/>
        </w:rPr>
        <w:t xml:space="preserve">/2022, da </w:t>
      </w:r>
      <w:r w:rsidR="00D27A02" w:rsidRPr="001E055B">
        <w:rPr>
          <w:rFonts w:ascii="Times New Roman" w:eastAsia="Times New Roman" w:hAnsi="Times New Roman" w:cs="Times New Roman"/>
          <w:szCs w:val="24"/>
          <w:lang w:eastAsia="pt-BR"/>
        </w:rPr>
        <w:t>Gabinete do Prefeito Municipal</w:t>
      </w:r>
    </w:p>
    <w:p w:rsidR="00F124D6" w:rsidRPr="001E055B" w:rsidRDefault="00F124D6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  <w:lang w:eastAsia="pt-BR"/>
        </w:rPr>
      </w:pPr>
    </w:p>
    <w:p w:rsidR="00F124D6" w:rsidRPr="001E055B" w:rsidRDefault="00F124D6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  <w:lang w:eastAsia="pt-BR"/>
        </w:rPr>
      </w:pPr>
    </w:p>
    <w:p w:rsidR="00951C83" w:rsidRPr="001E055B" w:rsidRDefault="00951C83" w:rsidP="001E055B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pt-BR"/>
        </w:rPr>
      </w:pPr>
    </w:p>
    <w:p w:rsidR="00F071AD" w:rsidRPr="001E055B" w:rsidRDefault="00415891" w:rsidP="001E055B">
      <w:pPr>
        <w:spacing w:after="0" w:line="240" w:lineRule="auto"/>
        <w:rPr>
          <w:szCs w:val="24"/>
        </w:rPr>
      </w:pPr>
      <w:r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Próxima S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essão Ordinária dia</w:t>
      </w:r>
      <w:r w:rsidR="00F31EAA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</w:t>
      </w:r>
      <w:r w:rsidR="00D27A02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>05 de setembro</w:t>
      </w:r>
      <w:r w:rsidR="00951C83" w:rsidRPr="001E055B">
        <w:rPr>
          <w:rFonts w:ascii="Times New Roman" w:eastAsia="Times New Roman" w:hAnsi="Times New Roman" w:cs="Times New Roman"/>
          <w:b/>
          <w:szCs w:val="24"/>
          <w:lang w:eastAsia="pt-BR"/>
        </w:rPr>
        <w:t xml:space="preserve"> de 2022.</w:t>
      </w:r>
    </w:p>
    <w:sectPr w:rsidR="00F071AD" w:rsidRPr="001E055B" w:rsidSect="00541E25">
      <w:head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A08" w:rsidRDefault="00437A08">
      <w:pPr>
        <w:spacing w:after="0" w:line="240" w:lineRule="auto"/>
      </w:pPr>
      <w:r>
        <w:separator/>
      </w:r>
    </w:p>
  </w:endnote>
  <w:endnote w:type="continuationSeparator" w:id="0">
    <w:p w:rsidR="00437A08" w:rsidRDefault="0043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A08" w:rsidRDefault="00437A08">
      <w:pPr>
        <w:spacing w:after="0" w:line="240" w:lineRule="auto"/>
      </w:pPr>
      <w:r>
        <w:separator/>
      </w:r>
    </w:p>
  </w:footnote>
  <w:footnote w:type="continuationSeparator" w:id="0">
    <w:p w:rsidR="00437A08" w:rsidRDefault="00437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1A7" w:rsidRDefault="00437A08">
    <w:pPr>
      <w:pStyle w:val="Cabealho"/>
    </w:pPr>
  </w:p>
  <w:p w:rsidR="002001A7" w:rsidRDefault="00437A08">
    <w:pPr>
      <w:pStyle w:val="Cabealho"/>
    </w:pPr>
  </w:p>
  <w:p w:rsidR="002001A7" w:rsidRDefault="00437A08">
    <w:pPr>
      <w:pStyle w:val="Cabealho"/>
    </w:pPr>
  </w:p>
  <w:p w:rsidR="002001A7" w:rsidRPr="00C509F6" w:rsidRDefault="00951C83" w:rsidP="002001A7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F6AF444" wp14:editId="05299DC3">
          <wp:simplePos x="0" y="0"/>
          <wp:positionH relativeFrom="column">
            <wp:posOffset>2343150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:rsidR="002001A7" w:rsidRPr="0030520C" w:rsidRDefault="00951C83" w:rsidP="002001A7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83"/>
    <w:rsid w:val="000424BA"/>
    <w:rsid w:val="000B0F5E"/>
    <w:rsid w:val="001E055B"/>
    <w:rsid w:val="00285A05"/>
    <w:rsid w:val="00287E8E"/>
    <w:rsid w:val="002E74F1"/>
    <w:rsid w:val="00335E31"/>
    <w:rsid w:val="0036320A"/>
    <w:rsid w:val="003E3378"/>
    <w:rsid w:val="00415891"/>
    <w:rsid w:val="00417FDB"/>
    <w:rsid w:val="00437A08"/>
    <w:rsid w:val="004C0DAE"/>
    <w:rsid w:val="00541E25"/>
    <w:rsid w:val="00574BE5"/>
    <w:rsid w:val="005D38B3"/>
    <w:rsid w:val="00660899"/>
    <w:rsid w:val="006B1D28"/>
    <w:rsid w:val="006B4E2A"/>
    <w:rsid w:val="00734E74"/>
    <w:rsid w:val="0077253D"/>
    <w:rsid w:val="007C7D9E"/>
    <w:rsid w:val="008128E1"/>
    <w:rsid w:val="00836412"/>
    <w:rsid w:val="008942BD"/>
    <w:rsid w:val="00950866"/>
    <w:rsid w:val="00951C83"/>
    <w:rsid w:val="00A340B1"/>
    <w:rsid w:val="00A43242"/>
    <w:rsid w:val="00A90BB7"/>
    <w:rsid w:val="00AA3C40"/>
    <w:rsid w:val="00BB02E7"/>
    <w:rsid w:val="00BF7C7E"/>
    <w:rsid w:val="00C05256"/>
    <w:rsid w:val="00C4004A"/>
    <w:rsid w:val="00C414A8"/>
    <w:rsid w:val="00C74AEF"/>
    <w:rsid w:val="00D27A02"/>
    <w:rsid w:val="00D51F6B"/>
    <w:rsid w:val="00E2262E"/>
    <w:rsid w:val="00E4726B"/>
    <w:rsid w:val="00EC6F94"/>
    <w:rsid w:val="00F071AD"/>
    <w:rsid w:val="00F124D6"/>
    <w:rsid w:val="00F31EAA"/>
    <w:rsid w:val="00F344D5"/>
    <w:rsid w:val="00F8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C9FFD4-32D7-4FCA-83A4-6541DC317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1C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51C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51C83"/>
  </w:style>
  <w:style w:type="paragraph" w:styleId="Textodebalo">
    <w:name w:val="Balloon Text"/>
    <w:basedOn w:val="Normal"/>
    <w:link w:val="TextodebaloChar"/>
    <w:uiPriority w:val="99"/>
    <w:semiHidden/>
    <w:unhideWhenUsed/>
    <w:rsid w:val="00836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6412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unhideWhenUsed/>
    <w:rsid w:val="00BF7C7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F7C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BF6999-B448-4B98-9BCB-645891558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9</cp:revision>
  <cp:lastPrinted>2022-08-29T19:40:00Z</cp:lastPrinted>
  <dcterms:created xsi:type="dcterms:W3CDTF">2022-08-15T19:04:00Z</dcterms:created>
  <dcterms:modified xsi:type="dcterms:W3CDTF">2022-08-29T20:02:00Z</dcterms:modified>
</cp:coreProperties>
</file>