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43" w:rsidRPr="00C622E4" w:rsidRDefault="001A0B43" w:rsidP="00B67D7B">
      <w:pPr>
        <w:jc w:val="both"/>
        <w:rPr>
          <w:rFonts w:ascii="Sylfaen" w:hAnsi="Sylfaen"/>
          <w:bCs/>
          <w:iCs/>
        </w:rPr>
      </w:pPr>
    </w:p>
    <w:p w:rsidR="001F14A4" w:rsidRPr="00C622E4" w:rsidRDefault="00811F31" w:rsidP="00EB323C">
      <w:pPr>
        <w:jc w:val="center"/>
        <w:rPr>
          <w:rFonts w:ascii="Sylfaen" w:hAnsi="Sylfaen"/>
          <w:bCs/>
          <w:iCs/>
        </w:rPr>
      </w:pPr>
      <w:r w:rsidRPr="00C622E4">
        <w:rPr>
          <w:rFonts w:ascii="Sylfaen" w:hAnsi="Sylfaen"/>
          <w:bCs/>
          <w:iCs/>
        </w:rPr>
        <w:t xml:space="preserve">ATA N.° </w:t>
      </w:r>
      <w:r w:rsidR="00C451CA">
        <w:rPr>
          <w:rFonts w:ascii="Sylfaen" w:hAnsi="Sylfaen"/>
          <w:bCs/>
          <w:iCs/>
        </w:rPr>
        <w:t>0</w:t>
      </w:r>
      <w:r w:rsidR="00053B5F">
        <w:rPr>
          <w:rFonts w:ascii="Sylfaen" w:hAnsi="Sylfaen"/>
          <w:bCs/>
          <w:iCs/>
        </w:rPr>
        <w:t>5</w:t>
      </w:r>
      <w:r w:rsidR="00C451CA">
        <w:rPr>
          <w:rFonts w:ascii="Sylfaen" w:hAnsi="Sylfaen"/>
          <w:bCs/>
          <w:iCs/>
        </w:rPr>
        <w:t>/2017</w:t>
      </w:r>
      <w:r w:rsidR="00597F80" w:rsidRPr="00C622E4">
        <w:rPr>
          <w:rFonts w:ascii="Sylfaen" w:hAnsi="Sylfaen"/>
          <w:bCs/>
          <w:iCs/>
        </w:rPr>
        <w:t xml:space="preserve"> – </w:t>
      </w:r>
      <w:r w:rsidR="00D51F6B">
        <w:rPr>
          <w:rFonts w:ascii="Sylfaen" w:hAnsi="Sylfaen"/>
          <w:bCs/>
          <w:iCs/>
        </w:rPr>
        <w:t>3</w:t>
      </w:r>
      <w:r w:rsidR="00F4153C" w:rsidRPr="00C622E4">
        <w:rPr>
          <w:rFonts w:ascii="Sylfaen" w:hAnsi="Sylfaen"/>
          <w:bCs/>
          <w:iCs/>
        </w:rPr>
        <w:t xml:space="preserve">ª. </w:t>
      </w:r>
      <w:r w:rsidR="00597F80" w:rsidRPr="00C622E4">
        <w:rPr>
          <w:rFonts w:ascii="Sylfaen" w:hAnsi="Sylfaen"/>
          <w:bCs/>
          <w:iCs/>
        </w:rPr>
        <w:t>SESSÃO ORDINÁRIA</w:t>
      </w:r>
    </w:p>
    <w:p w:rsidR="00A3492D" w:rsidRPr="00C622E4" w:rsidRDefault="00A3492D" w:rsidP="00B67D7B">
      <w:pPr>
        <w:jc w:val="both"/>
        <w:rPr>
          <w:rFonts w:ascii="Sylfaen" w:hAnsi="Sylfaen"/>
          <w:bCs/>
          <w:iCs/>
        </w:rPr>
      </w:pPr>
    </w:p>
    <w:p w:rsidR="00A3492D" w:rsidRPr="00C622E4" w:rsidRDefault="00A3492D" w:rsidP="00C1692B">
      <w:pPr>
        <w:spacing w:line="280" w:lineRule="atLeast"/>
        <w:ind w:left="284" w:hanging="284"/>
        <w:jc w:val="both"/>
        <w:rPr>
          <w:rFonts w:ascii="Sylfaen" w:hAnsi="Sylfaen"/>
          <w:bCs/>
          <w:iCs/>
        </w:rPr>
      </w:pPr>
      <w:r w:rsidRPr="00C622E4">
        <w:rPr>
          <w:rFonts w:ascii="Sylfaen" w:hAnsi="Sylfaen"/>
          <w:b/>
          <w:bCs/>
          <w:iCs/>
        </w:rPr>
        <w:t>Data:</w:t>
      </w:r>
      <w:r w:rsidR="00713505" w:rsidRPr="00C622E4">
        <w:rPr>
          <w:rFonts w:ascii="Sylfaen" w:hAnsi="Sylfaen"/>
          <w:bCs/>
          <w:iCs/>
        </w:rPr>
        <w:t xml:space="preserve"> </w:t>
      </w:r>
      <w:r w:rsidR="00053B5F">
        <w:rPr>
          <w:rFonts w:ascii="Sylfaen" w:hAnsi="Sylfaen"/>
          <w:bCs/>
          <w:iCs/>
        </w:rPr>
        <w:t>06</w:t>
      </w:r>
      <w:r w:rsidR="000B2D6C" w:rsidRPr="00C622E4">
        <w:rPr>
          <w:rFonts w:ascii="Sylfaen" w:hAnsi="Sylfaen"/>
          <w:bCs/>
          <w:iCs/>
        </w:rPr>
        <w:t xml:space="preserve"> de </w:t>
      </w:r>
      <w:r w:rsidR="00053B5F">
        <w:rPr>
          <w:rFonts w:ascii="Sylfaen" w:hAnsi="Sylfaen"/>
          <w:bCs/>
          <w:iCs/>
        </w:rPr>
        <w:t>março</w:t>
      </w:r>
      <w:r w:rsidR="00CB08FE" w:rsidRPr="00C622E4">
        <w:rPr>
          <w:rFonts w:ascii="Sylfaen" w:hAnsi="Sylfaen"/>
          <w:bCs/>
          <w:iCs/>
        </w:rPr>
        <w:t xml:space="preserve"> de 201</w:t>
      </w:r>
      <w:r w:rsidR="00594CC1">
        <w:rPr>
          <w:rFonts w:ascii="Sylfaen" w:hAnsi="Sylfaen"/>
          <w:bCs/>
          <w:iCs/>
        </w:rPr>
        <w:t>7</w:t>
      </w:r>
      <w:r w:rsidR="00CB08FE" w:rsidRPr="00C622E4">
        <w:rPr>
          <w:rFonts w:ascii="Sylfaen" w:hAnsi="Sylfaen"/>
          <w:bCs/>
          <w:iCs/>
        </w:rPr>
        <w:t>.</w:t>
      </w:r>
    </w:p>
    <w:p w:rsidR="00A3492D" w:rsidRPr="00C622E4" w:rsidRDefault="00A3492D" w:rsidP="00C1692B">
      <w:pPr>
        <w:spacing w:line="280" w:lineRule="atLeast"/>
        <w:ind w:left="284" w:hanging="284"/>
        <w:jc w:val="both"/>
        <w:rPr>
          <w:rFonts w:ascii="Sylfaen" w:hAnsi="Sylfaen"/>
          <w:bCs/>
          <w:iCs/>
        </w:rPr>
      </w:pPr>
      <w:r w:rsidRPr="00C622E4">
        <w:rPr>
          <w:rFonts w:ascii="Sylfaen" w:hAnsi="Sylfaen"/>
          <w:b/>
          <w:bCs/>
          <w:iCs/>
        </w:rPr>
        <w:t>Hora:</w:t>
      </w:r>
      <w:r w:rsidRPr="00C622E4">
        <w:rPr>
          <w:rFonts w:ascii="Sylfaen" w:hAnsi="Sylfaen"/>
          <w:bCs/>
          <w:iCs/>
        </w:rPr>
        <w:t xml:space="preserve"> </w:t>
      </w:r>
      <w:r w:rsidR="00053B5F">
        <w:rPr>
          <w:rFonts w:ascii="Sylfaen" w:hAnsi="Sylfaen"/>
          <w:bCs/>
          <w:iCs/>
        </w:rPr>
        <w:t xml:space="preserve">17:15 </w:t>
      </w:r>
      <w:r w:rsidRPr="00C622E4">
        <w:rPr>
          <w:rFonts w:ascii="Sylfaen" w:hAnsi="Sylfaen"/>
          <w:bCs/>
          <w:iCs/>
        </w:rPr>
        <w:t>horas.</w:t>
      </w:r>
    </w:p>
    <w:p w:rsidR="00A3492D" w:rsidRPr="00C622E4" w:rsidRDefault="00A3492D" w:rsidP="00C1692B">
      <w:pPr>
        <w:spacing w:line="280" w:lineRule="atLeast"/>
        <w:ind w:left="284" w:hanging="284"/>
        <w:jc w:val="both"/>
        <w:rPr>
          <w:rFonts w:ascii="Sylfaen" w:hAnsi="Sylfaen"/>
          <w:bCs/>
          <w:iCs/>
        </w:rPr>
      </w:pPr>
      <w:r w:rsidRPr="00C622E4">
        <w:rPr>
          <w:rFonts w:ascii="Sylfaen" w:hAnsi="Sylfaen"/>
          <w:b/>
          <w:bCs/>
          <w:iCs/>
        </w:rPr>
        <w:t>Local:</w:t>
      </w:r>
      <w:r w:rsidRPr="00C622E4">
        <w:rPr>
          <w:rFonts w:ascii="Sylfaen" w:hAnsi="Sylfaen"/>
          <w:bCs/>
          <w:iCs/>
        </w:rPr>
        <w:t xml:space="preserve"> Sala de Reuniões da Câmara Municipal de Vereadores</w:t>
      </w:r>
      <w:r w:rsidR="006164E8" w:rsidRPr="00C622E4">
        <w:rPr>
          <w:rFonts w:ascii="Sylfaen" w:hAnsi="Sylfaen"/>
          <w:bCs/>
          <w:iCs/>
        </w:rPr>
        <w:t>.</w:t>
      </w:r>
    </w:p>
    <w:p w:rsidR="00A3492D" w:rsidRPr="00C622E4" w:rsidRDefault="007C5B1F" w:rsidP="007C5B1F">
      <w:pPr>
        <w:spacing w:line="280" w:lineRule="atLeast"/>
        <w:ind w:hanging="284"/>
        <w:jc w:val="both"/>
        <w:rPr>
          <w:rFonts w:ascii="Sylfaen" w:hAnsi="Sylfaen"/>
          <w:bCs/>
          <w:iCs/>
        </w:rPr>
      </w:pPr>
      <w:r w:rsidRPr="00C622E4">
        <w:rPr>
          <w:rFonts w:ascii="Sylfaen" w:hAnsi="Sylfaen"/>
          <w:b/>
          <w:bCs/>
          <w:iCs/>
        </w:rPr>
        <w:t xml:space="preserve">    </w:t>
      </w:r>
      <w:r w:rsidR="00A3492D" w:rsidRPr="00C622E4">
        <w:rPr>
          <w:rFonts w:ascii="Sylfaen" w:hAnsi="Sylfaen"/>
          <w:b/>
          <w:bCs/>
          <w:iCs/>
        </w:rPr>
        <w:t>Vereadores presentes:</w:t>
      </w:r>
      <w:r w:rsidR="0084158F" w:rsidRPr="00C622E4">
        <w:rPr>
          <w:rFonts w:ascii="Sylfaen" w:hAnsi="Sylfaen"/>
          <w:bCs/>
          <w:iCs/>
        </w:rPr>
        <w:t xml:space="preserve"> </w:t>
      </w:r>
      <w:r w:rsidR="004E45D7" w:rsidRPr="00C622E4">
        <w:rPr>
          <w:rFonts w:ascii="Sylfaen" w:hAnsi="Sylfaen"/>
          <w:bCs/>
          <w:iCs/>
        </w:rPr>
        <w:t xml:space="preserve">Agenor Rebolho Machado, </w:t>
      </w:r>
      <w:r w:rsidR="00E10F56" w:rsidRPr="00C622E4">
        <w:rPr>
          <w:rFonts w:ascii="Sylfaen" w:hAnsi="Sylfaen"/>
          <w:bCs/>
          <w:iCs/>
        </w:rPr>
        <w:t>Ival Pavão Senger</w:t>
      </w:r>
      <w:r w:rsidR="00E10F56">
        <w:rPr>
          <w:rFonts w:ascii="Sylfaen" w:hAnsi="Sylfaen"/>
          <w:bCs/>
          <w:iCs/>
        </w:rPr>
        <w:t xml:space="preserve">, </w:t>
      </w:r>
      <w:r w:rsidR="00E10F56" w:rsidRPr="00C622E4">
        <w:rPr>
          <w:rFonts w:ascii="Sylfaen" w:hAnsi="Sylfaen"/>
          <w:bCs/>
          <w:iCs/>
        </w:rPr>
        <w:t>José Adriani Oliveira dos S</w:t>
      </w:r>
      <w:r w:rsidR="00E10F56">
        <w:rPr>
          <w:rFonts w:ascii="Sylfaen" w:hAnsi="Sylfaen"/>
          <w:bCs/>
          <w:iCs/>
        </w:rPr>
        <w:t>antos,</w:t>
      </w:r>
      <w:r w:rsidR="007A5ED7">
        <w:rPr>
          <w:rFonts w:ascii="Sylfaen" w:hAnsi="Sylfaen"/>
          <w:bCs/>
          <w:iCs/>
        </w:rPr>
        <w:t xml:space="preserve"> João Luiz Menezes </w:t>
      </w:r>
      <w:r w:rsidR="00E10F56" w:rsidRPr="00C622E4">
        <w:rPr>
          <w:rFonts w:ascii="Sylfaen" w:hAnsi="Sylfaen"/>
          <w:bCs/>
          <w:iCs/>
        </w:rPr>
        <w:t>de Morais</w:t>
      </w:r>
      <w:r w:rsidR="00E10F56">
        <w:rPr>
          <w:rFonts w:ascii="Sylfaen" w:hAnsi="Sylfaen"/>
          <w:bCs/>
          <w:iCs/>
        </w:rPr>
        <w:t>,</w:t>
      </w:r>
      <w:r w:rsidR="007A5ED7">
        <w:rPr>
          <w:rFonts w:ascii="Sylfaen" w:hAnsi="Sylfaen"/>
          <w:bCs/>
          <w:iCs/>
        </w:rPr>
        <w:t xml:space="preserve"> </w:t>
      </w:r>
      <w:r w:rsidR="00E10F56" w:rsidRPr="00C622E4">
        <w:rPr>
          <w:rFonts w:ascii="Sylfaen" w:hAnsi="Sylfaen"/>
          <w:bCs/>
          <w:iCs/>
        </w:rPr>
        <w:t>Loiara Ramos dos Santo</w:t>
      </w:r>
      <w:r w:rsidR="00E10F56">
        <w:rPr>
          <w:rFonts w:ascii="Sylfaen" w:hAnsi="Sylfaen"/>
          <w:bCs/>
          <w:iCs/>
        </w:rPr>
        <w:t>s,</w:t>
      </w:r>
      <w:r w:rsidR="007A5ED7">
        <w:rPr>
          <w:rFonts w:ascii="Sylfaen" w:hAnsi="Sylfaen"/>
          <w:bCs/>
          <w:iCs/>
        </w:rPr>
        <w:t xml:space="preserve"> </w:t>
      </w:r>
      <w:r w:rsidR="00E10F56">
        <w:rPr>
          <w:rFonts w:ascii="Sylfaen" w:hAnsi="Sylfaen"/>
          <w:bCs/>
          <w:iCs/>
        </w:rPr>
        <w:t>Luciano Luis Strieder</w:t>
      </w:r>
      <w:r w:rsidR="007A5ED7">
        <w:rPr>
          <w:rFonts w:ascii="Sylfaen" w:hAnsi="Sylfaen"/>
          <w:bCs/>
          <w:iCs/>
        </w:rPr>
        <w:t xml:space="preserve"> </w:t>
      </w:r>
      <w:r w:rsidR="00E10F56">
        <w:rPr>
          <w:rFonts w:ascii="Sylfaen" w:hAnsi="Sylfaen"/>
          <w:bCs/>
          <w:iCs/>
        </w:rPr>
        <w:t xml:space="preserve"> Mallmann,</w:t>
      </w:r>
      <w:r w:rsidR="007A5ED7">
        <w:rPr>
          <w:rFonts w:ascii="Sylfaen" w:hAnsi="Sylfaen"/>
          <w:bCs/>
          <w:iCs/>
        </w:rPr>
        <w:t xml:space="preserve"> </w:t>
      </w:r>
      <w:r w:rsidR="00C451CA">
        <w:rPr>
          <w:rFonts w:ascii="Sylfaen" w:hAnsi="Sylfaen"/>
          <w:bCs/>
          <w:iCs/>
        </w:rPr>
        <w:t>Maria Rosantina dos Santos da Rocha,</w:t>
      </w:r>
      <w:r w:rsidR="00E10F56">
        <w:rPr>
          <w:rFonts w:ascii="Sylfaen" w:hAnsi="Sylfaen"/>
          <w:bCs/>
          <w:iCs/>
        </w:rPr>
        <w:t xml:space="preserve"> Osmar Antonio Lauser Damian e Pedro Roberto Lima de Oliveira.</w:t>
      </w:r>
      <w:r w:rsidR="00594CC1">
        <w:rPr>
          <w:rFonts w:ascii="Sylfaen" w:hAnsi="Sylfaen"/>
          <w:bCs/>
          <w:iCs/>
        </w:rPr>
        <w:t xml:space="preserve"> </w:t>
      </w:r>
    </w:p>
    <w:p w:rsidR="00A3492D" w:rsidRDefault="00A3492D" w:rsidP="00C1692B">
      <w:pPr>
        <w:spacing w:line="280" w:lineRule="atLeast"/>
        <w:ind w:left="284" w:hanging="284"/>
        <w:jc w:val="both"/>
        <w:rPr>
          <w:rFonts w:ascii="Sylfaen" w:hAnsi="Sylfaen"/>
          <w:b/>
          <w:bCs/>
          <w:iCs/>
        </w:rPr>
      </w:pPr>
      <w:r w:rsidRPr="00C622E4">
        <w:rPr>
          <w:rFonts w:ascii="Sylfaen" w:hAnsi="Sylfaen"/>
          <w:b/>
          <w:bCs/>
          <w:iCs/>
        </w:rPr>
        <w:t xml:space="preserve">Decisões: </w:t>
      </w:r>
    </w:p>
    <w:p w:rsidR="00A3492D" w:rsidRPr="00C622E4" w:rsidRDefault="00003DDE" w:rsidP="00C1692B">
      <w:pPr>
        <w:spacing w:line="280" w:lineRule="atLeast"/>
        <w:ind w:left="284" w:hanging="284"/>
        <w:jc w:val="both"/>
        <w:rPr>
          <w:rFonts w:ascii="Sylfaen" w:hAnsi="Sylfaen"/>
          <w:bCs/>
          <w:iCs/>
        </w:rPr>
      </w:pPr>
      <w:r w:rsidRPr="00C622E4">
        <w:rPr>
          <w:rFonts w:ascii="Sylfaen" w:hAnsi="Sylfaen"/>
          <w:bCs/>
          <w:iCs/>
        </w:rPr>
        <w:t>1</w:t>
      </w:r>
      <w:r w:rsidR="00C731A9" w:rsidRPr="00C622E4">
        <w:rPr>
          <w:rFonts w:ascii="Sylfaen" w:hAnsi="Sylfaen"/>
          <w:bCs/>
          <w:iCs/>
        </w:rPr>
        <w:t xml:space="preserve">. </w:t>
      </w:r>
      <w:r w:rsidR="007942E5" w:rsidRPr="00C622E4">
        <w:rPr>
          <w:rFonts w:ascii="Sylfaen" w:hAnsi="Sylfaen"/>
          <w:bCs/>
          <w:iCs/>
        </w:rPr>
        <w:t xml:space="preserve">EXPEDIENTE </w:t>
      </w:r>
      <w:r w:rsidR="00C731A9" w:rsidRPr="00C622E4">
        <w:rPr>
          <w:rFonts w:ascii="Sylfaen" w:hAnsi="Sylfaen"/>
          <w:bCs/>
          <w:iCs/>
        </w:rPr>
        <w:t>COM TRIBUNA PARLAMENTAR</w:t>
      </w:r>
      <w:r w:rsidR="004672EC" w:rsidRPr="00C622E4">
        <w:rPr>
          <w:rFonts w:ascii="Sylfaen" w:hAnsi="Sylfaen"/>
          <w:bCs/>
          <w:iCs/>
        </w:rPr>
        <w:t>:</w:t>
      </w:r>
    </w:p>
    <w:p w:rsidR="005A2715" w:rsidRPr="00D3016A" w:rsidRDefault="007C4B99" w:rsidP="005A2715">
      <w:pPr>
        <w:pStyle w:val="Default"/>
        <w:jc w:val="both"/>
        <w:rPr>
          <w:rFonts w:ascii="Cambria" w:hAnsi="Cambria" w:cs="Segoe UI"/>
          <w:b/>
        </w:rPr>
      </w:pPr>
      <w:r w:rsidRPr="00C622E4">
        <w:t>1.1. Expedientes em Pauta para esta Sessão Legislativa</w:t>
      </w:r>
      <w:r w:rsidR="000C758D" w:rsidRPr="00C622E4">
        <w:t>:</w:t>
      </w:r>
      <w:r w:rsidR="00AF29B4" w:rsidRPr="00C622E4">
        <w:rPr>
          <w:rFonts w:cs="Segoe UI"/>
        </w:rPr>
        <w:t xml:space="preserve"> -</w:t>
      </w:r>
      <w:r w:rsidR="00AF29B4" w:rsidRPr="00C622E4">
        <w:rPr>
          <w:rFonts w:cs="Segoe UI"/>
          <w:b/>
        </w:rPr>
        <w:t xml:space="preserve"> </w:t>
      </w:r>
      <w:r w:rsidR="00D85074" w:rsidRPr="00C64EC4">
        <w:rPr>
          <w:rFonts w:cs="Segoe UI"/>
          <w:i/>
        </w:rPr>
        <w:t>Iniciativa do Poder Executivo Municipal (inciso I do art. 143 do RI)</w:t>
      </w:r>
      <w:r w:rsidR="00D85074" w:rsidRPr="00C622E4">
        <w:rPr>
          <w:rFonts w:cs="Segoe UI"/>
          <w:b/>
          <w:i/>
        </w:rPr>
        <w:t xml:space="preserve">: </w:t>
      </w:r>
      <w:r w:rsidR="00D85074" w:rsidRPr="00C622E4">
        <w:rPr>
          <w:rFonts w:cs="Segoe UI"/>
        </w:rPr>
        <w:t xml:space="preserve">- </w:t>
      </w:r>
      <w:r w:rsidR="00B05370" w:rsidRPr="00E727D9">
        <w:rPr>
          <w:rFonts w:ascii="Cambria" w:hAnsi="Cambria"/>
          <w:b/>
        </w:rPr>
        <w:t>Projeto de Lei nº 0</w:t>
      </w:r>
      <w:r w:rsidR="00B05370">
        <w:rPr>
          <w:rFonts w:ascii="Cambria" w:hAnsi="Cambria"/>
          <w:b/>
        </w:rPr>
        <w:t>21</w:t>
      </w:r>
      <w:r w:rsidR="00B05370" w:rsidRPr="00E727D9">
        <w:rPr>
          <w:rFonts w:ascii="Cambria" w:hAnsi="Cambria"/>
          <w:b/>
        </w:rPr>
        <w:t>/201</w:t>
      </w:r>
      <w:r w:rsidR="00B05370">
        <w:rPr>
          <w:rFonts w:ascii="Cambria" w:hAnsi="Cambria"/>
          <w:b/>
        </w:rPr>
        <w:t>7</w:t>
      </w:r>
      <w:r w:rsidR="00B05370" w:rsidRPr="00E727D9">
        <w:rPr>
          <w:rFonts w:ascii="Cambria" w:hAnsi="Cambria"/>
        </w:rPr>
        <w:t xml:space="preserve"> – </w:t>
      </w:r>
      <w:r w:rsidR="00B05370">
        <w:rPr>
          <w:rFonts w:ascii="Cambria" w:hAnsi="Cambria"/>
        </w:rPr>
        <w:t xml:space="preserve">Fica o Município, Poder Executivo, autorizado a abrir no Orçamento Anual do Município, exercício de 2017, em favor de Órgão da Administração Pública Municipal, crédito adicional suplementar por superávit financeiro do exercício anterior no valor de R$ 129.984,23 (cento e vinte e nove mil novecentos e oitenta e quatro reais vinte três centavos), para os fins que especifica, e dá outras providências. </w:t>
      </w:r>
      <w:r w:rsidR="00B05370">
        <w:rPr>
          <w:rFonts w:ascii="Cambria" w:hAnsi="Cambria" w:cs="Segoe UI"/>
          <w:b/>
        </w:rPr>
        <w:t>Projeto de Lei nº024/2017-</w:t>
      </w:r>
      <w:r w:rsidR="00B05370">
        <w:rPr>
          <w:rFonts w:ascii="Cambria" w:hAnsi="Cambria" w:cs="Segoe UI"/>
        </w:rPr>
        <w:t>Institui o Programa de Recuperação Fiscal de Rolador- REFIS 2017 e dá outras providências.</w:t>
      </w:r>
      <w:r w:rsidR="00B05370">
        <w:rPr>
          <w:rFonts w:ascii="Cambria" w:hAnsi="Cambria" w:cs="Segoe UI"/>
          <w:b/>
        </w:rPr>
        <w:t xml:space="preserve"> </w:t>
      </w:r>
      <w:r w:rsidR="00B05370" w:rsidRPr="00C64EC4">
        <w:rPr>
          <w:rFonts w:ascii="Cambria" w:hAnsi="Cambria"/>
        </w:rPr>
        <w:t>Solicitação de apreciação do pr</w:t>
      </w:r>
      <w:r w:rsidR="006600ED" w:rsidRPr="00C64EC4">
        <w:rPr>
          <w:rFonts w:ascii="Cambria" w:hAnsi="Cambria"/>
        </w:rPr>
        <w:t>ojeto em regime de urgência</w:t>
      </w:r>
      <w:r w:rsidR="004C437E" w:rsidRPr="00C64EC4">
        <w:t xml:space="preserve"> </w:t>
      </w:r>
      <w:r w:rsidR="000B2D6C" w:rsidRPr="00C64EC4">
        <w:rPr>
          <w:rFonts w:cs="Segoe UI"/>
          <w:i/>
        </w:rPr>
        <w:t>Iniciativa do Poder Legislativo Municipal (inciso II do art. 143 do RI):</w:t>
      </w:r>
      <w:r w:rsidR="000B2D6C" w:rsidRPr="00C622E4">
        <w:t xml:space="preserve"> </w:t>
      </w:r>
      <w:r w:rsidR="007A5ED7" w:rsidRPr="007A5ED7">
        <w:rPr>
          <w:b/>
        </w:rPr>
        <w:t>Comissão de Economia e Finanças</w:t>
      </w:r>
      <w:r w:rsidR="000B2D6C" w:rsidRPr="007A5ED7">
        <w:rPr>
          <w:b/>
        </w:rPr>
        <w:t>-</w:t>
      </w:r>
      <w:r w:rsidR="000B2D6C" w:rsidRPr="00C622E4">
        <w:t xml:space="preserve"> </w:t>
      </w:r>
      <w:r w:rsidR="00E16C96">
        <w:rPr>
          <w:rFonts w:ascii="Cambria" w:hAnsi="Cambria" w:cs="Segoe UI"/>
          <w:b/>
        </w:rPr>
        <w:t>Projeto de Decreto Legislativo nº001/2017 –</w:t>
      </w:r>
      <w:r w:rsidR="00E16C96" w:rsidRPr="00953AB2">
        <w:rPr>
          <w:rFonts w:ascii="Cambria" w:hAnsi="Cambria" w:cs="Segoe UI"/>
        </w:rPr>
        <w:t>Aprova as contas do Exe</w:t>
      </w:r>
      <w:r w:rsidR="007A5ED7">
        <w:rPr>
          <w:rFonts w:ascii="Cambria" w:hAnsi="Cambria" w:cs="Segoe UI"/>
        </w:rPr>
        <w:t>cutivo Municipal de Rolador (RS)</w:t>
      </w:r>
      <w:r w:rsidR="00E16C96" w:rsidRPr="00953AB2">
        <w:rPr>
          <w:rFonts w:ascii="Cambria" w:hAnsi="Cambria" w:cs="Segoe UI"/>
        </w:rPr>
        <w:t>,</w:t>
      </w:r>
      <w:r w:rsidR="007A5ED7">
        <w:rPr>
          <w:rFonts w:ascii="Cambria" w:hAnsi="Cambria" w:cs="Segoe UI"/>
        </w:rPr>
        <w:t xml:space="preserve"> </w:t>
      </w:r>
      <w:r w:rsidR="00E16C96" w:rsidRPr="00953AB2">
        <w:rPr>
          <w:rFonts w:ascii="Cambria" w:hAnsi="Cambria" w:cs="Segoe UI"/>
        </w:rPr>
        <w:t>referente ao exercício financeiro de 2014 e, via de conseqüência, acolhe o Parecer Prévio do Tribunal de contas do Estado do Rio grande do Sul nº18.455, preso no Processo nº002714-0200/14-4, e dá outras providências</w:t>
      </w:r>
      <w:r w:rsidR="00E16C96">
        <w:rPr>
          <w:rFonts w:ascii="Cambria" w:hAnsi="Cambria" w:cs="Segoe UI"/>
          <w:b/>
        </w:rPr>
        <w:t>.</w:t>
      </w:r>
      <w:r w:rsidR="00C64EC4" w:rsidRPr="00C64EC4">
        <w:rPr>
          <w:rFonts w:ascii="Cambria" w:hAnsi="Cambria" w:cs="Segoe UI"/>
        </w:rPr>
        <w:t>Vereadora Loiara</w:t>
      </w:r>
      <w:r w:rsidR="00C64EC4">
        <w:rPr>
          <w:rFonts w:ascii="Cambria" w:hAnsi="Cambria" w:cs="Segoe UI"/>
          <w:b/>
        </w:rPr>
        <w:t>-</w:t>
      </w:r>
      <w:r w:rsidR="005A2715" w:rsidRPr="005A2715">
        <w:rPr>
          <w:rFonts w:ascii="Cambria" w:hAnsi="Cambria" w:cs="Segoe UI"/>
          <w:b/>
        </w:rPr>
        <w:t xml:space="preserve"> </w:t>
      </w:r>
      <w:r w:rsidR="005A2715">
        <w:rPr>
          <w:rFonts w:ascii="Cambria" w:hAnsi="Cambria" w:cs="Segoe UI"/>
          <w:b/>
        </w:rPr>
        <w:t>Indicação nº002/2017-</w:t>
      </w:r>
      <w:r w:rsidR="005A2715" w:rsidRPr="00976719">
        <w:rPr>
          <w:rFonts w:ascii="Cambria" w:hAnsi="Cambria" w:cs="Segoe UI"/>
        </w:rPr>
        <w:t>Indico</w:t>
      </w:r>
      <w:r w:rsidR="005A2715">
        <w:rPr>
          <w:rFonts w:ascii="Cambria" w:hAnsi="Cambria" w:cs="Segoe UI"/>
        </w:rPr>
        <w:t>, ouvido o Plenário, ao Senhor Prefeito Municipal que determine ao setor competente, para que seja efetuado o conserto dos cordões dos calçamentos da avenida e das ruas.</w:t>
      </w:r>
      <w:r w:rsidR="005A2715" w:rsidRPr="00DA5F93">
        <w:rPr>
          <w:rFonts w:ascii="Cambria" w:hAnsi="Cambria" w:cs="Segoe UI"/>
          <w:b/>
        </w:rPr>
        <w:t>Indicação nº003/2017-</w:t>
      </w:r>
      <w:r w:rsidR="005A2715">
        <w:rPr>
          <w:rFonts w:ascii="Cambria" w:hAnsi="Cambria" w:cs="Segoe UI"/>
        </w:rPr>
        <w:t xml:space="preserve">Indico, ouvido o Plenário, ao Senhor Prefeito Municipal que determine ao setor competente, para que seja feito o bueiro na entrada da residência do Sr. José Vargas. </w:t>
      </w:r>
      <w:r w:rsidR="005A2715" w:rsidRPr="00DA5F93">
        <w:rPr>
          <w:rFonts w:ascii="Cambria" w:hAnsi="Cambria" w:cs="Segoe UI"/>
          <w:b/>
        </w:rPr>
        <w:t>Indicação nº004/2017-</w:t>
      </w:r>
      <w:r w:rsidR="005A2715">
        <w:rPr>
          <w:rFonts w:ascii="Cambria" w:hAnsi="Cambria" w:cs="Segoe UI"/>
        </w:rPr>
        <w:t>Indico, ouvido o Plenário, ao Senhor Prefeito Municipal que determine ao setor competente, para seja feito um banheiro para o Sr. João Pereira, pois o mesmo é idoso com 90 anos de idade, na comunidade da Figueira</w:t>
      </w:r>
      <w:r w:rsidR="00D3016A">
        <w:rPr>
          <w:rFonts w:ascii="Cambria" w:hAnsi="Cambria"/>
          <w:b/>
        </w:rPr>
        <w:t>.</w:t>
      </w:r>
      <w:r w:rsidR="005A2715" w:rsidRPr="00DA5F93">
        <w:rPr>
          <w:rFonts w:ascii="Cambria" w:hAnsi="Cambria" w:cs="Segoe UI"/>
          <w:b/>
        </w:rPr>
        <w:t>Indicação nº005/2017-</w:t>
      </w:r>
      <w:r w:rsidR="005A2715">
        <w:rPr>
          <w:rFonts w:ascii="Cambria" w:hAnsi="Cambria" w:cs="Segoe UI"/>
        </w:rPr>
        <w:t xml:space="preserve"> Indico, ouvido o Plenário, ao Senhor Prefeito Municipal que determine ao setor competente, para que sejam patroladas as estradas do município estão quase intransitáveis.</w:t>
      </w:r>
    </w:p>
    <w:p w:rsidR="000B2D6C" w:rsidRPr="00C64EC4" w:rsidRDefault="0086579D" w:rsidP="008F2910">
      <w:pPr>
        <w:pStyle w:val="Default"/>
        <w:jc w:val="both"/>
        <w:rPr>
          <w:rFonts w:ascii="Cambria" w:hAnsi="Cambria"/>
          <w:b/>
        </w:rPr>
      </w:pPr>
      <w:r w:rsidRPr="00C622E4">
        <w:t>1.2. Expedientes baixados para estudos pelas Comissões Regimentais:</w:t>
      </w:r>
      <w:r w:rsidR="00AF29B4" w:rsidRPr="00C622E4">
        <w:rPr>
          <w:i/>
        </w:rPr>
        <w:t xml:space="preserve"> </w:t>
      </w:r>
      <w:r w:rsidR="00AF29B4" w:rsidRPr="00C64EC4">
        <w:rPr>
          <w:i/>
        </w:rPr>
        <w:t xml:space="preserve">- </w:t>
      </w:r>
      <w:r w:rsidR="000B2D6C" w:rsidRPr="00C64EC4">
        <w:rPr>
          <w:rFonts w:cs="Segoe UI"/>
          <w:i/>
        </w:rPr>
        <w:t xml:space="preserve">Iniciativa do Poder </w:t>
      </w:r>
      <w:r w:rsidR="007A5ED7">
        <w:rPr>
          <w:rFonts w:cs="Segoe UI"/>
          <w:i/>
        </w:rPr>
        <w:t>Executivo</w:t>
      </w:r>
      <w:r w:rsidR="000B2D6C" w:rsidRPr="00C64EC4">
        <w:rPr>
          <w:rFonts w:cs="Segoe UI"/>
          <w:i/>
        </w:rPr>
        <w:t xml:space="preserve"> Municipal (inciso II do art. 143 do RI):</w:t>
      </w:r>
      <w:r w:rsidR="000B2D6C" w:rsidRPr="00C622E4">
        <w:t xml:space="preserve"> - </w:t>
      </w:r>
      <w:r w:rsidR="009B150D">
        <w:rPr>
          <w:rFonts w:ascii="Cambria" w:hAnsi="Cambria"/>
          <w:b/>
        </w:rPr>
        <w:t>Projeto de Lei nº023/2017-</w:t>
      </w:r>
      <w:r w:rsidR="009B150D">
        <w:rPr>
          <w:rFonts w:ascii="Cambria" w:hAnsi="Cambria"/>
        </w:rPr>
        <w:t>Autoriza o Poder executivo a conceder descontos no pagamento do Imposto Predial e territorial Urbano-IPTU, fixa e estabelece o calendário anual de arrecadação e ince</w:t>
      </w:r>
      <w:r w:rsidR="00FC0044">
        <w:rPr>
          <w:rFonts w:ascii="Cambria" w:hAnsi="Cambria"/>
        </w:rPr>
        <w:t xml:space="preserve">ntivo ao pagamento do IPTU para o </w:t>
      </w:r>
      <w:r w:rsidR="009B150D">
        <w:rPr>
          <w:rFonts w:ascii="Cambria" w:hAnsi="Cambria"/>
        </w:rPr>
        <w:t xml:space="preserve">exercício de 2017 e dá outras providências. </w:t>
      </w:r>
      <w:r w:rsidR="00FC0044">
        <w:rPr>
          <w:rFonts w:ascii="Cambria" w:hAnsi="Cambria"/>
        </w:rPr>
        <w:t>CCRJ. E</w:t>
      </w:r>
      <w:r w:rsidR="009B150D" w:rsidRPr="00C64EC4">
        <w:rPr>
          <w:rFonts w:ascii="Cambria" w:hAnsi="Cambria"/>
        </w:rPr>
        <w:t>CEF.</w:t>
      </w:r>
      <w:r w:rsidR="00FC0044">
        <w:rPr>
          <w:rFonts w:ascii="Cambria" w:hAnsi="Cambria"/>
        </w:rPr>
        <w:t xml:space="preserve">                                             </w:t>
      </w:r>
      <w:r w:rsidR="00FC0044" w:rsidRPr="00856832">
        <w:rPr>
          <w:rFonts w:ascii="Cambria" w:hAnsi="Cambria"/>
          <w:b/>
        </w:rPr>
        <w:t>&gt;Iniciativa do Poder Legislativo Municip</w:t>
      </w:r>
      <w:r w:rsidR="00856832">
        <w:rPr>
          <w:rFonts w:ascii="Cambria" w:hAnsi="Cambria"/>
          <w:b/>
        </w:rPr>
        <w:t>al (inciso II do art. 143 do RI</w:t>
      </w:r>
      <w:r w:rsidR="00FC0044" w:rsidRPr="00856832">
        <w:rPr>
          <w:rFonts w:ascii="Cambria" w:hAnsi="Cambria"/>
          <w:b/>
        </w:rPr>
        <w:t>):</w:t>
      </w:r>
      <w:r w:rsidR="00FC0044">
        <w:rPr>
          <w:rFonts w:ascii="Cambria" w:hAnsi="Cambria"/>
        </w:rPr>
        <w:t xml:space="preserve"> </w:t>
      </w:r>
      <w:r w:rsidR="00856832">
        <w:rPr>
          <w:rFonts w:ascii="Cambria" w:hAnsi="Cambria"/>
        </w:rPr>
        <w:t xml:space="preserve"> </w:t>
      </w:r>
      <w:r w:rsidR="008A37F9" w:rsidRPr="00C64EC4">
        <w:rPr>
          <w:rFonts w:ascii="Cambria" w:hAnsi="Cambria" w:cs="Segoe UI"/>
        </w:rPr>
        <w:t>Veread</w:t>
      </w:r>
      <w:r w:rsidR="00C64EC4" w:rsidRPr="00C64EC4">
        <w:rPr>
          <w:rFonts w:ascii="Cambria" w:hAnsi="Cambria" w:cs="Segoe UI"/>
        </w:rPr>
        <w:t>or</w:t>
      </w:r>
      <w:r w:rsidR="00C64EC4">
        <w:rPr>
          <w:rFonts w:ascii="Cambria" w:hAnsi="Cambria" w:cs="Segoe UI"/>
          <w:b/>
        </w:rPr>
        <w:t xml:space="preserve">: </w:t>
      </w:r>
      <w:r w:rsidR="00C64EC4" w:rsidRPr="00C64EC4">
        <w:rPr>
          <w:rFonts w:ascii="Cambria" w:hAnsi="Cambria" w:cs="Segoe UI"/>
        </w:rPr>
        <w:t>João Luiz Menezes de Morais</w:t>
      </w:r>
      <w:r w:rsidR="00C64EC4" w:rsidRPr="00C64EC4">
        <w:rPr>
          <w:rFonts w:ascii="Cambria" w:hAnsi="Cambria" w:cs="Segoe UI"/>
          <w:b/>
        </w:rPr>
        <w:t>.</w:t>
      </w:r>
      <w:r w:rsidR="00856832">
        <w:rPr>
          <w:rFonts w:ascii="Cambria" w:hAnsi="Cambria" w:cs="Segoe UI"/>
          <w:b/>
        </w:rPr>
        <w:t xml:space="preserve"> </w:t>
      </w:r>
      <w:r w:rsidR="00C64EC4" w:rsidRPr="00C64EC4">
        <w:rPr>
          <w:rFonts w:ascii="Cambria" w:hAnsi="Cambria" w:cs="Segoe UI"/>
          <w:b/>
        </w:rPr>
        <w:t>-</w:t>
      </w:r>
      <w:r w:rsidR="008A37F9" w:rsidRPr="00C64EC4">
        <w:rPr>
          <w:rFonts w:ascii="Cambria" w:hAnsi="Cambria" w:cs="Segoe UI"/>
          <w:b/>
        </w:rPr>
        <w:t>Requerimento</w:t>
      </w:r>
      <w:r w:rsidR="008A37F9">
        <w:rPr>
          <w:rFonts w:ascii="Cambria" w:hAnsi="Cambria" w:cs="Segoe UI"/>
          <w:b/>
        </w:rPr>
        <w:t xml:space="preserve">: </w:t>
      </w:r>
      <w:r w:rsidR="008A37F9" w:rsidRPr="00B97892">
        <w:rPr>
          <w:rFonts w:ascii="Cambria" w:hAnsi="Cambria" w:cs="Segoe UI"/>
        </w:rPr>
        <w:t>Eu, João Luiz Menezes de Morais</w:t>
      </w:r>
      <w:r w:rsidR="008A37F9">
        <w:rPr>
          <w:rFonts w:ascii="Cambria" w:hAnsi="Cambria" w:cs="Segoe UI"/>
        </w:rPr>
        <w:t xml:space="preserve">, brasileiro, </w:t>
      </w:r>
      <w:r w:rsidR="008A37F9">
        <w:rPr>
          <w:rFonts w:ascii="Cambria" w:hAnsi="Cambria" w:cs="Segoe UI"/>
        </w:rPr>
        <w:lastRenderedPageBreak/>
        <w:t>vereador deste Município, venho REQUERER cópia da gravação da Sessão Ordinária do dia 06FEV2017.</w:t>
      </w:r>
      <w:r w:rsidR="008A37F9" w:rsidRPr="00B97892">
        <w:rPr>
          <w:rFonts w:ascii="Cambria" w:hAnsi="Cambria" w:cs="Segoe UI"/>
        </w:rPr>
        <w:t xml:space="preserve"> </w:t>
      </w:r>
      <w:r w:rsidR="008A37F9" w:rsidRPr="00C64EC4">
        <w:rPr>
          <w:rFonts w:ascii="Cambria" w:hAnsi="Cambria" w:cs="Segoe UI"/>
        </w:rPr>
        <w:t>CRCJ.Vereador</w:t>
      </w:r>
      <w:r w:rsidR="008A37F9">
        <w:rPr>
          <w:rFonts w:ascii="Cambria" w:hAnsi="Cambria" w:cs="Segoe UI"/>
          <w:b/>
        </w:rPr>
        <w:t xml:space="preserve"> </w:t>
      </w:r>
      <w:r w:rsidR="008A37F9" w:rsidRPr="00C64EC4">
        <w:rPr>
          <w:rFonts w:ascii="Cambria" w:hAnsi="Cambria" w:cs="Segoe UI"/>
        </w:rPr>
        <w:t>Osmar Antonio Lauser Damian.</w:t>
      </w:r>
      <w:r w:rsidR="00C64EC4" w:rsidRPr="00C64EC4">
        <w:rPr>
          <w:rFonts w:ascii="Cambria" w:hAnsi="Cambria" w:cs="Segoe UI"/>
        </w:rPr>
        <w:t>-</w:t>
      </w:r>
      <w:r w:rsidR="008A37F9" w:rsidRPr="00C64EC4">
        <w:rPr>
          <w:rFonts w:ascii="Cambria" w:hAnsi="Cambria" w:cs="Segoe UI"/>
        </w:rPr>
        <w:t>Requerimento</w:t>
      </w:r>
      <w:r w:rsidR="008A37F9">
        <w:rPr>
          <w:rFonts w:ascii="Cambria" w:hAnsi="Cambria" w:cs="Segoe UI"/>
          <w:b/>
        </w:rPr>
        <w:t xml:space="preserve">: </w:t>
      </w:r>
      <w:r w:rsidR="008A37F9" w:rsidRPr="00554D86">
        <w:rPr>
          <w:rFonts w:ascii="Cambria" w:hAnsi="Cambria" w:cs="Segoe UI"/>
        </w:rPr>
        <w:t>Eu, Osmar Antonio Lauser Damian, brasileiro, vereador deste município, venho R</w:t>
      </w:r>
      <w:r w:rsidR="008A37F9">
        <w:rPr>
          <w:rFonts w:ascii="Cambria" w:hAnsi="Cambria" w:cs="Segoe UI"/>
        </w:rPr>
        <w:t>EQUERER uma certidão de tramite Legislativo do Projeto de Lei nº018/2017 do Poder Executivo e do Projeto de Resolução nº002/2017. E cópia da Ata nº003/2017.</w:t>
      </w:r>
      <w:r w:rsidR="008A37F9" w:rsidRPr="00C64EC4">
        <w:rPr>
          <w:rFonts w:ascii="Cambria" w:hAnsi="Cambria" w:cs="Segoe UI"/>
        </w:rPr>
        <w:t>CRCJ.</w:t>
      </w:r>
      <w:r w:rsidR="00C64EC4" w:rsidRPr="00C64EC4">
        <w:rPr>
          <w:rFonts w:ascii="Cambria" w:hAnsi="Cambria" w:cs="Segoe UI"/>
        </w:rPr>
        <w:t xml:space="preserve">Vereador </w:t>
      </w:r>
      <w:r w:rsidR="008A37F9" w:rsidRPr="00C64EC4">
        <w:rPr>
          <w:rFonts w:ascii="Cambria" w:hAnsi="Cambria" w:cs="Segoe UI"/>
        </w:rPr>
        <w:t>Luciano Luis Strieder Mallmann.</w:t>
      </w:r>
      <w:r w:rsidR="00C64EC4" w:rsidRPr="00C64EC4">
        <w:rPr>
          <w:rFonts w:ascii="Cambria" w:hAnsi="Cambria" w:cs="Segoe UI"/>
        </w:rPr>
        <w:t>-</w:t>
      </w:r>
      <w:r w:rsidR="008A37F9" w:rsidRPr="00C64EC4">
        <w:rPr>
          <w:rFonts w:ascii="Cambria" w:hAnsi="Cambria"/>
        </w:rPr>
        <w:t>Requerimento Nº01/2017-</w:t>
      </w:r>
      <w:r w:rsidR="008A37F9">
        <w:rPr>
          <w:rFonts w:ascii="Cambria" w:hAnsi="Cambria"/>
          <w:b/>
        </w:rPr>
        <w:t xml:space="preserve"> </w:t>
      </w:r>
      <w:r w:rsidR="008A37F9" w:rsidRPr="00682BC4">
        <w:rPr>
          <w:rFonts w:ascii="Cambria" w:hAnsi="Cambria"/>
        </w:rPr>
        <w:t>Requeiro</w:t>
      </w:r>
      <w:r w:rsidR="008A37F9">
        <w:rPr>
          <w:rFonts w:ascii="Cambria" w:hAnsi="Cambria"/>
        </w:rPr>
        <w:t xml:space="preserve">, ouvido o Plenário, junto ao Legislativo Municipal, as seguintes documentações: &gt;Cópia da reforma do prédio com os respectivos orçamentos, laudos técnicos e custas. &gt;O valor gasto em móveis e reformas, com os orçamentos no ano de 2016. </w:t>
      </w:r>
      <w:r w:rsidR="008A37F9" w:rsidRPr="00C64EC4">
        <w:rPr>
          <w:rFonts w:ascii="Cambria" w:hAnsi="Cambria"/>
        </w:rPr>
        <w:t>CRCJ.</w:t>
      </w:r>
      <w:r w:rsidR="008A37F9" w:rsidRPr="00C64EC4">
        <w:rPr>
          <w:rFonts w:ascii="Cambria" w:hAnsi="Cambria" w:cs="Segoe UI"/>
        </w:rPr>
        <w:t>Vereador Agenor Rebolho Machado.</w:t>
      </w:r>
      <w:r w:rsidR="00C64EC4" w:rsidRPr="00C64EC4">
        <w:rPr>
          <w:rFonts w:ascii="Cambria" w:hAnsi="Cambria" w:cs="Segoe UI"/>
        </w:rPr>
        <w:t>-</w:t>
      </w:r>
      <w:r w:rsidR="008A37F9">
        <w:rPr>
          <w:rFonts w:ascii="Cambria" w:hAnsi="Cambria" w:cs="Segoe UI"/>
          <w:b/>
        </w:rPr>
        <w:t>Indicação nº006</w:t>
      </w:r>
      <w:r w:rsidR="008A37F9" w:rsidRPr="00DA5F93">
        <w:rPr>
          <w:rFonts w:ascii="Cambria" w:hAnsi="Cambria" w:cs="Segoe UI"/>
          <w:b/>
        </w:rPr>
        <w:t>/2017</w:t>
      </w:r>
      <w:r w:rsidR="008A37F9">
        <w:rPr>
          <w:rFonts w:ascii="Cambria" w:hAnsi="Cambria" w:cs="Segoe UI"/>
        </w:rPr>
        <w:t xml:space="preserve">-Indico, ouvido o Plenário, ao Senhor Prefeito Municipal que estude a viabilidade de um auxílio ou uma ajuda de custos para os conselheiros, do conselho Municipal do Desenvolvimento Rural (CMDR), os mesmos além de ter um dia de serviço perdido tem despesas com alimentação e transporte. </w:t>
      </w:r>
      <w:r w:rsidR="008A37F9" w:rsidRPr="00C64EC4">
        <w:rPr>
          <w:rFonts w:ascii="Cambria" w:hAnsi="Cambria" w:cs="Segoe UI"/>
        </w:rPr>
        <w:t>CRCJ.</w:t>
      </w:r>
      <w:r w:rsidR="008A37F9" w:rsidRPr="00C64EC4">
        <w:t>Vereador Osmar A. Lauser Damiam.Indicação nº007/2017- Indico, ouvido o Plenário, ao Senhor</w:t>
      </w:r>
      <w:r w:rsidR="008A37F9">
        <w:t xml:space="preserve"> Prefeito Municipal que determine ao setor competente, que seja cercado o pátio da Secretaria de Obras e Vias Públicas. Justifica-se, para ser evitada a entrada de veículos particulares.</w:t>
      </w:r>
      <w:r w:rsidR="008A37F9" w:rsidRPr="00C64EC4">
        <w:t>CRCJ</w:t>
      </w:r>
      <w:r w:rsidR="008A37F9" w:rsidRPr="00CA3D88">
        <w:rPr>
          <w:b/>
        </w:rPr>
        <w:t>.</w:t>
      </w:r>
    </w:p>
    <w:p w:rsidR="00C80B88" w:rsidRPr="00C622E4" w:rsidRDefault="00C80B88" w:rsidP="000B2D6C">
      <w:pPr>
        <w:jc w:val="both"/>
        <w:rPr>
          <w:rFonts w:ascii="Sylfaen" w:hAnsi="Sylfaen"/>
        </w:rPr>
      </w:pPr>
      <w:r w:rsidRPr="00C622E4">
        <w:rPr>
          <w:rFonts w:ascii="Sylfaen" w:hAnsi="Sylfaen"/>
        </w:rPr>
        <w:t>1.3. Tribuna Parlamentar:</w:t>
      </w:r>
      <w:r w:rsidR="00E331CB" w:rsidRPr="00C622E4">
        <w:rPr>
          <w:rFonts w:ascii="Sylfaen" w:hAnsi="Sylfaen"/>
        </w:rPr>
        <w:t xml:space="preserve"> </w:t>
      </w:r>
      <w:r w:rsidR="00E331CB" w:rsidRPr="00C622E4">
        <w:rPr>
          <w:rFonts w:ascii="Sylfaen" w:hAnsi="Sylfaen"/>
        </w:rPr>
        <w:tab/>
      </w:r>
    </w:p>
    <w:p w:rsidR="008E78F3" w:rsidRPr="00C622E4" w:rsidRDefault="00605651" w:rsidP="00C1692B">
      <w:pPr>
        <w:pStyle w:val="Default"/>
        <w:ind w:left="284" w:hanging="284"/>
        <w:jc w:val="both"/>
        <w:rPr>
          <w:rFonts w:cs="Segoe UI"/>
          <w:b/>
        </w:rPr>
      </w:pPr>
      <w:r w:rsidRPr="00C622E4">
        <w:t xml:space="preserve">1.3.1. </w:t>
      </w:r>
      <w:r w:rsidR="00376EA6" w:rsidRPr="00C622E4">
        <w:t xml:space="preserve">Na Tribuna Parlamentar </w:t>
      </w:r>
      <w:r w:rsidR="00704EA1">
        <w:t xml:space="preserve">não houve vereadores inscritos. </w:t>
      </w:r>
    </w:p>
    <w:p w:rsidR="00B67D7B" w:rsidRPr="00C622E4" w:rsidRDefault="00E04366" w:rsidP="000711A5">
      <w:pPr>
        <w:pStyle w:val="Default"/>
        <w:ind w:left="284" w:hanging="284"/>
        <w:jc w:val="both"/>
      </w:pPr>
      <w:r w:rsidRPr="00C622E4">
        <w:t>1</w:t>
      </w:r>
      <w:r w:rsidR="00C731A9" w:rsidRPr="00C622E4">
        <w:t>.</w:t>
      </w:r>
      <w:r w:rsidR="00605651" w:rsidRPr="00C622E4">
        <w:t>3.</w:t>
      </w:r>
      <w:r w:rsidR="004A415A" w:rsidRPr="00C622E4">
        <w:t xml:space="preserve">2. </w:t>
      </w:r>
      <w:r w:rsidR="00376EA6" w:rsidRPr="00C622E4">
        <w:t>N</w:t>
      </w:r>
      <w:r w:rsidR="00376EA6" w:rsidRPr="00C622E4">
        <w:rPr>
          <w:snapToGrid w:val="0"/>
        </w:rPr>
        <w:t>o Espaço das</w:t>
      </w:r>
      <w:r w:rsidR="007D22DD" w:rsidRPr="00C622E4">
        <w:rPr>
          <w:snapToGrid w:val="0"/>
        </w:rPr>
        <w:t xml:space="preserve"> Lideranças</w:t>
      </w:r>
      <w:r w:rsidR="006343B6" w:rsidRPr="00C622E4">
        <w:rPr>
          <w:snapToGrid w:val="0"/>
        </w:rPr>
        <w:t xml:space="preserve"> </w:t>
      </w:r>
      <w:r w:rsidR="00506C4D">
        <w:rPr>
          <w:snapToGrid w:val="0"/>
        </w:rPr>
        <w:t>se manifestou:</w:t>
      </w:r>
      <w:r w:rsidR="00825AC2">
        <w:rPr>
          <w:snapToGrid w:val="0"/>
        </w:rPr>
        <w:t xml:space="preserve"> a</w:t>
      </w:r>
      <w:r w:rsidR="00506C4D">
        <w:rPr>
          <w:snapToGrid w:val="0"/>
        </w:rPr>
        <w:t xml:space="preserve"> liderança do </w:t>
      </w:r>
      <w:r w:rsidR="00E33299">
        <w:rPr>
          <w:snapToGrid w:val="0"/>
        </w:rPr>
        <w:t>PSB</w:t>
      </w:r>
      <w:r w:rsidR="00825AC2">
        <w:rPr>
          <w:snapToGrid w:val="0"/>
        </w:rPr>
        <w:t>,</w:t>
      </w:r>
      <w:r w:rsidR="00856832">
        <w:rPr>
          <w:snapToGrid w:val="0"/>
        </w:rPr>
        <w:t xml:space="preserve"> </w:t>
      </w:r>
      <w:r w:rsidR="00825AC2">
        <w:rPr>
          <w:snapToGrid w:val="0"/>
        </w:rPr>
        <w:t>Ver. Agenor</w:t>
      </w:r>
      <w:r w:rsidR="00856832">
        <w:rPr>
          <w:snapToGrid w:val="0"/>
        </w:rPr>
        <w:t xml:space="preserve">, </w:t>
      </w:r>
      <w:r w:rsidR="00E33299">
        <w:rPr>
          <w:snapToGrid w:val="0"/>
        </w:rPr>
        <w:t>liderança do PDT, Ver. João Luiz</w:t>
      </w:r>
      <w:r w:rsidR="000E006C">
        <w:rPr>
          <w:snapToGrid w:val="0"/>
        </w:rPr>
        <w:t>,</w:t>
      </w:r>
      <w:r w:rsidR="00856832">
        <w:rPr>
          <w:snapToGrid w:val="0"/>
        </w:rPr>
        <w:t xml:space="preserve"> </w:t>
      </w:r>
      <w:r w:rsidR="000E006C">
        <w:rPr>
          <w:snapToGrid w:val="0"/>
        </w:rPr>
        <w:t>li</w:t>
      </w:r>
      <w:r w:rsidR="00825AC2">
        <w:rPr>
          <w:snapToGrid w:val="0"/>
        </w:rPr>
        <w:t xml:space="preserve">derança </w:t>
      </w:r>
      <w:r w:rsidR="00856832">
        <w:rPr>
          <w:snapToGrid w:val="0"/>
        </w:rPr>
        <w:t xml:space="preserve">do </w:t>
      </w:r>
      <w:r w:rsidR="00E33299">
        <w:rPr>
          <w:snapToGrid w:val="0"/>
        </w:rPr>
        <w:t>PMDB,</w:t>
      </w:r>
      <w:r w:rsidR="00856832">
        <w:rPr>
          <w:snapToGrid w:val="0"/>
        </w:rPr>
        <w:t xml:space="preserve"> </w:t>
      </w:r>
      <w:r w:rsidR="00E33299">
        <w:rPr>
          <w:snapToGrid w:val="0"/>
        </w:rPr>
        <w:t>Ver.</w:t>
      </w:r>
      <w:r w:rsidR="00856832">
        <w:rPr>
          <w:snapToGrid w:val="0"/>
        </w:rPr>
        <w:t xml:space="preserve"> </w:t>
      </w:r>
      <w:r w:rsidR="00E33299">
        <w:rPr>
          <w:snapToGrid w:val="0"/>
        </w:rPr>
        <w:t>Pedro Roberto,</w:t>
      </w:r>
      <w:r w:rsidR="00856832">
        <w:rPr>
          <w:snapToGrid w:val="0"/>
        </w:rPr>
        <w:t xml:space="preserve"> </w:t>
      </w:r>
      <w:r w:rsidR="00E33299">
        <w:rPr>
          <w:snapToGrid w:val="0"/>
        </w:rPr>
        <w:t xml:space="preserve">liderança do PP </w:t>
      </w:r>
      <w:r w:rsidR="00506C4D">
        <w:rPr>
          <w:snapToGrid w:val="0"/>
        </w:rPr>
        <w:t xml:space="preserve">Ver.ª </w:t>
      </w:r>
      <w:r w:rsidR="00825AC2">
        <w:rPr>
          <w:snapToGrid w:val="0"/>
        </w:rPr>
        <w:t>Loiara,</w:t>
      </w:r>
      <w:r w:rsidR="00506C4D">
        <w:rPr>
          <w:snapToGrid w:val="0"/>
        </w:rPr>
        <w:t xml:space="preserve">LDGOVERNO,Ver. Ival, </w:t>
      </w:r>
      <w:r w:rsidR="00825AC2">
        <w:rPr>
          <w:snapToGrid w:val="0"/>
        </w:rPr>
        <w:t xml:space="preserve">liderança do </w:t>
      </w:r>
      <w:r w:rsidR="00506C4D">
        <w:rPr>
          <w:snapToGrid w:val="0"/>
        </w:rPr>
        <w:t xml:space="preserve">PSDB, Ver. José Adriani, </w:t>
      </w:r>
    </w:p>
    <w:p w:rsidR="00605651" w:rsidRPr="00C622E4" w:rsidRDefault="00CB5951" w:rsidP="00C1692B">
      <w:pPr>
        <w:tabs>
          <w:tab w:val="left" w:pos="720"/>
        </w:tabs>
        <w:autoSpaceDE w:val="0"/>
        <w:autoSpaceDN w:val="0"/>
        <w:adjustRightInd w:val="0"/>
        <w:spacing w:before="1" w:line="280" w:lineRule="atLeast"/>
        <w:ind w:left="284" w:right="17" w:hanging="284"/>
        <w:jc w:val="both"/>
        <w:rPr>
          <w:rFonts w:ascii="Sylfaen" w:hAnsi="Sylfaen"/>
          <w:bCs/>
          <w:iCs/>
        </w:rPr>
      </w:pPr>
      <w:r w:rsidRPr="00C622E4">
        <w:rPr>
          <w:rFonts w:ascii="Sylfaen" w:hAnsi="Sylfaen"/>
          <w:bCs/>
          <w:iCs/>
        </w:rPr>
        <w:t>2</w:t>
      </w:r>
      <w:r w:rsidR="00C731A9" w:rsidRPr="00C622E4">
        <w:rPr>
          <w:rFonts w:ascii="Sylfaen" w:hAnsi="Sylfaen"/>
          <w:bCs/>
          <w:iCs/>
        </w:rPr>
        <w:t>.1.</w:t>
      </w:r>
      <w:r w:rsidR="0075534D" w:rsidRPr="00C622E4">
        <w:rPr>
          <w:rFonts w:ascii="Sylfaen" w:hAnsi="Sylfaen"/>
          <w:bCs/>
          <w:iCs/>
        </w:rPr>
        <w:t xml:space="preserve"> </w:t>
      </w:r>
      <w:r w:rsidR="006635CE" w:rsidRPr="00C622E4">
        <w:rPr>
          <w:rFonts w:ascii="Sylfaen" w:hAnsi="Sylfaen"/>
          <w:bCs/>
          <w:iCs/>
        </w:rPr>
        <w:t>Foi feito a Chamada Regimental</w:t>
      </w:r>
      <w:r w:rsidR="00A624F5" w:rsidRPr="00C622E4">
        <w:rPr>
          <w:rFonts w:ascii="Sylfaen" w:hAnsi="Sylfaen"/>
          <w:bCs/>
          <w:iCs/>
        </w:rPr>
        <w:t>, todos os vereadores presentes</w:t>
      </w:r>
      <w:r w:rsidR="00B3527F" w:rsidRPr="00C622E4">
        <w:rPr>
          <w:rFonts w:ascii="Sylfaen" w:hAnsi="Sylfaen"/>
          <w:bCs/>
          <w:iCs/>
        </w:rPr>
        <w:t>.</w:t>
      </w:r>
    </w:p>
    <w:p w:rsidR="00E33299" w:rsidRPr="00BB0D6B" w:rsidRDefault="00605651" w:rsidP="00E33299">
      <w:pPr>
        <w:jc w:val="both"/>
        <w:rPr>
          <w:rFonts w:ascii="Cambria" w:hAnsi="Cambria"/>
          <w:b/>
        </w:rPr>
      </w:pPr>
      <w:r w:rsidRPr="00C622E4">
        <w:rPr>
          <w:rFonts w:ascii="Sylfaen" w:hAnsi="Sylfaen"/>
          <w:bCs/>
          <w:iCs/>
        </w:rPr>
        <w:t>2.2</w:t>
      </w:r>
      <w:r w:rsidRPr="00C622E4">
        <w:rPr>
          <w:rFonts w:ascii="Sylfaen" w:hAnsi="Sylfaen"/>
        </w:rPr>
        <w:t>. Pauta da Sessão em Discussão e Votação</w:t>
      </w:r>
      <w:r w:rsidR="000E6220" w:rsidRPr="00C622E4">
        <w:rPr>
          <w:rFonts w:ascii="Sylfaen" w:hAnsi="Sylfaen"/>
        </w:rPr>
        <w:t>:</w:t>
      </w:r>
      <w:r w:rsidR="007D22DD" w:rsidRPr="00C622E4">
        <w:rPr>
          <w:rFonts w:ascii="Sylfaen" w:hAnsi="Sylfaen"/>
        </w:rPr>
        <w:t xml:space="preserve"> </w:t>
      </w:r>
      <w:r w:rsidR="00A624F5" w:rsidRPr="00C622E4">
        <w:rPr>
          <w:rFonts w:ascii="Sylfaen" w:hAnsi="Sylfaen" w:cs="Segoe UI"/>
        </w:rPr>
        <w:t>-</w:t>
      </w:r>
      <w:r w:rsidR="00A624F5" w:rsidRPr="00C622E4">
        <w:rPr>
          <w:rFonts w:ascii="Sylfaen" w:hAnsi="Sylfaen" w:cs="Segoe UI"/>
          <w:b/>
        </w:rPr>
        <w:t xml:space="preserve"> </w:t>
      </w:r>
      <w:r w:rsidR="00B3527F" w:rsidRPr="00C64EC4">
        <w:rPr>
          <w:rFonts w:ascii="Sylfaen" w:hAnsi="Sylfaen" w:cs="Segoe UI"/>
          <w:i/>
        </w:rPr>
        <w:t>Iniciativa do Poder Executivo Municipal (inciso I do art. 143 do RI):</w:t>
      </w:r>
      <w:r w:rsidR="00A8495A" w:rsidRPr="00C622E4">
        <w:rPr>
          <w:rFonts w:ascii="Sylfaen" w:hAnsi="Sylfaen"/>
        </w:rPr>
        <w:t>–</w:t>
      </w:r>
      <w:r w:rsidR="00A8495A" w:rsidRPr="00C622E4">
        <w:rPr>
          <w:rFonts w:ascii="Sylfaen" w:hAnsi="Sylfaen"/>
          <w:b/>
        </w:rPr>
        <w:t xml:space="preserve"> </w:t>
      </w:r>
      <w:r w:rsidR="00E33299" w:rsidRPr="0060254C">
        <w:rPr>
          <w:rFonts w:ascii="Cambria" w:hAnsi="Cambria"/>
        </w:rPr>
        <w:t>Projeto de Lei nº 021/2017</w:t>
      </w:r>
      <w:r w:rsidR="00E33299" w:rsidRPr="00E727D9">
        <w:rPr>
          <w:rFonts w:ascii="Cambria" w:hAnsi="Cambria"/>
        </w:rPr>
        <w:t xml:space="preserve"> – </w:t>
      </w:r>
      <w:r w:rsidR="00E33299">
        <w:rPr>
          <w:rFonts w:ascii="Cambria" w:hAnsi="Cambria"/>
        </w:rPr>
        <w:t>Fica o Município, Poder Executivo, autorizado a abrir no Orçamento Anual do Município, exercício de 2017, em favor de Órgão da Administração Pública Municipal, crédito adicional suplementar por superávit financeiro do exercício anterior no valor de R$ 129.984,23 (cento e vinte e nove mil novecentos e oitenta e quatro reais vinte três centavos), para os fins que especifica, e dá outras providências.</w:t>
      </w:r>
      <w:r w:rsidR="00E33299">
        <w:rPr>
          <w:rFonts w:ascii="Cambria" w:hAnsi="Cambria"/>
          <w:b/>
        </w:rPr>
        <w:t xml:space="preserve"> </w:t>
      </w:r>
      <w:r w:rsidR="00E33299">
        <w:rPr>
          <w:rFonts w:ascii="Cambria" w:hAnsi="Cambria"/>
        </w:rPr>
        <w:t xml:space="preserve">.  </w:t>
      </w:r>
      <w:r w:rsidR="00E33299" w:rsidRPr="00C64EC4">
        <w:rPr>
          <w:rFonts w:ascii="Cambria" w:hAnsi="Cambria"/>
        </w:rPr>
        <w:t>PARECERES FAVORÁVEIS DAS COMISSÕES de Redação, Constituição e Justiça e</w:t>
      </w:r>
      <w:r w:rsidR="00E33299">
        <w:rPr>
          <w:rFonts w:ascii="Cambria" w:hAnsi="Cambria"/>
          <w:b/>
        </w:rPr>
        <w:t xml:space="preserve"> </w:t>
      </w:r>
      <w:r w:rsidR="00E33299" w:rsidRPr="00C64EC4">
        <w:rPr>
          <w:rFonts w:ascii="Cambria" w:hAnsi="Cambria"/>
        </w:rPr>
        <w:t xml:space="preserve">Economia </w:t>
      </w:r>
      <w:r w:rsidR="00E33299">
        <w:rPr>
          <w:rFonts w:ascii="Cambria" w:hAnsi="Cambria"/>
          <w:b/>
        </w:rPr>
        <w:t xml:space="preserve">e </w:t>
      </w:r>
      <w:r w:rsidR="00E33299" w:rsidRPr="00C64EC4">
        <w:rPr>
          <w:rFonts w:ascii="Cambria" w:hAnsi="Cambria"/>
        </w:rPr>
        <w:t>Finanças.</w:t>
      </w:r>
      <w:r w:rsidR="009D1D7D" w:rsidRPr="009D1D7D">
        <w:rPr>
          <w:rFonts w:ascii="Cambria" w:hAnsi="Cambria"/>
          <w:i/>
        </w:rPr>
        <w:t xml:space="preserve"> </w:t>
      </w:r>
      <w:r w:rsidR="009D1D7D" w:rsidRPr="002D463A">
        <w:rPr>
          <w:rFonts w:ascii="Cambria" w:hAnsi="Cambria"/>
          <w:i/>
        </w:rPr>
        <w:t>Aprovado por unanimidade</w:t>
      </w:r>
      <w:r w:rsidR="009D1D7D">
        <w:rPr>
          <w:rFonts w:ascii="Cambria" w:hAnsi="Cambria"/>
          <w:i/>
        </w:rPr>
        <w:t>.-</w:t>
      </w:r>
      <w:r w:rsidR="009D1D7D">
        <w:rPr>
          <w:rFonts w:ascii="Cambria" w:hAnsi="Cambria"/>
          <w:b/>
        </w:rPr>
        <w:t xml:space="preserve"> </w:t>
      </w:r>
      <w:r w:rsidR="00E33299" w:rsidRPr="0060254C">
        <w:rPr>
          <w:rFonts w:ascii="Cambria" w:hAnsi="Cambria" w:cs="Segoe UI"/>
        </w:rPr>
        <w:t>Projeto de Lei nº024/</w:t>
      </w:r>
      <w:r w:rsidR="00E33299" w:rsidRPr="0060254C">
        <w:rPr>
          <w:rFonts w:ascii="Cambria" w:hAnsi="Cambria"/>
        </w:rPr>
        <w:t xml:space="preserve"> </w:t>
      </w:r>
      <w:r w:rsidR="00E33299" w:rsidRPr="0060254C">
        <w:rPr>
          <w:rFonts w:ascii="Cambria" w:hAnsi="Cambria" w:cs="Segoe UI"/>
        </w:rPr>
        <w:t>2017</w:t>
      </w:r>
      <w:r w:rsidR="00E33299">
        <w:rPr>
          <w:rFonts w:ascii="Cambria" w:hAnsi="Cambria" w:cs="Segoe UI"/>
          <w:b/>
        </w:rPr>
        <w:t>-</w:t>
      </w:r>
      <w:r w:rsidR="00E33299">
        <w:rPr>
          <w:rFonts w:ascii="Cambria" w:hAnsi="Cambria" w:cs="Segoe UI"/>
        </w:rPr>
        <w:t>Institui o Programa de Recuperação Fiscal de Rolador- REFIS 2017 e dá outras providências.</w:t>
      </w:r>
      <w:r w:rsidR="00E33299" w:rsidRPr="00C64EC4">
        <w:rPr>
          <w:rFonts w:ascii="Cambria" w:hAnsi="Cambria"/>
        </w:rPr>
        <w:t>PARECERES</w:t>
      </w:r>
      <w:r w:rsidR="00E33299" w:rsidRPr="00606532">
        <w:rPr>
          <w:rFonts w:ascii="Cambria" w:hAnsi="Cambria"/>
          <w:b/>
        </w:rPr>
        <w:t xml:space="preserve"> </w:t>
      </w:r>
      <w:r w:rsidR="00E33299" w:rsidRPr="00C64EC4">
        <w:rPr>
          <w:rFonts w:ascii="Cambria" w:hAnsi="Cambria"/>
        </w:rPr>
        <w:t>FAVORÁVEIS DAS COMISSÕES de Redação, Constituição e Justiça e Economia e Finanças.</w:t>
      </w:r>
      <w:r w:rsidR="00856832">
        <w:rPr>
          <w:rFonts w:ascii="Cambria" w:hAnsi="Cambria"/>
        </w:rPr>
        <w:t xml:space="preserve"> Aprovado por unanimidade.</w:t>
      </w:r>
      <w:r w:rsidR="00E33299" w:rsidRPr="00C64EC4">
        <w:rPr>
          <w:rFonts w:ascii="Cambria" w:hAnsi="Cambria"/>
        </w:rPr>
        <w:t xml:space="preserve">   </w:t>
      </w:r>
      <w:r w:rsidR="00E33299" w:rsidRPr="00C64EC4">
        <w:rPr>
          <w:rFonts w:ascii="Cambria" w:hAnsi="Cambria" w:cs="Segoe UI"/>
        </w:rPr>
        <w:t xml:space="preserve"> </w:t>
      </w:r>
      <w:r w:rsidR="00856832">
        <w:rPr>
          <w:rFonts w:ascii="Cambria" w:hAnsi="Cambria" w:cs="Segoe UI"/>
        </w:rPr>
        <w:t>&gt;</w:t>
      </w:r>
      <w:r w:rsidR="00856832" w:rsidRPr="002B0BC3">
        <w:rPr>
          <w:rFonts w:ascii="Cambria" w:hAnsi="Cambria" w:cs="Segoe UI"/>
          <w:i/>
        </w:rPr>
        <w:t>Iniciativa do Poder Legislativo Municipal (inciso II do art. 143 do RI):</w:t>
      </w:r>
      <w:r w:rsidR="00E33299" w:rsidRPr="00C64EC4">
        <w:rPr>
          <w:rFonts w:ascii="Cambria" w:hAnsi="Cambria" w:cs="Segoe UI"/>
        </w:rPr>
        <w:t xml:space="preserve"> Comissão de Economia e Finanças.-</w:t>
      </w:r>
      <w:r w:rsidR="009D1D7D" w:rsidRPr="009D1D7D">
        <w:rPr>
          <w:rFonts w:ascii="Cambria" w:hAnsi="Cambria"/>
          <w:i/>
        </w:rPr>
        <w:t xml:space="preserve"> </w:t>
      </w:r>
      <w:r w:rsidR="00E33299" w:rsidRPr="0060254C">
        <w:rPr>
          <w:rFonts w:ascii="Cambria" w:hAnsi="Cambria" w:cs="Segoe UI"/>
        </w:rPr>
        <w:t>Projeto de Decreto Legislativo nº001/2017 –</w:t>
      </w:r>
      <w:r w:rsidR="00E33299" w:rsidRPr="00953AB2">
        <w:rPr>
          <w:rFonts w:ascii="Cambria" w:hAnsi="Cambria" w:cs="Segoe UI"/>
        </w:rPr>
        <w:t>Aprova as contas do Executivo Municipal de Rolador (RS),</w:t>
      </w:r>
      <w:r w:rsidR="00477B14">
        <w:rPr>
          <w:rFonts w:ascii="Cambria" w:hAnsi="Cambria" w:cs="Segoe UI"/>
        </w:rPr>
        <w:t xml:space="preserve"> </w:t>
      </w:r>
      <w:r w:rsidR="00E33299" w:rsidRPr="00953AB2">
        <w:rPr>
          <w:rFonts w:ascii="Cambria" w:hAnsi="Cambria" w:cs="Segoe UI"/>
        </w:rPr>
        <w:t xml:space="preserve">referente ao exercício financeiro de 2014 e, via de </w:t>
      </w:r>
      <w:r w:rsidR="009D1D7D" w:rsidRPr="00953AB2">
        <w:rPr>
          <w:rFonts w:ascii="Cambria" w:hAnsi="Cambria" w:cs="Segoe UI"/>
        </w:rPr>
        <w:t>conseqüência</w:t>
      </w:r>
      <w:r w:rsidR="00E33299" w:rsidRPr="00953AB2">
        <w:rPr>
          <w:rFonts w:ascii="Cambria" w:hAnsi="Cambria" w:cs="Segoe UI"/>
        </w:rPr>
        <w:t>, acolhe o Parecer Prévio do Tribunal de contas do Estado do Rio grande do Sul nº18.455, preso no Processo nº002714-0200/14-4, e dá outras providências</w:t>
      </w:r>
      <w:r w:rsidR="00E33299">
        <w:rPr>
          <w:rFonts w:ascii="Cambria" w:hAnsi="Cambria" w:cs="Segoe UI"/>
          <w:b/>
        </w:rPr>
        <w:t xml:space="preserve"> .</w:t>
      </w:r>
      <w:r w:rsidR="00E33299" w:rsidRPr="00C64EC4">
        <w:rPr>
          <w:rFonts w:ascii="Cambria" w:hAnsi="Cambria" w:cs="Segoe UI"/>
        </w:rPr>
        <w:t>PARECER FAVORÁVEL DA COMISSÃO da Redação, Constituição e Justiça</w:t>
      </w:r>
      <w:r w:rsidR="00E33299">
        <w:rPr>
          <w:rFonts w:ascii="Cambria" w:hAnsi="Cambria" w:cs="Segoe UI"/>
          <w:b/>
        </w:rPr>
        <w:t>.</w:t>
      </w:r>
      <w:r w:rsidR="009D1D7D">
        <w:rPr>
          <w:rFonts w:ascii="Cambria" w:hAnsi="Cambria"/>
          <w:i/>
        </w:rPr>
        <w:t>-</w:t>
      </w:r>
      <w:r w:rsidR="009D1D7D" w:rsidRPr="002D463A">
        <w:rPr>
          <w:rFonts w:ascii="Cambria" w:hAnsi="Cambria"/>
          <w:i/>
        </w:rPr>
        <w:t>Aprovado por unanimidade</w:t>
      </w:r>
      <w:r w:rsidR="0060254C">
        <w:rPr>
          <w:rFonts w:ascii="Cambria" w:hAnsi="Cambria" w:cs="Segoe UI"/>
          <w:b/>
        </w:rPr>
        <w:t>.-</w:t>
      </w:r>
      <w:r w:rsidR="00E33299" w:rsidRPr="00C64EC4">
        <w:rPr>
          <w:rFonts w:ascii="Cambria" w:hAnsi="Cambria" w:cs="Segoe UI"/>
        </w:rPr>
        <w:t>Vereadora Loiara.</w:t>
      </w:r>
      <w:r w:rsidR="00477B14">
        <w:rPr>
          <w:rFonts w:ascii="Cambria" w:hAnsi="Cambria" w:cs="Segoe UI"/>
        </w:rPr>
        <w:t xml:space="preserve"> </w:t>
      </w:r>
      <w:r w:rsidR="00E33299" w:rsidRPr="0060254C">
        <w:rPr>
          <w:rFonts w:ascii="Cambria" w:hAnsi="Cambria" w:cs="Segoe UI"/>
        </w:rPr>
        <w:t>Indicação nº002/2017</w:t>
      </w:r>
      <w:r w:rsidR="00E33299">
        <w:rPr>
          <w:rFonts w:ascii="Cambria" w:hAnsi="Cambria" w:cs="Segoe UI"/>
          <w:b/>
        </w:rPr>
        <w:t>-</w:t>
      </w:r>
      <w:r w:rsidR="00E33299" w:rsidRPr="00976719">
        <w:rPr>
          <w:rFonts w:ascii="Cambria" w:hAnsi="Cambria" w:cs="Segoe UI"/>
        </w:rPr>
        <w:t>Indico</w:t>
      </w:r>
      <w:r w:rsidR="00E33299">
        <w:rPr>
          <w:rFonts w:ascii="Cambria" w:hAnsi="Cambria" w:cs="Segoe UI"/>
        </w:rPr>
        <w:t>,</w:t>
      </w:r>
      <w:r w:rsidR="00477B14">
        <w:rPr>
          <w:rFonts w:ascii="Cambria" w:hAnsi="Cambria" w:cs="Segoe UI"/>
        </w:rPr>
        <w:t xml:space="preserve"> </w:t>
      </w:r>
      <w:r w:rsidR="00E33299">
        <w:rPr>
          <w:rFonts w:ascii="Cambria" w:hAnsi="Cambria" w:cs="Segoe UI"/>
        </w:rPr>
        <w:t>ouvido o Plenário, ao Senhor Prefeito Municipal que determine ao setor competente, para que seja efetuado o conserto dos cordões dos calçamentos da avenida e das ruas.</w:t>
      </w:r>
      <w:r w:rsidR="00E33299">
        <w:rPr>
          <w:rFonts w:ascii="Cambria" w:hAnsi="Cambria" w:cs="Segoe UI"/>
          <w:b/>
        </w:rPr>
        <w:t xml:space="preserve"> </w:t>
      </w:r>
      <w:r w:rsidR="00E33299" w:rsidRPr="00C64EC4">
        <w:rPr>
          <w:rFonts w:ascii="Cambria" w:hAnsi="Cambria" w:cs="Segoe UI"/>
        </w:rPr>
        <w:t>PARECER FAVORÁVEL DA COMISSÃO, de Redação, constituição e justiça</w:t>
      </w:r>
      <w:r w:rsidR="00E33299">
        <w:rPr>
          <w:rFonts w:ascii="Cambria" w:hAnsi="Cambria" w:cs="Segoe UI"/>
          <w:b/>
        </w:rPr>
        <w:t>.</w:t>
      </w:r>
      <w:r w:rsidR="00856832">
        <w:rPr>
          <w:rFonts w:ascii="Cambria" w:hAnsi="Cambria" w:cs="Segoe UI"/>
          <w:b/>
        </w:rPr>
        <w:t xml:space="preserve"> </w:t>
      </w:r>
      <w:r w:rsidR="009D1D7D">
        <w:rPr>
          <w:rFonts w:ascii="Cambria" w:hAnsi="Cambria"/>
          <w:i/>
        </w:rPr>
        <w:t>-</w:t>
      </w:r>
      <w:r w:rsidR="009D1D7D" w:rsidRPr="002D463A">
        <w:rPr>
          <w:rFonts w:ascii="Cambria" w:hAnsi="Cambria"/>
          <w:i/>
        </w:rPr>
        <w:t>Aprovado por unanimidade</w:t>
      </w:r>
      <w:r w:rsidR="00E33299">
        <w:rPr>
          <w:rFonts w:ascii="Cambria" w:hAnsi="Cambria" w:cs="Segoe UI"/>
          <w:b/>
        </w:rPr>
        <w:t xml:space="preserve"> </w:t>
      </w:r>
      <w:r w:rsidR="00E33299" w:rsidRPr="0060254C">
        <w:rPr>
          <w:rFonts w:ascii="Cambria" w:hAnsi="Cambria" w:cs="Segoe UI"/>
        </w:rPr>
        <w:t>Indicação nº003/2017</w:t>
      </w:r>
      <w:r w:rsidR="00E33299" w:rsidRPr="00DA5F93">
        <w:rPr>
          <w:rFonts w:ascii="Cambria" w:hAnsi="Cambria" w:cs="Segoe UI"/>
          <w:b/>
        </w:rPr>
        <w:t>-</w:t>
      </w:r>
      <w:r w:rsidR="00E33299">
        <w:rPr>
          <w:rFonts w:ascii="Cambria" w:hAnsi="Cambria" w:cs="Segoe UI"/>
        </w:rPr>
        <w:t xml:space="preserve">Indico, ouvido o Plenário, ao Senhor Prefeito Municipal que determine ao setor competente, para que seja feito </w:t>
      </w:r>
      <w:r w:rsidR="00E33299">
        <w:rPr>
          <w:rFonts w:ascii="Cambria" w:hAnsi="Cambria" w:cs="Segoe UI"/>
        </w:rPr>
        <w:lastRenderedPageBreak/>
        <w:t xml:space="preserve">o bueiro na entrada da residência do Sr. José Vargas. </w:t>
      </w:r>
      <w:r w:rsidR="00E33299" w:rsidRPr="00C64EC4">
        <w:rPr>
          <w:rFonts w:ascii="Cambria" w:hAnsi="Cambria" w:cs="Segoe UI"/>
        </w:rPr>
        <w:t>PARECER FAVORÁVEL DA COMISSÃO, de Redação, Constituição e Justiça</w:t>
      </w:r>
      <w:r w:rsidR="00E33299">
        <w:rPr>
          <w:rFonts w:ascii="Cambria" w:hAnsi="Cambria" w:cs="Segoe UI"/>
          <w:b/>
        </w:rPr>
        <w:t>.</w:t>
      </w:r>
      <w:r w:rsidR="009D1D7D">
        <w:rPr>
          <w:rFonts w:ascii="Cambria" w:hAnsi="Cambria" w:cs="Segoe UI"/>
          <w:b/>
        </w:rPr>
        <w:t>-</w:t>
      </w:r>
      <w:r w:rsidR="009D1D7D" w:rsidRPr="009D1D7D">
        <w:rPr>
          <w:rFonts w:ascii="Cambria" w:hAnsi="Cambria"/>
          <w:i/>
        </w:rPr>
        <w:t xml:space="preserve"> </w:t>
      </w:r>
      <w:r w:rsidR="009D1D7D" w:rsidRPr="002D463A">
        <w:rPr>
          <w:rFonts w:ascii="Cambria" w:hAnsi="Cambria"/>
          <w:i/>
        </w:rPr>
        <w:t>Aprovado por unanimidade</w:t>
      </w:r>
      <w:r w:rsidR="009D1D7D" w:rsidRPr="00DA5F93">
        <w:rPr>
          <w:rFonts w:ascii="Cambria" w:hAnsi="Cambria" w:cs="Segoe UI"/>
          <w:b/>
        </w:rPr>
        <w:t xml:space="preserve"> </w:t>
      </w:r>
      <w:r w:rsidR="00E33299" w:rsidRPr="0060254C">
        <w:rPr>
          <w:rFonts w:ascii="Cambria" w:hAnsi="Cambria" w:cs="Segoe UI"/>
        </w:rPr>
        <w:t>Indicação nº004/2017</w:t>
      </w:r>
      <w:r w:rsidR="00E33299" w:rsidRPr="00DA5F93">
        <w:rPr>
          <w:rFonts w:ascii="Cambria" w:hAnsi="Cambria" w:cs="Segoe UI"/>
          <w:b/>
        </w:rPr>
        <w:t>-</w:t>
      </w:r>
      <w:r w:rsidR="00E33299">
        <w:rPr>
          <w:rFonts w:ascii="Cambria" w:hAnsi="Cambria" w:cs="Segoe UI"/>
        </w:rPr>
        <w:t xml:space="preserve">Indico, ouvido o Plenário, ao Senhor Prefeito Municipal que determine ao setor competente, para seja feito um banheiro para o Sr. João Pereira, pois o mesmo é idoso com 90 anos de idade, na comunidade da Figueira. </w:t>
      </w:r>
      <w:r w:rsidR="00E33299" w:rsidRPr="00C64EC4">
        <w:rPr>
          <w:rFonts w:ascii="Cambria" w:hAnsi="Cambria" w:cs="Segoe UI"/>
        </w:rPr>
        <w:t>PARECER FAVORÁVEL DA COMISSÃO, de Redação, Constituição e Justiça.</w:t>
      </w:r>
      <w:r w:rsidR="009D1D7D" w:rsidRPr="00C64EC4">
        <w:rPr>
          <w:rFonts w:ascii="Cambria" w:hAnsi="Cambria" w:cs="Segoe UI"/>
        </w:rPr>
        <w:t>-</w:t>
      </w:r>
      <w:r w:rsidR="009D1D7D" w:rsidRPr="002D463A">
        <w:rPr>
          <w:rFonts w:ascii="Cambria" w:hAnsi="Cambria"/>
          <w:i/>
        </w:rPr>
        <w:t>Aprovado por unanimidade</w:t>
      </w:r>
      <w:r w:rsidR="009D1D7D" w:rsidRPr="00DA5F93">
        <w:rPr>
          <w:rFonts w:ascii="Cambria" w:hAnsi="Cambria" w:cs="Segoe UI"/>
          <w:b/>
        </w:rPr>
        <w:t xml:space="preserve"> </w:t>
      </w:r>
      <w:r w:rsidR="00E33299" w:rsidRPr="0060254C">
        <w:rPr>
          <w:rFonts w:ascii="Cambria" w:hAnsi="Cambria" w:cs="Segoe UI"/>
        </w:rPr>
        <w:t>Indicação nº005/2017</w:t>
      </w:r>
      <w:r w:rsidR="00E33299" w:rsidRPr="00DA5F93">
        <w:rPr>
          <w:rFonts w:ascii="Cambria" w:hAnsi="Cambria" w:cs="Segoe UI"/>
          <w:b/>
        </w:rPr>
        <w:t>-</w:t>
      </w:r>
      <w:r w:rsidR="00E33299">
        <w:rPr>
          <w:rFonts w:ascii="Cambria" w:hAnsi="Cambria" w:cs="Segoe UI"/>
        </w:rPr>
        <w:t xml:space="preserve"> Indico, ouvido o Plenário, ao Senhor Prefeito Municipal que determine ao setor competente, para que sejam patroladas as estradas do município estão quase intransitáveis. </w:t>
      </w:r>
      <w:r w:rsidR="00E33299" w:rsidRPr="00C64EC4">
        <w:rPr>
          <w:rFonts w:ascii="Cambria" w:hAnsi="Cambria" w:cs="Segoe UI"/>
        </w:rPr>
        <w:t>PARECER FAVORÁVEL DA COMISSÃO, de Redação, Constituição e Justiça.</w:t>
      </w:r>
      <w:r w:rsidR="009D1D7D" w:rsidRPr="00C64EC4">
        <w:rPr>
          <w:rFonts w:ascii="Cambria" w:hAnsi="Cambria"/>
          <w:i/>
        </w:rPr>
        <w:t>-</w:t>
      </w:r>
      <w:r w:rsidR="009D1D7D" w:rsidRPr="002D463A">
        <w:rPr>
          <w:rFonts w:ascii="Cambria" w:hAnsi="Cambria"/>
          <w:i/>
        </w:rPr>
        <w:t>Aprovado por unanimidade</w:t>
      </w:r>
      <w:r w:rsidR="00E33299" w:rsidRPr="00BB0D6B">
        <w:rPr>
          <w:rFonts w:ascii="Cambria" w:hAnsi="Cambria" w:cs="Segoe UI"/>
          <w:b/>
        </w:rPr>
        <w:t xml:space="preserve"> </w:t>
      </w:r>
    </w:p>
    <w:p w:rsidR="00C731A9" w:rsidRPr="00E33299" w:rsidRDefault="00E04366" w:rsidP="00E33299">
      <w:pPr>
        <w:pStyle w:val="Default"/>
        <w:jc w:val="both"/>
        <w:rPr>
          <w:rFonts w:ascii="Cambria" w:hAnsi="Cambria"/>
          <w:b/>
        </w:rPr>
      </w:pPr>
      <w:r w:rsidRPr="00C622E4">
        <w:t>3</w:t>
      </w:r>
      <w:r w:rsidR="00C731A9" w:rsidRPr="00C622E4">
        <w:t>. EXPLICAÇÕES PESSOAIS:</w:t>
      </w:r>
    </w:p>
    <w:p w:rsidR="00F55792" w:rsidRPr="00C622E4" w:rsidRDefault="00F55792" w:rsidP="0036232F">
      <w:pPr>
        <w:tabs>
          <w:tab w:val="left" w:pos="709"/>
        </w:tabs>
        <w:ind w:left="284"/>
        <w:jc w:val="both"/>
        <w:rPr>
          <w:rFonts w:ascii="Sylfaen" w:hAnsi="Sylfaen"/>
        </w:rPr>
      </w:pPr>
      <w:r w:rsidRPr="00C622E4">
        <w:rPr>
          <w:rFonts w:ascii="Sylfaen" w:hAnsi="Sylfaen" w:cs="Arial"/>
        </w:rPr>
        <w:t>Nas Explicações Pe</w:t>
      </w:r>
      <w:r w:rsidR="002926EE" w:rsidRPr="00C622E4">
        <w:rPr>
          <w:rFonts w:ascii="Sylfaen" w:hAnsi="Sylfaen" w:cs="Arial"/>
        </w:rPr>
        <w:t xml:space="preserve">ssoais </w:t>
      </w:r>
      <w:r w:rsidR="00E33299">
        <w:rPr>
          <w:rFonts w:ascii="Sylfaen" w:hAnsi="Sylfaen" w:cs="Arial"/>
        </w:rPr>
        <w:t>:</w:t>
      </w:r>
      <w:r w:rsidR="002B0BC3">
        <w:rPr>
          <w:rFonts w:ascii="Sylfaen" w:hAnsi="Sylfaen" w:cs="Arial"/>
        </w:rPr>
        <w:t xml:space="preserve"> </w:t>
      </w:r>
      <w:r w:rsidR="00E33299">
        <w:rPr>
          <w:rFonts w:ascii="Sylfaen" w:hAnsi="Sylfaen" w:cs="Arial"/>
        </w:rPr>
        <w:t>Se inscreveu o Vereador Luciano</w:t>
      </w:r>
      <w:r w:rsidR="00E469E3" w:rsidRPr="00C622E4">
        <w:rPr>
          <w:rFonts w:ascii="Sylfaen" w:hAnsi="Sylfaen" w:cs="Arial"/>
        </w:rPr>
        <w:t xml:space="preserve">. </w:t>
      </w:r>
      <w:r w:rsidR="0086414B">
        <w:rPr>
          <w:rFonts w:ascii="Sylfaen" w:hAnsi="Sylfaen" w:cs="Arial"/>
        </w:rPr>
        <w:t>E se manifestou.</w:t>
      </w:r>
    </w:p>
    <w:p w:rsidR="00D73919" w:rsidRPr="00C622E4" w:rsidRDefault="00605651" w:rsidP="00C1692B">
      <w:pPr>
        <w:tabs>
          <w:tab w:val="left" w:pos="1440"/>
        </w:tabs>
        <w:spacing w:line="280" w:lineRule="atLeast"/>
        <w:ind w:left="284" w:hanging="284"/>
        <w:jc w:val="both"/>
        <w:rPr>
          <w:rFonts w:ascii="Sylfaen" w:hAnsi="Sylfaen"/>
        </w:rPr>
      </w:pPr>
      <w:r w:rsidRPr="00C622E4">
        <w:rPr>
          <w:rFonts w:ascii="Sylfaen" w:hAnsi="Sylfaen"/>
        </w:rPr>
        <w:t>4. DELIBERAÇÕES FINAIS:</w:t>
      </w:r>
    </w:p>
    <w:p w:rsidR="00196A4F" w:rsidRPr="00C622E4" w:rsidRDefault="00313F73" w:rsidP="00DF75D4">
      <w:pPr>
        <w:tabs>
          <w:tab w:val="left" w:pos="1440"/>
        </w:tabs>
        <w:spacing w:line="280" w:lineRule="atLeast"/>
        <w:ind w:left="284"/>
        <w:jc w:val="both"/>
        <w:rPr>
          <w:rFonts w:ascii="Sylfaen" w:hAnsi="Sylfaen"/>
        </w:rPr>
      </w:pPr>
      <w:r w:rsidRPr="00C622E4">
        <w:rPr>
          <w:rFonts w:ascii="Sylfaen" w:hAnsi="Sylfaen"/>
        </w:rPr>
        <w:t xml:space="preserve">Nada mais a tratar, </w:t>
      </w:r>
      <w:r w:rsidR="00595138" w:rsidRPr="00C622E4">
        <w:rPr>
          <w:rFonts w:ascii="Sylfaen" w:hAnsi="Sylfaen"/>
        </w:rPr>
        <w:t>o</w:t>
      </w:r>
      <w:r w:rsidRPr="00C622E4">
        <w:rPr>
          <w:rFonts w:ascii="Sylfaen" w:hAnsi="Sylfaen"/>
        </w:rPr>
        <w:t xml:space="preserve"> Presidente declar</w:t>
      </w:r>
      <w:r w:rsidR="00E24F56" w:rsidRPr="00C622E4">
        <w:rPr>
          <w:rFonts w:ascii="Sylfaen" w:hAnsi="Sylfaen"/>
        </w:rPr>
        <w:t>ou encerrada a Sessão convocando os S</w:t>
      </w:r>
      <w:r w:rsidRPr="00C622E4">
        <w:rPr>
          <w:rFonts w:ascii="Sylfaen" w:hAnsi="Sylfaen"/>
        </w:rPr>
        <w:t>enhores Vereadores, para a próxima sessão ord</w:t>
      </w:r>
      <w:r w:rsidR="00A55E38" w:rsidRPr="00C622E4">
        <w:rPr>
          <w:rFonts w:ascii="Sylfaen" w:hAnsi="Sylfaen"/>
        </w:rPr>
        <w:t xml:space="preserve">inária, a ser realizada no dia </w:t>
      </w:r>
      <w:r w:rsidR="00E33299">
        <w:rPr>
          <w:rFonts w:ascii="Sylfaen" w:hAnsi="Sylfaen"/>
        </w:rPr>
        <w:t xml:space="preserve">20 </w:t>
      </w:r>
      <w:r w:rsidR="00DF75D4" w:rsidRPr="00C622E4">
        <w:rPr>
          <w:rFonts w:ascii="Sylfaen" w:hAnsi="Sylfaen"/>
        </w:rPr>
        <w:t xml:space="preserve">de </w:t>
      </w:r>
      <w:r w:rsidR="00E33299">
        <w:rPr>
          <w:rFonts w:ascii="Sylfaen" w:hAnsi="Sylfaen"/>
        </w:rPr>
        <w:t>março</w:t>
      </w:r>
      <w:r w:rsidRPr="00C622E4">
        <w:rPr>
          <w:rFonts w:ascii="Sylfaen" w:hAnsi="Sylfaen"/>
        </w:rPr>
        <w:t xml:space="preserve"> de 201</w:t>
      </w:r>
      <w:r w:rsidR="00E33299">
        <w:rPr>
          <w:rFonts w:ascii="Sylfaen" w:hAnsi="Sylfaen"/>
        </w:rPr>
        <w:t>7</w:t>
      </w:r>
      <w:r w:rsidRPr="00C622E4">
        <w:rPr>
          <w:rFonts w:ascii="Sylfaen" w:hAnsi="Sylfaen"/>
        </w:rPr>
        <w:t>.</w:t>
      </w:r>
    </w:p>
    <w:p w:rsidR="00232C4A" w:rsidRPr="00C622E4" w:rsidRDefault="003522F2" w:rsidP="00C1692B">
      <w:pPr>
        <w:tabs>
          <w:tab w:val="left" w:pos="1440"/>
        </w:tabs>
        <w:spacing w:line="280" w:lineRule="atLeast"/>
        <w:ind w:left="284" w:hanging="284"/>
        <w:jc w:val="both"/>
        <w:rPr>
          <w:rFonts w:ascii="Sylfaen" w:hAnsi="Sylfaen"/>
        </w:rPr>
      </w:pPr>
      <w:r w:rsidRPr="00C622E4">
        <w:rPr>
          <w:rFonts w:ascii="Sylfaen" w:hAnsi="Sylfaen"/>
        </w:rPr>
        <w:tab/>
      </w:r>
      <w:r w:rsidRPr="00C622E4">
        <w:rPr>
          <w:rFonts w:ascii="Sylfaen" w:hAnsi="Sylfaen"/>
        </w:rPr>
        <w:tab/>
      </w:r>
      <w:r w:rsidRPr="00C622E4">
        <w:rPr>
          <w:rFonts w:ascii="Sylfaen" w:hAnsi="Sylfaen"/>
        </w:rPr>
        <w:tab/>
      </w:r>
      <w:r w:rsidRPr="00C622E4">
        <w:rPr>
          <w:rFonts w:ascii="Sylfaen" w:hAnsi="Sylfaen"/>
        </w:rPr>
        <w:tab/>
      </w:r>
    </w:p>
    <w:p w:rsidR="00C731A9" w:rsidRPr="00C622E4" w:rsidRDefault="00232C4A" w:rsidP="00C1692B">
      <w:pPr>
        <w:tabs>
          <w:tab w:val="left" w:pos="1440"/>
        </w:tabs>
        <w:spacing w:line="280" w:lineRule="atLeast"/>
        <w:ind w:left="284" w:hanging="284"/>
        <w:jc w:val="both"/>
        <w:rPr>
          <w:rFonts w:ascii="Sylfaen" w:hAnsi="Sylfaen"/>
        </w:rPr>
      </w:pPr>
      <w:r w:rsidRPr="00C622E4">
        <w:rPr>
          <w:rFonts w:ascii="Sylfaen" w:hAnsi="Sylfaen"/>
        </w:rPr>
        <w:tab/>
      </w:r>
      <w:r w:rsidRPr="00C622E4">
        <w:rPr>
          <w:rFonts w:ascii="Sylfaen" w:hAnsi="Sylfaen"/>
        </w:rPr>
        <w:tab/>
      </w:r>
      <w:r w:rsidRPr="00C622E4">
        <w:rPr>
          <w:rFonts w:ascii="Sylfaen" w:hAnsi="Sylfaen"/>
        </w:rPr>
        <w:tab/>
      </w:r>
      <w:r w:rsidRPr="00C622E4">
        <w:rPr>
          <w:rFonts w:ascii="Sylfaen" w:hAnsi="Sylfaen"/>
        </w:rPr>
        <w:tab/>
      </w:r>
      <w:r w:rsidR="00A624F5" w:rsidRPr="00C622E4">
        <w:rPr>
          <w:rFonts w:ascii="Sylfaen" w:hAnsi="Sylfaen"/>
        </w:rPr>
        <w:tab/>
      </w:r>
      <w:r w:rsidR="00C54414" w:rsidRPr="00C622E4">
        <w:rPr>
          <w:rFonts w:ascii="Sylfaen" w:hAnsi="Sylfaen"/>
        </w:rPr>
        <w:t xml:space="preserve">Rolador, </w:t>
      </w:r>
      <w:r w:rsidR="00E33299">
        <w:rPr>
          <w:rFonts w:ascii="Sylfaen" w:hAnsi="Sylfaen"/>
        </w:rPr>
        <w:t>06</w:t>
      </w:r>
      <w:r w:rsidR="00B8376F" w:rsidRPr="00C622E4">
        <w:rPr>
          <w:rFonts w:ascii="Sylfaen" w:hAnsi="Sylfaen"/>
        </w:rPr>
        <w:t xml:space="preserve"> </w:t>
      </w:r>
      <w:r w:rsidR="003C4921" w:rsidRPr="00C622E4">
        <w:rPr>
          <w:rFonts w:ascii="Sylfaen" w:hAnsi="Sylfaen"/>
        </w:rPr>
        <w:t xml:space="preserve">de </w:t>
      </w:r>
      <w:r w:rsidR="00E33299">
        <w:rPr>
          <w:rFonts w:ascii="Sylfaen" w:hAnsi="Sylfaen"/>
        </w:rPr>
        <w:t>março</w:t>
      </w:r>
      <w:r w:rsidR="00E331CB" w:rsidRPr="00C622E4">
        <w:rPr>
          <w:rFonts w:ascii="Sylfaen" w:hAnsi="Sylfaen"/>
        </w:rPr>
        <w:t xml:space="preserve"> </w:t>
      </w:r>
      <w:r w:rsidR="003C4921" w:rsidRPr="00C622E4">
        <w:rPr>
          <w:rFonts w:ascii="Sylfaen" w:hAnsi="Sylfaen"/>
        </w:rPr>
        <w:t>de 201</w:t>
      </w:r>
      <w:r w:rsidR="00E33299">
        <w:rPr>
          <w:rFonts w:ascii="Sylfaen" w:hAnsi="Sylfaen"/>
        </w:rPr>
        <w:t>7</w:t>
      </w:r>
      <w:r w:rsidR="003C4921" w:rsidRPr="00C622E4">
        <w:rPr>
          <w:rFonts w:ascii="Sylfaen" w:hAnsi="Sylfaen"/>
        </w:rPr>
        <w:t>.</w:t>
      </w:r>
    </w:p>
    <w:p w:rsidR="001430B3" w:rsidRPr="00C622E4" w:rsidRDefault="001430B3" w:rsidP="006A4715">
      <w:pPr>
        <w:tabs>
          <w:tab w:val="left" w:pos="1440"/>
        </w:tabs>
        <w:spacing w:line="280" w:lineRule="atLeast"/>
        <w:jc w:val="both"/>
        <w:rPr>
          <w:rFonts w:ascii="Sylfaen" w:hAnsi="Sylfaen"/>
        </w:rPr>
      </w:pPr>
    </w:p>
    <w:p w:rsidR="00595138" w:rsidRPr="00C622E4" w:rsidRDefault="00595138" w:rsidP="00C1692B">
      <w:pPr>
        <w:tabs>
          <w:tab w:val="left" w:pos="1440"/>
        </w:tabs>
        <w:spacing w:line="280" w:lineRule="atLeast"/>
        <w:ind w:left="284" w:hanging="284"/>
        <w:jc w:val="both"/>
        <w:rPr>
          <w:rFonts w:ascii="Sylfaen" w:hAnsi="Sylfaen"/>
        </w:rPr>
      </w:pPr>
    </w:p>
    <w:p w:rsidR="00A624F5" w:rsidRPr="00C622E4" w:rsidRDefault="00A624F5" w:rsidP="00A624F5">
      <w:pPr>
        <w:tabs>
          <w:tab w:val="left" w:pos="1440"/>
        </w:tabs>
        <w:spacing w:line="280" w:lineRule="atLeast"/>
        <w:jc w:val="both"/>
        <w:rPr>
          <w:rFonts w:ascii="Sylfaen" w:hAnsi="Sylfaen"/>
        </w:rPr>
      </w:pPr>
      <w:r w:rsidRPr="00C622E4">
        <w:rPr>
          <w:rFonts w:ascii="Sylfaen" w:hAnsi="Sylfaen"/>
        </w:rPr>
        <w:tab/>
      </w:r>
      <w:r w:rsidRPr="00C622E4">
        <w:rPr>
          <w:rFonts w:ascii="Sylfaen" w:hAnsi="Sylfaen"/>
        </w:rPr>
        <w:tab/>
      </w:r>
      <w:r w:rsidRPr="00C622E4">
        <w:rPr>
          <w:rFonts w:ascii="Sylfaen" w:hAnsi="Sylfaen"/>
        </w:rPr>
        <w:tab/>
      </w:r>
      <w:r w:rsidRPr="00C622E4">
        <w:rPr>
          <w:rFonts w:ascii="Sylfaen" w:hAnsi="Sylfaen"/>
        </w:rPr>
        <w:tab/>
      </w:r>
      <w:r w:rsidR="00E33299">
        <w:rPr>
          <w:rFonts w:ascii="Sylfaen" w:hAnsi="Sylfaen"/>
        </w:rPr>
        <w:t>Luciano Luis Strieder Mallmann</w:t>
      </w:r>
    </w:p>
    <w:p w:rsidR="00205A22" w:rsidRPr="00C622E4" w:rsidRDefault="00A624F5" w:rsidP="00A624F5">
      <w:pPr>
        <w:tabs>
          <w:tab w:val="left" w:pos="1440"/>
        </w:tabs>
        <w:spacing w:line="280" w:lineRule="atLeast"/>
        <w:jc w:val="both"/>
        <w:rPr>
          <w:rFonts w:ascii="Sylfaen" w:hAnsi="Sylfaen"/>
        </w:rPr>
      </w:pPr>
      <w:r w:rsidRPr="00C622E4">
        <w:rPr>
          <w:rFonts w:ascii="Sylfaen" w:hAnsi="Sylfaen"/>
        </w:rPr>
        <w:tab/>
      </w:r>
      <w:r w:rsidRPr="00C622E4">
        <w:rPr>
          <w:rFonts w:ascii="Sylfaen" w:hAnsi="Sylfaen"/>
        </w:rPr>
        <w:tab/>
      </w:r>
      <w:r w:rsidRPr="00C622E4">
        <w:rPr>
          <w:rFonts w:ascii="Sylfaen" w:hAnsi="Sylfaen"/>
        </w:rPr>
        <w:tab/>
      </w:r>
      <w:r w:rsidRPr="00C622E4">
        <w:rPr>
          <w:rFonts w:ascii="Sylfaen" w:hAnsi="Sylfaen"/>
        </w:rPr>
        <w:tab/>
      </w:r>
      <w:r w:rsidR="00E33299">
        <w:rPr>
          <w:rFonts w:ascii="Sylfaen" w:hAnsi="Sylfaen"/>
        </w:rPr>
        <w:t xml:space="preserve">                </w:t>
      </w:r>
      <w:r w:rsidR="003C4921" w:rsidRPr="00C622E4">
        <w:rPr>
          <w:rFonts w:ascii="Sylfaen" w:hAnsi="Sylfaen"/>
        </w:rPr>
        <w:t>Presidente</w:t>
      </w:r>
    </w:p>
    <w:p w:rsidR="00205A22" w:rsidRPr="00C622E4" w:rsidRDefault="00205A22" w:rsidP="00C1692B">
      <w:pPr>
        <w:tabs>
          <w:tab w:val="left" w:pos="1440"/>
        </w:tabs>
        <w:spacing w:line="280" w:lineRule="atLeast"/>
        <w:ind w:left="284" w:hanging="284"/>
        <w:jc w:val="both"/>
        <w:rPr>
          <w:rFonts w:ascii="Sylfaen" w:hAnsi="Sylfaen"/>
        </w:rPr>
      </w:pPr>
    </w:p>
    <w:p w:rsidR="00A624F5" w:rsidRPr="00C622E4" w:rsidRDefault="00A624F5" w:rsidP="00A624F5">
      <w:pPr>
        <w:tabs>
          <w:tab w:val="left" w:pos="1440"/>
        </w:tabs>
        <w:spacing w:line="280" w:lineRule="atLeast"/>
        <w:jc w:val="both"/>
        <w:rPr>
          <w:rFonts w:ascii="Sylfaen" w:hAnsi="Sylfaen"/>
        </w:rPr>
      </w:pPr>
    </w:p>
    <w:p w:rsidR="00A624F5" w:rsidRPr="00C622E4" w:rsidRDefault="00A624F5" w:rsidP="00A624F5">
      <w:pPr>
        <w:tabs>
          <w:tab w:val="left" w:pos="1440"/>
        </w:tabs>
        <w:spacing w:line="280" w:lineRule="atLeast"/>
        <w:jc w:val="both"/>
        <w:rPr>
          <w:rFonts w:ascii="Sylfaen" w:hAnsi="Sylfaen"/>
        </w:rPr>
      </w:pPr>
      <w:r w:rsidRPr="00C622E4">
        <w:rPr>
          <w:rFonts w:ascii="Sylfaen" w:hAnsi="Sylfaen"/>
        </w:rPr>
        <w:tab/>
      </w:r>
      <w:r w:rsidRPr="00C622E4">
        <w:rPr>
          <w:rFonts w:ascii="Sylfaen" w:hAnsi="Sylfaen"/>
        </w:rPr>
        <w:tab/>
      </w:r>
      <w:r w:rsidRPr="00C622E4">
        <w:rPr>
          <w:rFonts w:ascii="Sylfaen" w:hAnsi="Sylfaen"/>
        </w:rPr>
        <w:tab/>
      </w:r>
      <w:r w:rsidRPr="00C622E4">
        <w:rPr>
          <w:rFonts w:ascii="Sylfaen" w:hAnsi="Sylfaen"/>
        </w:rPr>
        <w:tab/>
      </w:r>
      <w:r w:rsidR="005A37B6" w:rsidRPr="00C622E4">
        <w:rPr>
          <w:rFonts w:ascii="Sylfaen" w:hAnsi="Sylfaen"/>
        </w:rPr>
        <w:t xml:space="preserve"> </w:t>
      </w:r>
      <w:r w:rsidR="00E33299">
        <w:rPr>
          <w:rFonts w:ascii="Sylfaen" w:hAnsi="Sylfaen"/>
        </w:rPr>
        <w:t>Maria Rosantina dos Santos da Rocha</w:t>
      </w:r>
    </w:p>
    <w:p w:rsidR="00605651" w:rsidRPr="00C622E4" w:rsidRDefault="00A624F5" w:rsidP="00A624F5">
      <w:pPr>
        <w:tabs>
          <w:tab w:val="left" w:pos="1440"/>
        </w:tabs>
        <w:spacing w:line="280" w:lineRule="atLeast"/>
        <w:jc w:val="both"/>
        <w:rPr>
          <w:rFonts w:ascii="Sylfaen" w:hAnsi="Sylfaen"/>
        </w:rPr>
      </w:pPr>
      <w:r w:rsidRPr="00C622E4">
        <w:rPr>
          <w:rFonts w:ascii="Sylfaen" w:hAnsi="Sylfaen"/>
        </w:rPr>
        <w:tab/>
      </w:r>
      <w:r w:rsidRPr="00C622E4">
        <w:rPr>
          <w:rFonts w:ascii="Sylfaen" w:hAnsi="Sylfaen"/>
        </w:rPr>
        <w:tab/>
      </w:r>
      <w:r w:rsidRPr="00C622E4">
        <w:rPr>
          <w:rFonts w:ascii="Sylfaen" w:hAnsi="Sylfaen"/>
        </w:rPr>
        <w:tab/>
      </w:r>
      <w:r w:rsidRPr="00C622E4">
        <w:rPr>
          <w:rFonts w:ascii="Sylfaen" w:hAnsi="Sylfaen"/>
        </w:rPr>
        <w:tab/>
      </w:r>
      <w:r w:rsidR="00E33299">
        <w:rPr>
          <w:rFonts w:ascii="Sylfaen" w:hAnsi="Sylfaen"/>
        </w:rPr>
        <w:t xml:space="preserve">               </w:t>
      </w:r>
      <w:r w:rsidR="005F3E0C" w:rsidRPr="00C622E4">
        <w:rPr>
          <w:rFonts w:ascii="Sylfaen" w:hAnsi="Sylfaen"/>
        </w:rPr>
        <w:t xml:space="preserve">1º </w:t>
      </w:r>
      <w:r w:rsidR="005A37B6" w:rsidRPr="00C622E4">
        <w:rPr>
          <w:rFonts w:ascii="Sylfaen" w:hAnsi="Sylfaen"/>
        </w:rPr>
        <w:t>Secretári</w:t>
      </w:r>
      <w:r w:rsidR="00636973" w:rsidRPr="00C622E4">
        <w:rPr>
          <w:rFonts w:ascii="Sylfaen" w:hAnsi="Sylfaen"/>
        </w:rPr>
        <w:t>o</w:t>
      </w:r>
    </w:p>
    <w:p w:rsidR="00D80603" w:rsidRPr="00C622E4" w:rsidRDefault="00D80603">
      <w:pPr>
        <w:tabs>
          <w:tab w:val="left" w:pos="1440"/>
        </w:tabs>
        <w:spacing w:line="280" w:lineRule="atLeast"/>
        <w:ind w:left="284" w:hanging="284"/>
        <w:jc w:val="both"/>
        <w:rPr>
          <w:rFonts w:ascii="Sylfaen" w:hAnsi="Sylfaen"/>
        </w:rPr>
      </w:pPr>
    </w:p>
    <w:sectPr w:rsidR="00D80603" w:rsidRPr="00C622E4" w:rsidSect="00F4153C">
      <w:headerReference w:type="default" r:id="rId8"/>
      <w:footerReference w:type="default" r:id="rId9"/>
      <w:footnotePr>
        <w:pos w:val="beneathText"/>
      </w:footnotePr>
      <w:pgSz w:w="12240" w:h="15840"/>
      <w:pgMar w:top="1276" w:right="900" w:bottom="993" w:left="1560" w:header="426" w:footer="3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A09" w:rsidRDefault="00FD4A09">
      <w:r>
        <w:separator/>
      </w:r>
    </w:p>
  </w:endnote>
  <w:endnote w:type="continuationSeparator" w:id="1">
    <w:p w:rsidR="00FD4A09" w:rsidRDefault="00FD4A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95A" w:rsidRDefault="00A8495A" w:rsidP="00602288">
    <w:pPr>
      <w:pStyle w:val="Ttulo2"/>
      <w:pBdr>
        <w:bottom w:val="single" w:sz="12" w:space="1" w:color="auto"/>
      </w:pBdr>
      <w:rPr>
        <w:rFonts w:ascii="Times New Roman" w:hAnsi="Times New Roman"/>
      </w:rPr>
    </w:pPr>
  </w:p>
  <w:p w:rsidR="00A8495A" w:rsidRPr="00276008" w:rsidRDefault="00A8495A" w:rsidP="00602288">
    <w:pPr>
      <w:jc w:val="center"/>
      <w:rPr>
        <w:sz w:val="28"/>
        <w:szCs w:val="28"/>
      </w:rPr>
    </w:pPr>
    <w:r w:rsidRPr="00276008">
      <w:t>“DOE ÓRGÃOS, DOE SANGUE, SALVE VIDAS”</w:t>
    </w:r>
  </w:p>
  <w:p w:rsidR="00A8495A" w:rsidRDefault="00A849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A09" w:rsidRDefault="00FD4A09">
      <w:r>
        <w:separator/>
      </w:r>
    </w:p>
  </w:footnote>
  <w:footnote w:type="continuationSeparator" w:id="1">
    <w:p w:rsidR="00FD4A09" w:rsidRDefault="00FD4A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95A" w:rsidRPr="00276008" w:rsidRDefault="00553437" w:rsidP="00602288">
    <w:pPr>
      <w:pStyle w:val="Cabealho"/>
      <w:jc w:val="center"/>
    </w:pPr>
    <w:r>
      <w:rPr>
        <w:noProof/>
      </w:rPr>
      <w:drawing>
        <wp:anchor distT="0" distB="0" distL="114300" distR="114300" simplePos="0" relativeHeight="251657728" behindDoc="0" locked="0" layoutInCell="1" allowOverlap="1">
          <wp:simplePos x="0" y="0"/>
          <wp:positionH relativeFrom="column">
            <wp:posOffset>190500</wp:posOffset>
          </wp:positionH>
          <wp:positionV relativeFrom="paragraph">
            <wp:posOffset>-15240</wp:posOffset>
          </wp:positionV>
          <wp:extent cx="829310" cy="721995"/>
          <wp:effectExtent l="19050" t="0" r="889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29310" cy="721995"/>
                  </a:xfrm>
                  <a:prstGeom prst="rect">
                    <a:avLst/>
                  </a:prstGeom>
                  <a:noFill/>
                  <a:ln w="9525">
                    <a:noFill/>
                    <a:miter lim="800000"/>
                    <a:headEnd/>
                    <a:tailEnd/>
                  </a:ln>
                </pic:spPr>
              </pic:pic>
            </a:graphicData>
          </a:graphic>
        </wp:anchor>
      </w:drawing>
    </w:r>
    <w:r w:rsidR="00A8495A">
      <w:rPr>
        <w:b/>
      </w:rPr>
      <w:t>E</w:t>
    </w:r>
    <w:r w:rsidR="00A8495A" w:rsidRPr="00F71D87">
      <w:rPr>
        <w:b/>
      </w:rPr>
      <w:t xml:space="preserve">stado do </w:t>
    </w:r>
    <w:r w:rsidR="00A8495A">
      <w:rPr>
        <w:b/>
      </w:rPr>
      <w:t>R</w:t>
    </w:r>
    <w:r w:rsidR="00A8495A" w:rsidRPr="00F71D87">
      <w:rPr>
        <w:b/>
      </w:rPr>
      <w:t xml:space="preserve">io </w:t>
    </w:r>
    <w:r w:rsidR="00A8495A">
      <w:rPr>
        <w:b/>
      </w:rPr>
      <w:t>G</w:t>
    </w:r>
    <w:r w:rsidR="00A8495A" w:rsidRPr="00F71D87">
      <w:rPr>
        <w:b/>
      </w:rPr>
      <w:t xml:space="preserve">rande do </w:t>
    </w:r>
    <w:r w:rsidR="00A8495A">
      <w:rPr>
        <w:b/>
      </w:rPr>
      <w:t>S</w:t>
    </w:r>
    <w:r w:rsidR="00A8495A" w:rsidRPr="00F71D87">
      <w:rPr>
        <w:b/>
      </w:rPr>
      <w:t>ul</w:t>
    </w:r>
  </w:p>
  <w:p w:rsidR="00A8495A" w:rsidRPr="00F71D87" w:rsidRDefault="00A8495A" w:rsidP="00602288">
    <w:pPr>
      <w:pStyle w:val="Cabealho"/>
      <w:rPr>
        <w:b/>
      </w:rPr>
    </w:pPr>
    <w:r w:rsidRPr="00F71D87">
      <w:rPr>
        <w:b/>
      </w:rPr>
      <w:tab/>
    </w:r>
    <w:r>
      <w:rPr>
        <w:b/>
      </w:rPr>
      <w:t xml:space="preserve">         </w:t>
    </w:r>
    <w:r w:rsidRPr="00F71D87">
      <w:rPr>
        <w:b/>
        <w:bCs/>
        <w:sz w:val="26"/>
      </w:rPr>
      <w:t xml:space="preserve">CÂMARA </w:t>
    </w:r>
    <w:r>
      <w:rPr>
        <w:b/>
        <w:bCs/>
        <w:sz w:val="26"/>
      </w:rPr>
      <w:t>DE VEREADORES</w:t>
    </w:r>
    <w:r w:rsidRPr="00F71D87">
      <w:rPr>
        <w:b/>
        <w:bCs/>
        <w:sz w:val="26"/>
      </w:rPr>
      <w:t xml:space="preserve"> D</w:t>
    </w:r>
    <w:r>
      <w:rPr>
        <w:b/>
        <w:bCs/>
        <w:sz w:val="26"/>
      </w:rPr>
      <w:t>E</w:t>
    </w:r>
    <w:r w:rsidRPr="00F71D87">
      <w:rPr>
        <w:b/>
        <w:bCs/>
        <w:sz w:val="26"/>
      </w:rPr>
      <w:t xml:space="preserve"> ROLADOR</w:t>
    </w:r>
  </w:p>
  <w:p w:rsidR="00A8495A" w:rsidRDefault="00A8495A" w:rsidP="00602288">
    <w:pPr>
      <w:jc w:val="center"/>
    </w:pPr>
    <w:r>
      <w:t>CNPJ 04.216.907/0001-43</w:t>
    </w:r>
  </w:p>
  <w:p w:rsidR="00A8495A" w:rsidRDefault="00A8495A" w:rsidP="00602288">
    <w:pPr>
      <w:jc w:val="center"/>
    </w:pPr>
    <w:r>
      <w:t>E-mail: camararolador@yahoo.com.br</w:t>
    </w:r>
  </w:p>
  <w:p w:rsidR="00A8495A" w:rsidRDefault="00A8495A" w:rsidP="00602288">
    <w:pPr>
      <w:pStyle w:val="Cabealho"/>
      <w:pBdr>
        <w:bottom w:val="single" w:sz="12" w:space="1" w:color="auto"/>
      </w:pBdr>
      <w:jc w:val="center"/>
    </w:pPr>
    <w:r>
      <w:t>Av. João Batista, 633 - CEP 97843-000 - Fone: (55) 3614.7065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3600F5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3311482E"/>
    <w:multiLevelType w:val="hybridMultilevel"/>
    <w:tmpl w:val="F53222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F065605"/>
    <w:multiLevelType w:val="hybridMultilevel"/>
    <w:tmpl w:val="BCD85A42"/>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2557C8A"/>
    <w:multiLevelType w:val="hybridMultilevel"/>
    <w:tmpl w:val="B89A634E"/>
    <w:lvl w:ilvl="0" w:tplc="0416000B">
      <w:start w:val="4"/>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B1E0AAD"/>
    <w:multiLevelType w:val="hybridMultilevel"/>
    <w:tmpl w:val="FEA82220"/>
    <w:lvl w:ilvl="0" w:tplc="3CB2F95C">
      <w:start w:val="3"/>
      <w:numFmt w:val="bullet"/>
      <w:lvlText w:val=""/>
      <w:lvlJc w:val="left"/>
      <w:pPr>
        <w:ind w:left="1069" w:hanging="360"/>
      </w:pPr>
      <w:rPr>
        <w:rFonts w:ascii="Wingdings" w:eastAsia="Times New Roman" w:hAnsi="Wingdings"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hdrShapeDefaults>
    <o:shapedefaults v:ext="edit" spidmax="21506"/>
  </w:hdrShapeDefaults>
  <w:footnotePr>
    <w:pos w:val="beneathText"/>
    <w:footnote w:id="0"/>
    <w:footnote w:id="1"/>
  </w:footnotePr>
  <w:endnotePr>
    <w:endnote w:id="0"/>
    <w:endnote w:id="1"/>
  </w:endnotePr>
  <w:compat/>
  <w:rsids>
    <w:rsidRoot w:val="00602288"/>
    <w:rsid w:val="00001163"/>
    <w:rsid w:val="00003DDE"/>
    <w:rsid w:val="00007C58"/>
    <w:rsid w:val="0001533B"/>
    <w:rsid w:val="00023747"/>
    <w:rsid w:val="000269B4"/>
    <w:rsid w:val="00027147"/>
    <w:rsid w:val="0003489A"/>
    <w:rsid w:val="00046E7E"/>
    <w:rsid w:val="00053B5F"/>
    <w:rsid w:val="00054B1A"/>
    <w:rsid w:val="00054D47"/>
    <w:rsid w:val="000567E7"/>
    <w:rsid w:val="000611CB"/>
    <w:rsid w:val="00061CDB"/>
    <w:rsid w:val="000711A5"/>
    <w:rsid w:val="00074E12"/>
    <w:rsid w:val="000756FA"/>
    <w:rsid w:val="00080092"/>
    <w:rsid w:val="000837C7"/>
    <w:rsid w:val="00084F35"/>
    <w:rsid w:val="000874F9"/>
    <w:rsid w:val="000913E6"/>
    <w:rsid w:val="0009290B"/>
    <w:rsid w:val="00095188"/>
    <w:rsid w:val="00095E75"/>
    <w:rsid w:val="000A6EA4"/>
    <w:rsid w:val="000A761E"/>
    <w:rsid w:val="000B2D6C"/>
    <w:rsid w:val="000B631F"/>
    <w:rsid w:val="000C758D"/>
    <w:rsid w:val="000D090F"/>
    <w:rsid w:val="000D0911"/>
    <w:rsid w:val="000D0964"/>
    <w:rsid w:val="000D0AC6"/>
    <w:rsid w:val="000D4905"/>
    <w:rsid w:val="000E006C"/>
    <w:rsid w:val="000E0690"/>
    <w:rsid w:val="000E6220"/>
    <w:rsid w:val="000E7E95"/>
    <w:rsid w:val="000F25AE"/>
    <w:rsid w:val="000F2B6D"/>
    <w:rsid w:val="000F7665"/>
    <w:rsid w:val="000F7FA3"/>
    <w:rsid w:val="0010248D"/>
    <w:rsid w:val="001053A5"/>
    <w:rsid w:val="00115113"/>
    <w:rsid w:val="0012151F"/>
    <w:rsid w:val="001237A1"/>
    <w:rsid w:val="00127DC5"/>
    <w:rsid w:val="0013208D"/>
    <w:rsid w:val="00134E9F"/>
    <w:rsid w:val="00134EDB"/>
    <w:rsid w:val="00141221"/>
    <w:rsid w:val="00142269"/>
    <w:rsid w:val="001430B3"/>
    <w:rsid w:val="001530E0"/>
    <w:rsid w:val="001568FF"/>
    <w:rsid w:val="00160F19"/>
    <w:rsid w:val="00162A57"/>
    <w:rsid w:val="00163BD6"/>
    <w:rsid w:val="00167920"/>
    <w:rsid w:val="001738FE"/>
    <w:rsid w:val="00175979"/>
    <w:rsid w:val="00180D0E"/>
    <w:rsid w:val="0018336E"/>
    <w:rsid w:val="00185F1B"/>
    <w:rsid w:val="0019384A"/>
    <w:rsid w:val="0019468B"/>
    <w:rsid w:val="00196A4F"/>
    <w:rsid w:val="001A0B43"/>
    <w:rsid w:val="001A6D04"/>
    <w:rsid w:val="001B1298"/>
    <w:rsid w:val="001B2AE0"/>
    <w:rsid w:val="001B77C1"/>
    <w:rsid w:val="001C3169"/>
    <w:rsid w:val="001C7EB6"/>
    <w:rsid w:val="001D03A4"/>
    <w:rsid w:val="001D1099"/>
    <w:rsid w:val="001E27E7"/>
    <w:rsid w:val="001F14A4"/>
    <w:rsid w:val="001F5065"/>
    <w:rsid w:val="001F7734"/>
    <w:rsid w:val="001F7782"/>
    <w:rsid w:val="0020001C"/>
    <w:rsid w:val="00202631"/>
    <w:rsid w:val="00205A22"/>
    <w:rsid w:val="00206C13"/>
    <w:rsid w:val="002074E2"/>
    <w:rsid w:val="00216056"/>
    <w:rsid w:val="002235CE"/>
    <w:rsid w:val="00224D9D"/>
    <w:rsid w:val="002276E7"/>
    <w:rsid w:val="002301A5"/>
    <w:rsid w:val="00232505"/>
    <w:rsid w:val="00232A1D"/>
    <w:rsid w:val="00232C4A"/>
    <w:rsid w:val="002359FC"/>
    <w:rsid w:val="00235F86"/>
    <w:rsid w:val="00244021"/>
    <w:rsid w:val="0024467F"/>
    <w:rsid w:val="002524F6"/>
    <w:rsid w:val="002544D1"/>
    <w:rsid w:val="0025640D"/>
    <w:rsid w:val="002644BB"/>
    <w:rsid w:val="0026688C"/>
    <w:rsid w:val="00271484"/>
    <w:rsid w:val="002719FB"/>
    <w:rsid w:val="002828CE"/>
    <w:rsid w:val="002869A6"/>
    <w:rsid w:val="002919C9"/>
    <w:rsid w:val="002926EE"/>
    <w:rsid w:val="0029778E"/>
    <w:rsid w:val="002A0341"/>
    <w:rsid w:val="002B0BC3"/>
    <w:rsid w:val="002B0BE8"/>
    <w:rsid w:val="002B4515"/>
    <w:rsid w:val="002B6919"/>
    <w:rsid w:val="002C3D1B"/>
    <w:rsid w:val="002D3B15"/>
    <w:rsid w:val="002E3256"/>
    <w:rsid w:val="002E3F3B"/>
    <w:rsid w:val="002E5DAA"/>
    <w:rsid w:val="002E71E5"/>
    <w:rsid w:val="002F41D5"/>
    <w:rsid w:val="00303C53"/>
    <w:rsid w:val="003045AB"/>
    <w:rsid w:val="00304739"/>
    <w:rsid w:val="00304A6E"/>
    <w:rsid w:val="003052F9"/>
    <w:rsid w:val="00306FDD"/>
    <w:rsid w:val="00313F73"/>
    <w:rsid w:val="0031555F"/>
    <w:rsid w:val="003234F1"/>
    <w:rsid w:val="0034580A"/>
    <w:rsid w:val="003522F2"/>
    <w:rsid w:val="00353BB9"/>
    <w:rsid w:val="0035440E"/>
    <w:rsid w:val="00357691"/>
    <w:rsid w:val="00362001"/>
    <w:rsid w:val="0036232F"/>
    <w:rsid w:val="003664D8"/>
    <w:rsid w:val="003671AA"/>
    <w:rsid w:val="0036785B"/>
    <w:rsid w:val="00367C9F"/>
    <w:rsid w:val="00373564"/>
    <w:rsid w:val="00376EA6"/>
    <w:rsid w:val="00377B49"/>
    <w:rsid w:val="00390C60"/>
    <w:rsid w:val="00392F5E"/>
    <w:rsid w:val="003966A6"/>
    <w:rsid w:val="003A425A"/>
    <w:rsid w:val="003A57B0"/>
    <w:rsid w:val="003A5B20"/>
    <w:rsid w:val="003C4921"/>
    <w:rsid w:val="003C5346"/>
    <w:rsid w:val="003D5EC9"/>
    <w:rsid w:val="003D63A8"/>
    <w:rsid w:val="003E1C54"/>
    <w:rsid w:val="003E4044"/>
    <w:rsid w:val="003E6C4E"/>
    <w:rsid w:val="003E7458"/>
    <w:rsid w:val="003F5C02"/>
    <w:rsid w:val="003F7D50"/>
    <w:rsid w:val="00401FC6"/>
    <w:rsid w:val="00405CDB"/>
    <w:rsid w:val="00412478"/>
    <w:rsid w:val="00416A96"/>
    <w:rsid w:val="00420272"/>
    <w:rsid w:val="00426415"/>
    <w:rsid w:val="004279F6"/>
    <w:rsid w:val="004302F1"/>
    <w:rsid w:val="00430A09"/>
    <w:rsid w:val="0043129D"/>
    <w:rsid w:val="00433FA5"/>
    <w:rsid w:val="004343BE"/>
    <w:rsid w:val="00451948"/>
    <w:rsid w:val="00463A1F"/>
    <w:rsid w:val="0046484D"/>
    <w:rsid w:val="004672EC"/>
    <w:rsid w:val="00475546"/>
    <w:rsid w:val="00475C60"/>
    <w:rsid w:val="00476DF1"/>
    <w:rsid w:val="00477B14"/>
    <w:rsid w:val="004859EF"/>
    <w:rsid w:val="00486CCD"/>
    <w:rsid w:val="00490318"/>
    <w:rsid w:val="00494555"/>
    <w:rsid w:val="00497005"/>
    <w:rsid w:val="004A1817"/>
    <w:rsid w:val="004A364A"/>
    <w:rsid w:val="004A415A"/>
    <w:rsid w:val="004A59FF"/>
    <w:rsid w:val="004B034D"/>
    <w:rsid w:val="004B228F"/>
    <w:rsid w:val="004B7A80"/>
    <w:rsid w:val="004C437E"/>
    <w:rsid w:val="004D17DA"/>
    <w:rsid w:val="004D5351"/>
    <w:rsid w:val="004D59A5"/>
    <w:rsid w:val="004E342D"/>
    <w:rsid w:val="004E407C"/>
    <w:rsid w:val="004E45D7"/>
    <w:rsid w:val="004E79F6"/>
    <w:rsid w:val="004E7C31"/>
    <w:rsid w:val="004F42F3"/>
    <w:rsid w:val="0050002B"/>
    <w:rsid w:val="00502136"/>
    <w:rsid w:val="00503937"/>
    <w:rsid w:val="00506C4D"/>
    <w:rsid w:val="005118CC"/>
    <w:rsid w:val="00516A75"/>
    <w:rsid w:val="00517FD5"/>
    <w:rsid w:val="00524594"/>
    <w:rsid w:val="005263C0"/>
    <w:rsid w:val="00534BB0"/>
    <w:rsid w:val="0053708B"/>
    <w:rsid w:val="005372CD"/>
    <w:rsid w:val="00542776"/>
    <w:rsid w:val="0054396B"/>
    <w:rsid w:val="00545C21"/>
    <w:rsid w:val="00553437"/>
    <w:rsid w:val="005630C5"/>
    <w:rsid w:val="00565301"/>
    <w:rsid w:val="0057192B"/>
    <w:rsid w:val="00571A5A"/>
    <w:rsid w:val="00572AB1"/>
    <w:rsid w:val="00573918"/>
    <w:rsid w:val="00590348"/>
    <w:rsid w:val="005913B9"/>
    <w:rsid w:val="00594CC1"/>
    <w:rsid w:val="00595138"/>
    <w:rsid w:val="00597F80"/>
    <w:rsid w:val="005A1220"/>
    <w:rsid w:val="005A2715"/>
    <w:rsid w:val="005A37B6"/>
    <w:rsid w:val="005A57C3"/>
    <w:rsid w:val="005A677B"/>
    <w:rsid w:val="005A71FB"/>
    <w:rsid w:val="005B2D57"/>
    <w:rsid w:val="005C50BB"/>
    <w:rsid w:val="005C52E3"/>
    <w:rsid w:val="005D56C2"/>
    <w:rsid w:val="005E309A"/>
    <w:rsid w:val="005E31FD"/>
    <w:rsid w:val="005E3426"/>
    <w:rsid w:val="005E6200"/>
    <w:rsid w:val="005E7CD6"/>
    <w:rsid w:val="005F1A36"/>
    <w:rsid w:val="005F3E0C"/>
    <w:rsid w:val="005F5965"/>
    <w:rsid w:val="005F7343"/>
    <w:rsid w:val="00602288"/>
    <w:rsid w:val="0060254C"/>
    <w:rsid w:val="00605651"/>
    <w:rsid w:val="00612D61"/>
    <w:rsid w:val="00613197"/>
    <w:rsid w:val="00613943"/>
    <w:rsid w:val="006164E8"/>
    <w:rsid w:val="00616627"/>
    <w:rsid w:val="00625AB3"/>
    <w:rsid w:val="006300A9"/>
    <w:rsid w:val="006343B6"/>
    <w:rsid w:val="00635A04"/>
    <w:rsid w:val="00636973"/>
    <w:rsid w:val="006369D1"/>
    <w:rsid w:val="00645B18"/>
    <w:rsid w:val="006515D8"/>
    <w:rsid w:val="00651CA5"/>
    <w:rsid w:val="00656A1F"/>
    <w:rsid w:val="006600ED"/>
    <w:rsid w:val="0066190F"/>
    <w:rsid w:val="006635CE"/>
    <w:rsid w:val="00667DB5"/>
    <w:rsid w:val="00673180"/>
    <w:rsid w:val="0067489A"/>
    <w:rsid w:val="00674BEC"/>
    <w:rsid w:val="00675610"/>
    <w:rsid w:val="006963F2"/>
    <w:rsid w:val="006A4715"/>
    <w:rsid w:val="006A4D2E"/>
    <w:rsid w:val="006A6154"/>
    <w:rsid w:val="006A65F9"/>
    <w:rsid w:val="006B0ABE"/>
    <w:rsid w:val="006B0D89"/>
    <w:rsid w:val="006C0551"/>
    <w:rsid w:val="006C0AC1"/>
    <w:rsid w:val="006D1141"/>
    <w:rsid w:val="006D1788"/>
    <w:rsid w:val="006D1ABD"/>
    <w:rsid w:val="006E378D"/>
    <w:rsid w:val="006E59C3"/>
    <w:rsid w:val="006E7D73"/>
    <w:rsid w:val="006F032C"/>
    <w:rsid w:val="006F1B5A"/>
    <w:rsid w:val="006F2FC2"/>
    <w:rsid w:val="006F794E"/>
    <w:rsid w:val="00704608"/>
    <w:rsid w:val="00704EA1"/>
    <w:rsid w:val="00713505"/>
    <w:rsid w:val="00714E42"/>
    <w:rsid w:val="00720944"/>
    <w:rsid w:val="00724130"/>
    <w:rsid w:val="00740651"/>
    <w:rsid w:val="00746BF2"/>
    <w:rsid w:val="00746FA5"/>
    <w:rsid w:val="007476E2"/>
    <w:rsid w:val="00755138"/>
    <w:rsid w:val="0075534D"/>
    <w:rsid w:val="00756BEE"/>
    <w:rsid w:val="00757312"/>
    <w:rsid w:val="00764E53"/>
    <w:rsid w:val="00774A8E"/>
    <w:rsid w:val="00777EB2"/>
    <w:rsid w:val="007909D8"/>
    <w:rsid w:val="007941FA"/>
    <w:rsid w:val="007942DD"/>
    <w:rsid w:val="007942E5"/>
    <w:rsid w:val="00794703"/>
    <w:rsid w:val="00797467"/>
    <w:rsid w:val="007A3690"/>
    <w:rsid w:val="007A5ED7"/>
    <w:rsid w:val="007B046B"/>
    <w:rsid w:val="007C4B99"/>
    <w:rsid w:val="007C5B1F"/>
    <w:rsid w:val="007C7495"/>
    <w:rsid w:val="007D0FB0"/>
    <w:rsid w:val="007D22DD"/>
    <w:rsid w:val="007D3295"/>
    <w:rsid w:val="007D6F1A"/>
    <w:rsid w:val="007D71C8"/>
    <w:rsid w:val="007E5791"/>
    <w:rsid w:val="007F17F4"/>
    <w:rsid w:val="007F5C1F"/>
    <w:rsid w:val="008069DB"/>
    <w:rsid w:val="0081028D"/>
    <w:rsid w:val="00811F31"/>
    <w:rsid w:val="008122F2"/>
    <w:rsid w:val="00814833"/>
    <w:rsid w:val="008252BE"/>
    <w:rsid w:val="00825AC2"/>
    <w:rsid w:val="0083106C"/>
    <w:rsid w:val="00833831"/>
    <w:rsid w:val="00833A41"/>
    <w:rsid w:val="008352DB"/>
    <w:rsid w:val="0084158F"/>
    <w:rsid w:val="00846532"/>
    <w:rsid w:val="00846770"/>
    <w:rsid w:val="00847E60"/>
    <w:rsid w:val="00856832"/>
    <w:rsid w:val="0086414B"/>
    <w:rsid w:val="0086579D"/>
    <w:rsid w:val="00866B23"/>
    <w:rsid w:val="00870B09"/>
    <w:rsid w:val="008720E5"/>
    <w:rsid w:val="00877AE9"/>
    <w:rsid w:val="00884176"/>
    <w:rsid w:val="00895369"/>
    <w:rsid w:val="008A37F9"/>
    <w:rsid w:val="008A4332"/>
    <w:rsid w:val="008B0F86"/>
    <w:rsid w:val="008C01D2"/>
    <w:rsid w:val="008C2548"/>
    <w:rsid w:val="008D16C8"/>
    <w:rsid w:val="008E084F"/>
    <w:rsid w:val="008E35DF"/>
    <w:rsid w:val="008E78F3"/>
    <w:rsid w:val="008F0D5F"/>
    <w:rsid w:val="008F1D78"/>
    <w:rsid w:val="008F2910"/>
    <w:rsid w:val="00902027"/>
    <w:rsid w:val="009072B0"/>
    <w:rsid w:val="009122C8"/>
    <w:rsid w:val="009124F8"/>
    <w:rsid w:val="00941B6E"/>
    <w:rsid w:val="00960F69"/>
    <w:rsid w:val="00962DE8"/>
    <w:rsid w:val="00965140"/>
    <w:rsid w:val="00965DAD"/>
    <w:rsid w:val="00966555"/>
    <w:rsid w:val="0097153E"/>
    <w:rsid w:val="00980DFF"/>
    <w:rsid w:val="00982E86"/>
    <w:rsid w:val="00983979"/>
    <w:rsid w:val="0098670A"/>
    <w:rsid w:val="00996659"/>
    <w:rsid w:val="00997BD7"/>
    <w:rsid w:val="009A02CA"/>
    <w:rsid w:val="009A1D87"/>
    <w:rsid w:val="009B150D"/>
    <w:rsid w:val="009B5815"/>
    <w:rsid w:val="009C75B8"/>
    <w:rsid w:val="009D1D7D"/>
    <w:rsid w:val="009D2522"/>
    <w:rsid w:val="009D396C"/>
    <w:rsid w:val="009D79D4"/>
    <w:rsid w:val="009E1CF3"/>
    <w:rsid w:val="009F19CF"/>
    <w:rsid w:val="009F1D82"/>
    <w:rsid w:val="009F6835"/>
    <w:rsid w:val="009F6DA2"/>
    <w:rsid w:val="009F7858"/>
    <w:rsid w:val="00A10A6A"/>
    <w:rsid w:val="00A11612"/>
    <w:rsid w:val="00A11F4D"/>
    <w:rsid w:val="00A24B30"/>
    <w:rsid w:val="00A26A7E"/>
    <w:rsid w:val="00A3492D"/>
    <w:rsid w:val="00A35868"/>
    <w:rsid w:val="00A36D78"/>
    <w:rsid w:val="00A42C00"/>
    <w:rsid w:val="00A47257"/>
    <w:rsid w:val="00A526EF"/>
    <w:rsid w:val="00A52EB7"/>
    <w:rsid w:val="00A541CE"/>
    <w:rsid w:val="00A55489"/>
    <w:rsid w:val="00A55E38"/>
    <w:rsid w:val="00A623A6"/>
    <w:rsid w:val="00A624F5"/>
    <w:rsid w:val="00A63CA7"/>
    <w:rsid w:val="00A65ED9"/>
    <w:rsid w:val="00A71C91"/>
    <w:rsid w:val="00A729D5"/>
    <w:rsid w:val="00A82428"/>
    <w:rsid w:val="00A8495A"/>
    <w:rsid w:val="00A91662"/>
    <w:rsid w:val="00A917A2"/>
    <w:rsid w:val="00A95BD9"/>
    <w:rsid w:val="00AA5607"/>
    <w:rsid w:val="00AB18B4"/>
    <w:rsid w:val="00AB301F"/>
    <w:rsid w:val="00AC0BE5"/>
    <w:rsid w:val="00AC4632"/>
    <w:rsid w:val="00AC4ACF"/>
    <w:rsid w:val="00AC5636"/>
    <w:rsid w:val="00AC5993"/>
    <w:rsid w:val="00AC77A6"/>
    <w:rsid w:val="00AC7CD4"/>
    <w:rsid w:val="00AD0D3B"/>
    <w:rsid w:val="00AD1491"/>
    <w:rsid w:val="00AD203D"/>
    <w:rsid w:val="00AD7BEE"/>
    <w:rsid w:val="00AE1593"/>
    <w:rsid w:val="00AE1B2A"/>
    <w:rsid w:val="00AF29B4"/>
    <w:rsid w:val="00B05370"/>
    <w:rsid w:val="00B24732"/>
    <w:rsid w:val="00B25C50"/>
    <w:rsid w:val="00B32042"/>
    <w:rsid w:val="00B338EE"/>
    <w:rsid w:val="00B3527F"/>
    <w:rsid w:val="00B524B6"/>
    <w:rsid w:val="00B565F5"/>
    <w:rsid w:val="00B57B7F"/>
    <w:rsid w:val="00B6045B"/>
    <w:rsid w:val="00B63C71"/>
    <w:rsid w:val="00B66030"/>
    <w:rsid w:val="00B66F81"/>
    <w:rsid w:val="00B67D7B"/>
    <w:rsid w:val="00B707AD"/>
    <w:rsid w:val="00B71A5E"/>
    <w:rsid w:val="00B8349B"/>
    <w:rsid w:val="00B8376F"/>
    <w:rsid w:val="00B925AF"/>
    <w:rsid w:val="00B9602A"/>
    <w:rsid w:val="00BA545E"/>
    <w:rsid w:val="00BA6C91"/>
    <w:rsid w:val="00BB330C"/>
    <w:rsid w:val="00BB3F53"/>
    <w:rsid w:val="00BC3556"/>
    <w:rsid w:val="00BC7DF8"/>
    <w:rsid w:val="00BD0B93"/>
    <w:rsid w:val="00BD71A5"/>
    <w:rsid w:val="00BE477C"/>
    <w:rsid w:val="00C056CD"/>
    <w:rsid w:val="00C1124D"/>
    <w:rsid w:val="00C12C03"/>
    <w:rsid w:val="00C1692B"/>
    <w:rsid w:val="00C326B9"/>
    <w:rsid w:val="00C44B12"/>
    <w:rsid w:val="00C451CA"/>
    <w:rsid w:val="00C47EEA"/>
    <w:rsid w:val="00C51F76"/>
    <w:rsid w:val="00C54414"/>
    <w:rsid w:val="00C548D3"/>
    <w:rsid w:val="00C5665A"/>
    <w:rsid w:val="00C57AE4"/>
    <w:rsid w:val="00C60314"/>
    <w:rsid w:val="00C61728"/>
    <w:rsid w:val="00C622E4"/>
    <w:rsid w:val="00C64EC4"/>
    <w:rsid w:val="00C731A9"/>
    <w:rsid w:val="00C7690C"/>
    <w:rsid w:val="00C80B88"/>
    <w:rsid w:val="00C813ED"/>
    <w:rsid w:val="00C82324"/>
    <w:rsid w:val="00CA09E6"/>
    <w:rsid w:val="00CB08FE"/>
    <w:rsid w:val="00CB5951"/>
    <w:rsid w:val="00CB6A2B"/>
    <w:rsid w:val="00CC077F"/>
    <w:rsid w:val="00CC2836"/>
    <w:rsid w:val="00CC3F85"/>
    <w:rsid w:val="00CD1E67"/>
    <w:rsid w:val="00CD53FF"/>
    <w:rsid w:val="00CE3502"/>
    <w:rsid w:val="00CE448D"/>
    <w:rsid w:val="00CE505F"/>
    <w:rsid w:val="00CF0350"/>
    <w:rsid w:val="00CF2E2E"/>
    <w:rsid w:val="00CF46FC"/>
    <w:rsid w:val="00CF693D"/>
    <w:rsid w:val="00D053E2"/>
    <w:rsid w:val="00D07B45"/>
    <w:rsid w:val="00D10517"/>
    <w:rsid w:val="00D10C1B"/>
    <w:rsid w:val="00D14CC6"/>
    <w:rsid w:val="00D15A6D"/>
    <w:rsid w:val="00D21C23"/>
    <w:rsid w:val="00D25A33"/>
    <w:rsid w:val="00D3016A"/>
    <w:rsid w:val="00D30EC0"/>
    <w:rsid w:val="00D31550"/>
    <w:rsid w:val="00D34AF4"/>
    <w:rsid w:val="00D35963"/>
    <w:rsid w:val="00D374FE"/>
    <w:rsid w:val="00D40F2C"/>
    <w:rsid w:val="00D45B44"/>
    <w:rsid w:val="00D46D3F"/>
    <w:rsid w:val="00D51F6B"/>
    <w:rsid w:val="00D53B92"/>
    <w:rsid w:val="00D53FDA"/>
    <w:rsid w:val="00D5730B"/>
    <w:rsid w:val="00D64717"/>
    <w:rsid w:val="00D655AC"/>
    <w:rsid w:val="00D65C2E"/>
    <w:rsid w:val="00D73919"/>
    <w:rsid w:val="00D749F5"/>
    <w:rsid w:val="00D80603"/>
    <w:rsid w:val="00D82F70"/>
    <w:rsid w:val="00D84161"/>
    <w:rsid w:val="00D84AF9"/>
    <w:rsid w:val="00D85074"/>
    <w:rsid w:val="00DA1E8A"/>
    <w:rsid w:val="00DB5CD4"/>
    <w:rsid w:val="00DC1953"/>
    <w:rsid w:val="00DC3138"/>
    <w:rsid w:val="00DC3AAE"/>
    <w:rsid w:val="00DC55AB"/>
    <w:rsid w:val="00DC65FE"/>
    <w:rsid w:val="00DC7BB9"/>
    <w:rsid w:val="00DD09B1"/>
    <w:rsid w:val="00DD0D45"/>
    <w:rsid w:val="00DD4D38"/>
    <w:rsid w:val="00DE0388"/>
    <w:rsid w:val="00DF75D4"/>
    <w:rsid w:val="00E04366"/>
    <w:rsid w:val="00E100EF"/>
    <w:rsid w:val="00E10F56"/>
    <w:rsid w:val="00E1377A"/>
    <w:rsid w:val="00E16C96"/>
    <w:rsid w:val="00E17012"/>
    <w:rsid w:val="00E24F56"/>
    <w:rsid w:val="00E27B0A"/>
    <w:rsid w:val="00E31531"/>
    <w:rsid w:val="00E32F7C"/>
    <w:rsid w:val="00E331CB"/>
    <w:rsid w:val="00E33299"/>
    <w:rsid w:val="00E33640"/>
    <w:rsid w:val="00E35CD2"/>
    <w:rsid w:val="00E409E8"/>
    <w:rsid w:val="00E417DB"/>
    <w:rsid w:val="00E43F81"/>
    <w:rsid w:val="00E469E3"/>
    <w:rsid w:val="00E53098"/>
    <w:rsid w:val="00E56C2A"/>
    <w:rsid w:val="00E63EA9"/>
    <w:rsid w:val="00E657DC"/>
    <w:rsid w:val="00E66647"/>
    <w:rsid w:val="00E83B6A"/>
    <w:rsid w:val="00E841A5"/>
    <w:rsid w:val="00E95153"/>
    <w:rsid w:val="00E96835"/>
    <w:rsid w:val="00E97BC5"/>
    <w:rsid w:val="00EA1076"/>
    <w:rsid w:val="00EB323C"/>
    <w:rsid w:val="00EB4FD4"/>
    <w:rsid w:val="00EC1A77"/>
    <w:rsid w:val="00EC24E2"/>
    <w:rsid w:val="00EC302A"/>
    <w:rsid w:val="00EC4A80"/>
    <w:rsid w:val="00EC6307"/>
    <w:rsid w:val="00EE0672"/>
    <w:rsid w:val="00EE3122"/>
    <w:rsid w:val="00F04216"/>
    <w:rsid w:val="00F06A04"/>
    <w:rsid w:val="00F122FC"/>
    <w:rsid w:val="00F15062"/>
    <w:rsid w:val="00F17AB1"/>
    <w:rsid w:val="00F20269"/>
    <w:rsid w:val="00F312F8"/>
    <w:rsid w:val="00F32760"/>
    <w:rsid w:val="00F33819"/>
    <w:rsid w:val="00F3507F"/>
    <w:rsid w:val="00F3563A"/>
    <w:rsid w:val="00F35C1E"/>
    <w:rsid w:val="00F36B69"/>
    <w:rsid w:val="00F4153C"/>
    <w:rsid w:val="00F419A5"/>
    <w:rsid w:val="00F43300"/>
    <w:rsid w:val="00F439BA"/>
    <w:rsid w:val="00F505E9"/>
    <w:rsid w:val="00F541BD"/>
    <w:rsid w:val="00F55792"/>
    <w:rsid w:val="00F6052D"/>
    <w:rsid w:val="00F71522"/>
    <w:rsid w:val="00F72949"/>
    <w:rsid w:val="00F76DEE"/>
    <w:rsid w:val="00F83F10"/>
    <w:rsid w:val="00F85CEE"/>
    <w:rsid w:val="00F8691E"/>
    <w:rsid w:val="00F86ABC"/>
    <w:rsid w:val="00FA5F22"/>
    <w:rsid w:val="00FB03FB"/>
    <w:rsid w:val="00FB76E5"/>
    <w:rsid w:val="00FC0044"/>
    <w:rsid w:val="00FC636B"/>
    <w:rsid w:val="00FD22CD"/>
    <w:rsid w:val="00FD4599"/>
    <w:rsid w:val="00FD4923"/>
    <w:rsid w:val="00FD4A09"/>
    <w:rsid w:val="00FD64D7"/>
    <w:rsid w:val="00FE256A"/>
    <w:rsid w:val="00FE2B31"/>
    <w:rsid w:val="00FF10FD"/>
    <w:rsid w:val="00FF3D23"/>
    <w:rsid w:val="00FF6A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2288"/>
    <w:pPr>
      <w:suppressAutoHyphens/>
    </w:pPr>
    <w:rPr>
      <w:sz w:val="24"/>
      <w:szCs w:val="24"/>
      <w:lang w:eastAsia="ar-SA"/>
    </w:rPr>
  </w:style>
  <w:style w:type="paragraph" w:styleId="Ttulo2">
    <w:name w:val="heading 2"/>
    <w:basedOn w:val="Normal"/>
    <w:next w:val="Normal"/>
    <w:link w:val="Ttulo2Char"/>
    <w:qFormat/>
    <w:rsid w:val="00602288"/>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602288"/>
    <w:pPr>
      <w:ind w:firstLine="708"/>
      <w:jc w:val="both"/>
    </w:pPr>
    <w:rPr>
      <w:color w:val="000000"/>
    </w:rPr>
  </w:style>
  <w:style w:type="paragraph" w:styleId="Cabealho">
    <w:name w:val="header"/>
    <w:basedOn w:val="Normal"/>
    <w:link w:val="CabealhoChar"/>
    <w:rsid w:val="00602288"/>
    <w:pPr>
      <w:tabs>
        <w:tab w:val="center" w:pos="4419"/>
        <w:tab w:val="right" w:pos="8838"/>
      </w:tabs>
      <w:suppressAutoHyphens w:val="0"/>
    </w:pPr>
    <w:rPr>
      <w:lang w:eastAsia="pt-BR"/>
    </w:rPr>
  </w:style>
  <w:style w:type="character" w:customStyle="1" w:styleId="CabealhoChar">
    <w:name w:val="Cabeçalho Char"/>
    <w:link w:val="Cabealho"/>
    <w:rsid w:val="00602288"/>
    <w:rPr>
      <w:sz w:val="24"/>
      <w:szCs w:val="24"/>
      <w:lang w:val="pt-BR" w:eastAsia="pt-BR" w:bidi="ar-SA"/>
    </w:rPr>
  </w:style>
  <w:style w:type="paragraph" w:styleId="Corpodetexto3">
    <w:name w:val="Body Text 3"/>
    <w:basedOn w:val="Normal"/>
    <w:link w:val="Corpodetexto3Char"/>
    <w:rsid w:val="00602288"/>
    <w:pPr>
      <w:spacing w:after="120"/>
    </w:pPr>
    <w:rPr>
      <w:sz w:val="16"/>
      <w:szCs w:val="16"/>
    </w:rPr>
  </w:style>
  <w:style w:type="character" w:customStyle="1" w:styleId="Corpodetexto3Char">
    <w:name w:val="Corpo de texto 3 Char"/>
    <w:link w:val="Corpodetexto3"/>
    <w:rsid w:val="00602288"/>
    <w:rPr>
      <w:sz w:val="16"/>
      <w:szCs w:val="16"/>
      <w:lang w:val="pt-BR" w:eastAsia="ar-SA" w:bidi="ar-SA"/>
    </w:rPr>
  </w:style>
  <w:style w:type="paragraph" w:styleId="Rodap">
    <w:name w:val="footer"/>
    <w:basedOn w:val="Normal"/>
    <w:link w:val="RodapChar"/>
    <w:rsid w:val="00602288"/>
    <w:pPr>
      <w:tabs>
        <w:tab w:val="center" w:pos="4252"/>
        <w:tab w:val="right" w:pos="8504"/>
      </w:tabs>
    </w:pPr>
  </w:style>
  <w:style w:type="character" w:customStyle="1" w:styleId="RodapChar">
    <w:name w:val="Rodapé Char"/>
    <w:link w:val="Rodap"/>
    <w:rsid w:val="00602288"/>
    <w:rPr>
      <w:sz w:val="24"/>
      <w:szCs w:val="24"/>
      <w:lang w:val="pt-BR" w:eastAsia="ar-SA" w:bidi="ar-SA"/>
    </w:rPr>
  </w:style>
  <w:style w:type="character" w:customStyle="1" w:styleId="Ttulo2Char">
    <w:name w:val="Título 2 Char"/>
    <w:link w:val="Ttulo2"/>
    <w:semiHidden/>
    <w:rsid w:val="00602288"/>
    <w:rPr>
      <w:rFonts w:ascii="Cambria" w:hAnsi="Cambria"/>
      <w:b/>
      <w:bCs/>
      <w:i/>
      <w:iCs/>
      <w:sz w:val="28"/>
      <w:szCs w:val="28"/>
      <w:lang w:val="pt-BR" w:eastAsia="ar-SA" w:bidi="ar-SA"/>
    </w:rPr>
  </w:style>
  <w:style w:type="paragraph" w:styleId="PargrafodaLista">
    <w:name w:val="List Paragraph"/>
    <w:basedOn w:val="Normal"/>
    <w:uiPriority w:val="34"/>
    <w:qFormat/>
    <w:rsid w:val="00811F31"/>
    <w:pPr>
      <w:suppressAutoHyphens w:val="0"/>
      <w:ind w:left="720"/>
      <w:contextualSpacing/>
    </w:pPr>
    <w:rPr>
      <w:lang w:eastAsia="pt-BR"/>
    </w:rPr>
  </w:style>
  <w:style w:type="paragraph" w:styleId="Commarcadores">
    <w:name w:val="List Bullet"/>
    <w:basedOn w:val="Normal"/>
    <w:uiPriority w:val="99"/>
    <w:rsid w:val="00E97BC5"/>
    <w:pPr>
      <w:numPr>
        <w:numId w:val="3"/>
      </w:numPr>
      <w:contextualSpacing/>
    </w:pPr>
  </w:style>
  <w:style w:type="paragraph" w:styleId="NormalWeb">
    <w:name w:val="Normal (Web)"/>
    <w:basedOn w:val="Normal"/>
    <w:uiPriority w:val="99"/>
    <w:unhideWhenUsed/>
    <w:rsid w:val="0034580A"/>
    <w:pPr>
      <w:suppressAutoHyphens w:val="0"/>
      <w:spacing w:before="100" w:beforeAutospacing="1" w:after="100" w:afterAutospacing="1"/>
    </w:pPr>
    <w:rPr>
      <w:lang w:eastAsia="pt-BR"/>
    </w:rPr>
  </w:style>
  <w:style w:type="character" w:customStyle="1" w:styleId="apple-converted-space">
    <w:name w:val="apple-converted-space"/>
    <w:basedOn w:val="Fontepargpadro"/>
    <w:rsid w:val="00B565F5"/>
  </w:style>
  <w:style w:type="paragraph" w:customStyle="1" w:styleId="Default">
    <w:name w:val="Default"/>
    <w:rsid w:val="00E27B0A"/>
    <w:pPr>
      <w:autoSpaceDE w:val="0"/>
      <w:autoSpaceDN w:val="0"/>
      <w:adjustRightInd w:val="0"/>
    </w:pPr>
    <w:rPr>
      <w:rFonts w:ascii="Sylfaen" w:hAnsi="Sylfaen" w:cs="Sylfaen"/>
      <w:color w:val="000000"/>
      <w:sz w:val="24"/>
      <w:szCs w:val="24"/>
    </w:rPr>
  </w:style>
  <w:style w:type="paragraph" w:styleId="Corpodetexto">
    <w:name w:val="Body Text"/>
    <w:basedOn w:val="Normal"/>
    <w:link w:val="CorpodetextoChar"/>
    <w:rsid w:val="002524F6"/>
    <w:pPr>
      <w:spacing w:after="120"/>
    </w:pPr>
  </w:style>
  <w:style w:type="character" w:customStyle="1" w:styleId="CorpodetextoChar">
    <w:name w:val="Corpo de texto Char"/>
    <w:basedOn w:val="Fontepargpadro"/>
    <w:link w:val="Corpodetexto"/>
    <w:rsid w:val="002524F6"/>
    <w:rPr>
      <w:sz w:val="24"/>
      <w:szCs w:val="24"/>
      <w:lang w:eastAsia="ar-SA"/>
    </w:rPr>
  </w:style>
  <w:style w:type="paragraph" w:styleId="Textodebalo">
    <w:name w:val="Balloon Text"/>
    <w:basedOn w:val="Normal"/>
    <w:link w:val="TextodebaloChar"/>
    <w:rsid w:val="002524F6"/>
    <w:pPr>
      <w:suppressAutoHyphens w:val="0"/>
    </w:pPr>
    <w:rPr>
      <w:rFonts w:ascii="Tahoma" w:hAnsi="Tahoma" w:cs="Tahoma"/>
      <w:sz w:val="16"/>
      <w:szCs w:val="16"/>
      <w:lang w:eastAsia="pt-BR"/>
    </w:rPr>
  </w:style>
  <w:style w:type="character" w:customStyle="1" w:styleId="TextodebaloChar">
    <w:name w:val="Texto de balão Char"/>
    <w:basedOn w:val="Fontepargpadro"/>
    <w:link w:val="Textodebalo"/>
    <w:rsid w:val="002524F6"/>
    <w:rPr>
      <w:rFonts w:ascii="Tahoma" w:hAnsi="Tahoma" w:cs="Tahoma"/>
      <w:sz w:val="16"/>
      <w:szCs w:val="16"/>
    </w:rPr>
  </w:style>
  <w:style w:type="paragraph" w:styleId="Subttulo">
    <w:name w:val="Subtitle"/>
    <w:basedOn w:val="Normal"/>
    <w:next w:val="Normal"/>
    <w:link w:val="SubttuloChar"/>
    <w:qFormat/>
    <w:rsid w:val="000E7E95"/>
    <w:pPr>
      <w:suppressAutoHyphens w:val="0"/>
      <w:spacing w:after="60"/>
      <w:jc w:val="center"/>
      <w:outlineLvl w:val="1"/>
    </w:pPr>
    <w:rPr>
      <w:rFonts w:ascii="Cambria" w:hAnsi="Cambria"/>
      <w:lang w:eastAsia="pt-BR"/>
    </w:rPr>
  </w:style>
  <w:style w:type="character" w:customStyle="1" w:styleId="SubttuloChar">
    <w:name w:val="Subtítulo Char"/>
    <w:basedOn w:val="Fontepargpadro"/>
    <w:link w:val="Subttulo"/>
    <w:rsid w:val="000E7E95"/>
    <w:rPr>
      <w:rFonts w:ascii="Cambria" w:hAnsi="Cambri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9C5CE07-5A40-4E62-BE29-6ADD0AD6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1243</Words>
  <Characters>6717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CMROLADOR</cp:lastModifiedBy>
  <cp:revision>6</cp:revision>
  <cp:lastPrinted>2016-12-16T12:31:00Z</cp:lastPrinted>
  <dcterms:created xsi:type="dcterms:W3CDTF">2017-03-10T19:48:00Z</dcterms:created>
  <dcterms:modified xsi:type="dcterms:W3CDTF">2017-03-20T17:09:00Z</dcterms:modified>
</cp:coreProperties>
</file>