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A9D" w:rsidRPr="00976A9D" w:rsidRDefault="00976A9D" w:rsidP="00976A9D">
      <w:pPr>
        <w:jc w:val="center"/>
        <w:rPr>
          <w:rFonts w:ascii="Arial" w:eastAsia="Times New Roman" w:hAnsi="Arial" w:cs="Arial"/>
          <w:sz w:val="24"/>
          <w:szCs w:val="24"/>
          <w:lang w:eastAsia="pt-BR"/>
        </w:rPr>
      </w:pPr>
    </w:p>
    <w:p w:rsidR="00976A9D" w:rsidRPr="00976A9D" w:rsidRDefault="00976A9D" w:rsidP="00976A9D">
      <w:pPr>
        <w:jc w:val="center"/>
        <w:rPr>
          <w:rFonts w:ascii="Arial" w:eastAsia="Times New Roman" w:hAnsi="Arial" w:cs="Arial"/>
          <w:sz w:val="24"/>
          <w:szCs w:val="24"/>
          <w:lang w:eastAsia="pt-BR"/>
        </w:rPr>
      </w:pPr>
      <w:r w:rsidRPr="00976A9D">
        <w:rPr>
          <w:rFonts w:ascii="Arial" w:eastAsia="Times New Roman" w:hAnsi="Arial" w:cs="Arial"/>
          <w:sz w:val="24"/>
          <w:szCs w:val="24"/>
          <w:lang w:eastAsia="pt-BR"/>
        </w:rPr>
        <w:t>Ata nº 1644/2014.</w:t>
      </w:r>
    </w:p>
    <w:p w:rsidR="005C012F" w:rsidRDefault="00976A9D" w:rsidP="00976A9D">
      <w:pPr>
        <w:jc w:val="both"/>
      </w:pPr>
      <w:r w:rsidRPr="00976A9D">
        <w:rPr>
          <w:rFonts w:ascii="Arial" w:eastAsia="Times New Roman" w:hAnsi="Arial" w:cs="Arial"/>
          <w:sz w:val="24"/>
          <w:szCs w:val="24"/>
          <w:lang w:eastAsia="pt-BR"/>
        </w:rPr>
        <w:t xml:space="preserve">Aos dezessete dias do mês de fevereiro de dois mil e catorze, às 9horas, reuniu-se o Legislativo Municipal em Sessão Ordinária, sobre a Presidência da vereadora Claudete Druzian. Contando com a presença dos seguintes vereadores; Aldo Machado, Jose Zanir Berro, Jose Alcion Moura, Paulo Cesar Pedroso, Letícia Pavanelo, </w:t>
      </w:r>
      <w:r w:rsidR="00DF357E" w:rsidRPr="00976A9D">
        <w:rPr>
          <w:rFonts w:ascii="Arial" w:eastAsia="Times New Roman" w:hAnsi="Arial" w:cs="Arial"/>
          <w:sz w:val="24"/>
          <w:szCs w:val="24"/>
          <w:lang w:eastAsia="pt-BR"/>
        </w:rPr>
        <w:t>Antônio</w:t>
      </w:r>
      <w:r w:rsidRPr="00976A9D">
        <w:rPr>
          <w:rFonts w:ascii="Arial" w:eastAsia="Times New Roman" w:hAnsi="Arial" w:cs="Arial"/>
          <w:sz w:val="24"/>
          <w:szCs w:val="24"/>
          <w:lang w:eastAsia="pt-BR"/>
        </w:rPr>
        <w:t xml:space="preserve"> Ruy Pereira, Felisberto Ferreira e Rômulo Barros. Contando com numero regimental a Presidente deu por aberta a Sessão. Colocou em apreciação e votação a ata nº 1643/2014. Aprovada por unanimidade. Usa a Tribuna Livre a Secretaria de Educação, Professora Rejane Miranda, a qual fez uma explanação sobre Projetos de contratação e sobre a referida Secretaria. Que as Serventes, a partir do ano que vem será nomeada e chamada por concurso. A seguir passou-se ao Grande Expediente, usam da palavra os seguintes vereadores; Jose Alcion Moura, Paulo Cesar Pedroso, Jose Zanir Berro. O Secretario deu conhecimento ao Plenário da ordem do dia, pela ordem foi posto em apreciação e votação o Projeto de Lei nº 012/2014. Aprovado por maioria absoluta, com abstenção do vereador Alcion. Projeto de Lei nº 013/2014. Aprovado por unanimidade. Projeto de Lei nº 014/2014. Aprovado por maioria absoluta, com um voto de abstenção do vereador Alcion. Projeto de Lei nº 015/2014. Abre credito adicional especial no valor de R$ 29.720,00 no orçamento municipal de 2014. Ficando em poder das Comissões. Projeto de Lei nº 016/2014. Abre credito adicional especial no valor de R$ 141.786,07 no orçamento municipal de 2014. Ficando em poder das Comissões. Indicação do vereador Paulo Cesar Pedroso. Aprovada por unanimidade. Requerimento do vereador Felisberto Ferreira. Aprovado por unanimidade. Foram alteradas as Comissões Permanentes do </w:t>
      </w:r>
      <w:r w:rsidR="00DF357E" w:rsidRPr="00976A9D">
        <w:rPr>
          <w:rFonts w:ascii="Arial" w:eastAsia="Times New Roman" w:hAnsi="Arial" w:cs="Arial"/>
          <w:sz w:val="24"/>
          <w:szCs w:val="24"/>
          <w:lang w:eastAsia="pt-BR"/>
        </w:rPr>
        <w:t>Biênio</w:t>
      </w:r>
      <w:r w:rsidRPr="00976A9D">
        <w:rPr>
          <w:rFonts w:ascii="Arial" w:eastAsia="Times New Roman" w:hAnsi="Arial" w:cs="Arial"/>
          <w:sz w:val="24"/>
          <w:szCs w:val="24"/>
          <w:lang w:eastAsia="pt-BR"/>
        </w:rPr>
        <w:t xml:space="preserve"> 2013/2014, ficando assim constituídas; Comissão de constituição, Justiça, Ética e Decoro Parlamentar; Presidente: Ant</w:t>
      </w:r>
      <w:r w:rsidR="00DF357E">
        <w:rPr>
          <w:rFonts w:ascii="Arial" w:eastAsia="Times New Roman" w:hAnsi="Arial" w:cs="Arial"/>
          <w:sz w:val="24"/>
          <w:szCs w:val="24"/>
          <w:lang w:eastAsia="pt-BR"/>
        </w:rPr>
        <w:t>ô</w:t>
      </w:r>
      <w:r w:rsidRPr="00976A9D">
        <w:rPr>
          <w:rFonts w:ascii="Arial" w:eastAsia="Times New Roman" w:hAnsi="Arial" w:cs="Arial"/>
          <w:sz w:val="24"/>
          <w:szCs w:val="24"/>
          <w:lang w:eastAsia="pt-BR"/>
        </w:rPr>
        <w:t xml:space="preserve">nio Ruy Pereira Goulart. Secretario: Aldo Machado. Relator: Rômulo Barros. Comissão de Orçamento e Economia. Presidente: Rômulo Nascimento Barros. Secretario: Letícia Vesz Pavanelo. Relator: Antônio Ruy Pereira Goulart. Comissão de Obras, Infraestrutura e Serviço Público. Presidente: Felisberto dos Santos Ferreira. Secretario: Jose Alcion Moura. Relator: Paulo Cesar </w:t>
      </w:r>
      <w:r w:rsidR="00DF357E" w:rsidRPr="00976A9D">
        <w:rPr>
          <w:rFonts w:ascii="Arial" w:eastAsia="Times New Roman" w:hAnsi="Arial" w:cs="Arial"/>
          <w:sz w:val="24"/>
          <w:szCs w:val="24"/>
          <w:lang w:eastAsia="pt-BR"/>
        </w:rPr>
        <w:t>Araújo</w:t>
      </w:r>
      <w:r w:rsidRPr="00976A9D">
        <w:rPr>
          <w:rFonts w:ascii="Arial" w:eastAsia="Times New Roman" w:hAnsi="Arial" w:cs="Arial"/>
          <w:sz w:val="24"/>
          <w:szCs w:val="24"/>
          <w:lang w:eastAsia="pt-BR"/>
        </w:rPr>
        <w:t xml:space="preserve"> Pedroso. Comissão de Saúde e Meio Ambiente. Presidente: Letícia Vesz Pavanelo. Secretario: </w:t>
      </w:r>
      <w:r w:rsidR="00DF357E" w:rsidRPr="00976A9D">
        <w:rPr>
          <w:rFonts w:ascii="Arial" w:eastAsia="Times New Roman" w:hAnsi="Arial" w:cs="Arial"/>
          <w:sz w:val="24"/>
          <w:szCs w:val="24"/>
          <w:lang w:eastAsia="pt-BR"/>
        </w:rPr>
        <w:t>Antônio</w:t>
      </w:r>
      <w:r w:rsidRPr="00976A9D">
        <w:rPr>
          <w:rFonts w:ascii="Arial" w:eastAsia="Times New Roman" w:hAnsi="Arial" w:cs="Arial"/>
          <w:sz w:val="24"/>
          <w:szCs w:val="24"/>
          <w:lang w:eastAsia="pt-BR"/>
        </w:rPr>
        <w:t xml:space="preserve"> Ruy Pereira Goulart. Relator: Aldo Machado. Comissão de Agricultura e Pecuária. Presidente: Jose Zanir Berro. Secretario Rômulo Nascimento Barros. Relator: Aldo Machado. Comissão de Educação, Cultura, Esporte e Juventude. Presidente: Rômulo Nascimento Barros. Secretario: Felisberto dos Santos Ferreira. Relator: Letícia Vesz Pavanelo. Comissão de Assistência Social, Defesa do Consumidor, Direitos Humanos e Segurança Pública. Presidente: Paulo Cesar </w:t>
      </w:r>
      <w:r w:rsidR="00DF357E" w:rsidRPr="00976A9D">
        <w:rPr>
          <w:rFonts w:ascii="Arial" w:eastAsia="Times New Roman" w:hAnsi="Arial" w:cs="Arial"/>
          <w:sz w:val="24"/>
          <w:szCs w:val="24"/>
          <w:lang w:eastAsia="pt-BR"/>
        </w:rPr>
        <w:t>Araújo</w:t>
      </w:r>
      <w:bookmarkStart w:id="0" w:name="_GoBack"/>
      <w:bookmarkEnd w:id="0"/>
      <w:r w:rsidRPr="00976A9D">
        <w:rPr>
          <w:rFonts w:ascii="Arial" w:eastAsia="Times New Roman" w:hAnsi="Arial" w:cs="Arial"/>
          <w:sz w:val="24"/>
          <w:szCs w:val="24"/>
          <w:lang w:eastAsia="pt-BR"/>
        </w:rPr>
        <w:t xml:space="preserve"> Pedroso. Secretario: Aldo Machado. Relator: Rômulo Nascimento Barros. Não havendo mais nada para ser apreciado e votado, o Presidente deu por encerrada a sessão, do que para constar foi </w:t>
      </w:r>
      <w:proofErr w:type="gramStart"/>
      <w:r w:rsidRPr="00976A9D">
        <w:rPr>
          <w:rFonts w:ascii="Arial" w:eastAsia="Times New Roman" w:hAnsi="Arial" w:cs="Arial"/>
          <w:sz w:val="24"/>
          <w:szCs w:val="24"/>
          <w:lang w:eastAsia="pt-BR"/>
        </w:rPr>
        <w:t>lavrada a presente</w:t>
      </w:r>
      <w:proofErr w:type="gramEnd"/>
      <w:r w:rsidRPr="00976A9D">
        <w:rPr>
          <w:rFonts w:ascii="Arial" w:eastAsia="Times New Roman" w:hAnsi="Arial" w:cs="Arial"/>
          <w:sz w:val="24"/>
          <w:szCs w:val="24"/>
          <w:lang w:eastAsia="pt-BR"/>
        </w:rPr>
        <w:t xml:space="preserve"> ata.</w:t>
      </w:r>
    </w:p>
    <w:sectPr w:rsidR="005C012F" w:rsidSect="00976A9D">
      <w:pgSz w:w="11906" w:h="16838"/>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A9D"/>
    <w:rsid w:val="005C012F"/>
    <w:rsid w:val="00976A9D"/>
    <w:rsid w:val="00DF35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90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2559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2014-05-13T11:00:00Z</dcterms:created>
  <dcterms:modified xsi:type="dcterms:W3CDTF">2014-05-13T11:00:00Z</dcterms:modified>
</cp:coreProperties>
</file>