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91BF0" w14:textId="77777777" w:rsidR="00747BA8" w:rsidRDefault="0046107F">
      <w:pPr>
        <w:pStyle w:val="Corpodetexto"/>
        <w:ind w:left="106"/>
        <w:rPr>
          <w:rFonts w:ascii="Times New Roman"/>
          <w:sz w:val="20"/>
        </w:rPr>
      </w:pPr>
      <w:r>
        <w:rPr>
          <w:rFonts w:ascii="Times New Roman"/>
          <w:noProof/>
          <w:sz w:val="20"/>
        </w:rPr>
        <mc:AlternateContent>
          <mc:Choice Requires="wps">
            <w:drawing>
              <wp:inline distT="0" distB="0" distL="0" distR="0" wp14:anchorId="41C27121" wp14:editId="5B7ACE30">
                <wp:extent cx="6707505" cy="457835"/>
                <wp:effectExtent l="3810" t="0" r="3810" b="1270"/>
                <wp:docPr id="257"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7505" cy="457835"/>
                        </a:xfrm>
                        <a:prstGeom prst="rect">
                          <a:avLst/>
                        </a:prstGeom>
                        <a:solidFill>
                          <a:srgbClr val="6B747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19C4A9" w14:textId="77777777" w:rsidR="00747BA8" w:rsidRDefault="0046107F">
                            <w:pPr>
                              <w:spacing w:before="166"/>
                              <w:ind w:left="192"/>
                              <w:rPr>
                                <w:sz w:val="29"/>
                              </w:rPr>
                            </w:pPr>
                            <w:r>
                              <w:rPr>
                                <w:color w:val="FFFFFF"/>
                                <w:w w:val="110"/>
                                <w:sz w:val="29"/>
                              </w:rPr>
                              <w:t xml:space="preserve"> Referencial Curricular Gaúcho - Texto Introdutório</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58" o:spid="_x0000_s1026" type="#_x0000_t202" style="width:528.15pt;height:3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" fillcolor="#6b747c" stroked="f">
                <v:textbox inset="0,0,0,0">
                  <w:txbxContent>
                    <w:p w:rsidR="00747BA8" w:rsidRDefault="0046107F">
                      <w:pPr>
                        <w:spacing w:before="166"/>
                        <w:ind w:left="192"/>
                        <w:rPr>
                          <w:sz w:val="29"/>
                        </w:rPr>
                      </w:pPr>
                      <w:r>
                        <w:rPr>
                          <w:color w:val="FFFFFF"/>
                          <w:w w:val="110"/>
                          <w:sz w:val="29"/>
                        </w:rPr>
                        <w:t xml:space="preserve"> Referencial Curricular Gaúcho - Texto Introdutório</w:t>
                      </w:r>
                    </w:p>
                  </w:txbxContent>
                </v:textbox>
                <w10:anchorlock/>
              </v:shape>
            </w:pict>
          </mc:Fallback>
        </mc:AlternateContent>
      </w:r>
    </w:p>
    <w:p w14:paraId="239A5074" w14:textId="77777777" w:rsidR="00747BA8" w:rsidRDefault="0046107F">
      <w:pPr>
        <w:pStyle w:val="Corpodetexto"/>
        <w:ind w:left="106"/>
        <w:rPr>
          <w:sz w:val="20"/>
        </w:rPr>
      </w:pPr>
      <w:r>
        <w:rPr>
          <w:noProof/>
          <w:sz w:val="20"/>
        </w:rPr>
        <mc:AlternateContent>
          <mc:Choice Requires="wpg">
            <w:drawing>
              <wp:inline distT="0" distB="0" distL="0" distR="0" wp14:anchorId="1144E10E" wp14:editId="1A7A92DB">
                <wp:extent cx="6707505" cy="823595"/>
                <wp:effectExtent l="0" t="0" r="17145" b="0"/>
                <wp:docPr id="245"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7505" cy="823595"/>
                          <a:chOff x="0" y="0"/>
                          <a:chExt cx="10563" cy="1297"/>
                        </a:xfrm>
                      </wpg:grpSpPr>
                      <wps:wsp>
                        <wps:cNvPr id="246" name="AutoShape 250"/>
                        <wps:cNvSpPr>
                          <a:spLocks/>
                        </wps:cNvSpPr>
                        <wps:spPr bwMode="auto">
                          <a:xfrm>
                            <a:off x="0" y="0"/>
                            <a:ext cx="10563" cy="1297"/>
                          </a:xfrm>
                          <a:custGeom>
                            <a:avLst/>
                            <a:gdLst>
                              <a:gd name="T0" fmla="*/ 10515 w 10563"/>
                              <a:gd name="T1" fmla="*/ 1296 h 1297"/>
                              <a:gd name="T2" fmla="*/ 48 w 10563"/>
                              <a:gd name="T3" fmla="*/ 1296 h 1297"/>
                              <a:gd name="T4" fmla="*/ 29 w 10563"/>
                              <a:gd name="T5" fmla="*/ 1293 h 1297"/>
                              <a:gd name="T6" fmla="*/ 14 w 10563"/>
                              <a:gd name="T7" fmla="*/ 1282 h 1297"/>
                              <a:gd name="T8" fmla="*/ 4 w 10563"/>
                              <a:gd name="T9" fmla="*/ 1267 h 1297"/>
                              <a:gd name="T10" fmla="*/ 0 w 10563"/>
                              <a:gd name="T11" fmla="*/ 1248 h 1297"/>
                              <a:gd name="T12" fmla="*/ 0 w 10563"/>
                              <a:gd name="T13" fmla="*/ 48 h 1297"/>
                              <a:gd name="T14" fmla="*/ 4 w 10563"/>
                              <a:gd name="T15" fmla="*/ 29 h 1297"/>
                              <a:gd name="T16" fmla="*/ 14 w 10563"/>
                              <a:gd name="T17" fmla="*/ 14 h 1297"/>
                              <a:gd name="T18" fmla="*/ 29 w 10563"/>
                              <a:gd name="T19" fmla="*/ 4 h 1297"/>
                              <a:gd name="T20" fmla="*/ 48 w 10563"/>
                              <a:gd name="T21" fmla="*/ 0 h 1297"/>
                              <a:gd name="T22" fmla="*/ 10515 w 10563"/>
                              <a:gd name="T23" fmla="*/ 0 h 1297"/>
                              <a:gd name="T24" fmla="*/ 10534 w 10563"/>
                              <a:gd name="T25" fmla="*/ 4 h 1297"/>
                              <a:gd name="T26" fmla="*/ 10546 w 10563"/>
                              <a:gd name="T27" fmla="*/ 12 h 1297"/>
                              <a:gd name="T28" fmla="*/ 48 w 10563"/>
                              <a:gd name="T29" fmla="*/ 12 h 1297"/>
                              <a:gd name="T30" fmla="*/ 34 w 10563"/>
                              <a:gd name="T31" fmla="*/ 15 h 1297"/>
                              <a:gd name="T32" fmla="*/ 23 w 10563"/>
                              <a:gd name="T33" fmla="*/ 23 h 1297"/>
                              <a:gd name="T34" fmla="*/ 15 w 10563"/>
                              <a:gd name="T35" fmla="*/ 34 h 1297"/>
                              <a:gd name="T36" fmla="*/ 12 w 10563"/>
                              <a:gd name="T37" fmla="*/ 48 h 1297"/>
                              <a:gd name="T38" fmla="*/ 12 w 10563"/>
                              <a:gd name="T39" fmla="*/ 1248 h 1297"/>
                              <a:gd name="T40" fmla="*/ 15 w 10563"/>
                              <a:gd name="T41" fmla="*/ 1262 h 1297"/>
                              <a:gd name="T42" fmla="*/ 23 w 10563"/>
                              <a:gd name="T43" fmla="*/ 1274 h 1297"/>
                              <a:gd name="T44" fmla="*/ 34 w 10563"/>
                              <a:gd name="T45" fmla="*/ 1282 h 1297"/>
                              <a:gd name="T46" fmla="*/ 48 w 10563"/>
                              <a:gd name="T47" fmla="*/ 1284 h 1297"/>
                              <a:gd name="T48" fmla="*/ 10546 w 10563"/>
                              <a:gd name="T49" fmla="*/ 1284 h 1297"/>
                              <a:gd name="T50" fmla="*/ 10534 w 10563"/>
                              <a:gd name="T51" fmla="*/ 1293 h 1297"/>
                              <a:gd name="T52" fmla="*/ 10515 w 10563"/>
                              <a:gd name="T53" fmla="*/ 1296 h 1297"/>
                              <a:gd name="T54" fmla="*/ 10546 w 10563"/>
                              <a:gd name="T55" fmla="*/ 1284 h 1297"/>
                              <a:gd name="T56" fmla="*/ 10515 w 10563"/>
                              <a:gd name="T57" fmla="*/ 1284 h 1297"/>
                              <a:gd name="T58" fmla="*/ 10529 w 10563"/>
                              <a:gd name="T59" fmla="*/ 1282 h 1297"/>
                              <a:gd name="T60" fmla="*/ 10540 w 10563"/>
                              <a:gd name="T61" fmla="*/ 1274 h 1297"/>
                              <a:gd name="T62" fmla="*/ 10548 w 10563"/>
                              <a:gd name="T63" fmla="*/ 1262 h 1297"/>
                              <a:gd name="T64" fmla="*/ 10551 w 10563"/>
                              <a:gd name="T65" fmla="*/ 1248 h 1297"/>
                              <a:gd name="T66" fmla="*/ 10551 w 10563"/>
                              <a:gd name="T67" fmla="*/ 48 h 1297"/>
                              <a:gd name="T68" fmla="*/ 10548 w 10563"/>
                              <a:gd name="T69" fmla="*/ 34 h 1297"/>
                              <a:gd name="T70" fmla="*/ 10540 w 10563"/>
                              <a:gd name="T71" fmla="*/ 23 h 1297"/>
                              <a:gd name="T72" fmla="*/ 10529 w 10563"/>
                              <a:gd name="T73" fmla="*/ 15 h 1297"/>
                              <a:gd name="T74" fmla="*/ 10515 w 10563"/>
                              <a:gd name="T75" fmla="*/ 12 h 1297"/>
                              <a:gd name="T76" fmla="*/ 10546 w 10563"/>
                              <a:gd name="T77" fmla="*/ 12 h 1297"/>
                              <a:gd name="T78" fmla="*/ 10549 w 10563"/>
                              <a:gd name="T79" fmla="*/ 14 h 1297"/>
                              <a:gd name="T80" fmla="*/ 10559 w 10563"/>
                              <a:gd name="T81" fmla="*/ 29 h 1297"/>
                              <a:gd name="T82" fmla="*/ 10563 w 10563"/>
                              <a:gd name="T83" fmla="*/ 48 h 1297"/>
                              <a:gd name="T84" fmla="*/ 10563 w 10563"/>
                              <a:gd name="T85" fmla="*/ 1248 h 1297"/>
                              <a:gd name="T86" fmla="*/ 10559 w 10563"/>
                              <a:gd name="T87" fmla="*/ 1267 h 1297"/>
                              <a:gd name="T88" fmla="*/ 10549 w 10563"/>
                              <a:gd name="T89" fmla="*/ 1282 h 1297"/>
                              <a:gd name="T90" fmla="*/ 10546 w 10563"/>
                              <a:gd name="T91" fmla="*/ 1284 h 1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0563" h="1297">
                                <a:moveTo>
                                  <a:pt x="10515" y="1296"/>
                                </a:moveTo>
                                <a:lnTo>
                                  <a:pt x="48" y="1296"/>
                                </a:lnTo>
                                <a:lnTo>
                                  <a:pt x="29" y="1293"/>
                                </a:lnTo>
                                <a:lnTo>
                                  <a:pt x="14" y="1282"/>
                                </a:lnTo>
                                <a:lnTo>
                                  <a:pt x="4" y="1267"/>
                                </a:lnTo>
                                <a:lnTo>
                                  <a:pt x="0" y="1248"/>
                                </a:lnTo>
                                <a:lnTo>
                                  <a:pt x="0" y="48"/>
                                </a:lnTo>
                                <a:lnTo>
                                  <a:pt x="4" y="29"/>
                                </a:lnTo>
                                <a:lnTo>
                                  <a:pt x="14" y="14"/>
                                </a:lnTo>
                                <a:lnTo>
                                  <a:pt x="29" y="4"/>
                                </a:lnTo>
                                <a:lnTo>
                                  <a:pt x="48" y="0"/>
                                </a:lnTo>
                                <a:lnTo>
                                  <a:pt x="10515" y="0"/>
                                </a:lnTo>
                                <a:lnTo>
                                  <a:pt x="10534" y="4"/>
                                </a:lnTo>
                                <a:lnTo>
                                  <a:pt x="10546" y="12"/>
                                </a:lnTo>
                                <a:lnTo>
                                  <a:pt x="48" y="12"/>
                                </a:lnTo>
                                <a:lnTo>
                                  <a:pt x="34" y="15"/>
                                </a:lnTo>
                                <a:lnTo>
                                  <a:pt x="23" y="23"/>
                                </a:lnTo>
                                <a:lnTo>
                                  <a:pt x="15" y="34"/>
                                </a:lnTo>
                                <a:lnTo>
                                  <a:pt x="12" y="48"/>
                                </a:lnTo>
                                <a:lnTo>
                                  <a:pt x="12" y="1248"/>
                                </a:lnTo>
                                <a:lnTo>
                                  <a:pt x="15" y="1262"/>
                                </a:lnTo>
                                <a:lnTo>
                                  <a:pt x="23" y="1274"/>
                                </a:lnTo>
                                <a:lnTo>
                                  <a:pt x="34" y="1282"/>
                                </a:lnTo>
                                <a:lnTo>
                                  <a:pt x="48" y="1284"/>
                                </a:lnTo>
                                <a:lnTo>
                                  <a:pt x="10546" y="1284"/>
                                </a:lnTo>
                                <a:lnTo>
                                  <a:pt x="10534" y="1293"/>
                                </a:lnTo>
                                <a:lnTo>
                                  <a:pt x="10515" y="1296"/>
                                </a:lnTo>
                                <a:close/>
                                <a:moveTo>
                                  <a:pt x="10546" y="1284"/>
                                </a:moveTo>
                                <a:lnTo>
                                  <a:pt x="10515" y="1284"/>
                                </a:lnTo>
                                <a:lnTo>
                                  <a:pt x="10529" y="1282"/>
                                </a:lnTo>
                                <a:lnTo>
                                  <a:pt x="10540" y="1274"/>
                                </a:lnTo>
                                <a:lnTo>
                                  <a:pt x="10548" y="1262"/>
                                </a:lnTo>
                                <a:lnTo>
                                  <a:pt x="10551" y="1248"/>
                                </a:lnTo>
                                <a:lnTo>
                                  <a:pt x="10551" y="48"/>
                                </a:lnTo>
                                <a:lnTo>
                                  <a:pt x="10548" y="34"/>
                                </a:lnTo>
                                <a:lnTo>
                                  <a:pt x="10540" y="23"/>
                                </a:lnTo>
                                <a:lnTo>
                                  <a:pt x="10529" y="15"/>
                                </a:lnTo>
                                <a:lnTo>
                                  <a:pt x="10515" y="12"/>
                                </a:lnTo>
                                <a:lnTo>
                                  <a:pt x="10546" y="12"/>
                                </a:lnTo>
                                <a:lnTo>
                                  <a:pt x="10549" y="14"/>
                                </a:lnTo>
                                <a:lnTo>
                                  <a:pt x="10559" y="29"/>
                                </a:lnTo>
                                <a:lnTo>
                                  <a:pt x="10563" y="48"/>
                                </a:lnTo>
                                <a:lnTo>
                                  <a:pt x="10563" y="1248"/>
                                </a:lnTo>
                                <a:lnTo>
                                  <a:pt x="10559" y="1267"/>
                                </a:lnTo>
                                <a:lnTo>
                                  <a:pt x="10549" y="1282"/>
                                </a:lnTo>
                                <a:lnTo>
                                  <a:pt x="10546" y="1284"/>
                                </a:lnTo>
                                <a:close/>
                              </a:path>
                            </a:pathLst>
                          </a:custGeom>
                          <a:solidFill>
                            <a:srgbClr val="000000">
                              <a:alpha val="12157"/>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Rectangle 249"/>
                        <wps:cNvSpPr>
                          <a:spLocks noChangeArrowheads="1"/>
                        </wps:cNvSpPr>
                        <wps:spPr bwMode="auto">
                          <a:xfrm>
                            <a:off x="12" y="12"/>
                            <a:ext cx="10539" cy="529"/>
                          </a:xfrm>
                          <a:prstGeom prst="rect">
                            <a:avLst/>
                          </a:prstGeom>
                          <a:solidFill>
                            <a:srgbClr val="000000">
                              <a:alpha val="274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Line 248"/>
                        <wps:cNvCnPr>
                          <a:cxnSpLocks noChangeShapeType="1"/>
                        </wps:cNvCnPr>
                        <wps:spPr bwMode="auto">
                          <a:xfrm>
                            <a:off x="12" y="534"/>
                            <a:ext cx="10539" cy="0"/>
                          </a:xfrm>
                          <a:prstGeom prst="line">
                            <a:avLst/>
                          </a:prstGeom>
                          <a:noFill/>
                          <a:ln w="76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Text Box 247"/>
                        <wps:cNvSpPr txBox="1">
                          <a:spLocks noChangeArrowheads="1"/>
                        </wps:cNvSpPr>
                        <wps:spPr bwMode="auto">
                          <a:xfrm>
                            <a:off x="0" y="0"/>
                            <a:ext cx="1056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5D46E" w14:textId="77777777" w:rsidR="00747BA8" w:rsidRDefault="0046107F">
                              <w:pPr>
                                <w:spacing w:before="146"/>
                                <w:ind w:left="252"/>
                                <w:rPr>
                                  <w:sz w:val="19"/>
                                </w:rPr>
                              </w:pPr>
                              <w:r>
                                <w:rPr>
                                  <w:w w:val="110"/>
                                  <w:sz w:val="19"/>
                                </w:rPr>
                                <w:t>ORIENTAÇÕES</w:t>
                              </w:r>
                            </w:p>
                            <w:p w14:paraId="674341F8" w14:textId="77777777" w:rsidR="00747BA8" w:rsidRDefault="00747BA8">
                              <w:pPr>
                                <w:spacing w:before="9"/>
                                <w:rPr>
                                  <w:sz w:val="24"/>
                                </w:rPr>
                              </w:pPr>
                            </w:p>
                          </w:txbxContent>
                        </wps:txbx>
                        <wps:bodyPr rot="0" vert="horz" wrap="square" lIns="0" tIns="0" rIns="0" bIns="0" anchor="t" anchorCtr="0" upright="1">
                          <a:noAutofit/>
                        </wps:bodyPr>
                      </wps:wsp>
                    </wpg:wgp>
                  </a:graphicData>
                </a:graphic>
              </wp:inline>
            </w:drawing>
          </mc:Choice>
          <mc:Fallback>
            <w:pict>
              <v:group id="Group 246" o:spid="_x0000_s1027" style="width:528.15pt;height:64.85pt;mso-position-horizontal-relative:char;mso-position-vertical-relative:line" coordsize="10563,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">
                <v:shape id="AutoShape 250" o:spid="_x0000_s1028" style="position:absolute;width:10563;height:1297;visibility:visible;mso-wrap-style:square;v-text-anchor:top" coordsize="10563,1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" path="m10515,1296l48,1296r-19,-3l14,1282,4,1267,,1248,,48,4,29,14,14,29,4,48,,10515,r19,4l10546,12,48,12,34,15,23,23,15,34,12,48r,1200l15,1262r8,12l34,1282r14,2l10546,1284r-12,9l10515,1296xm10546,1284r-31,l10529,1282r11,-8l10548,1262r3,-14l10551,48r-3,-14l10540,23r-11,-8l10515,12r31,l10549,14r10,15l10563,48r,1200l10559,1267r-10,15l10546,1284xe" fillcolor="black" stroked="f">
                  <v:fill opacity="7967f"/>
                  <v:path arrowok="t" o:connecttype="custom" o:connectlocs="10515,1296;48,1296;29,1293;14,1282;4,1267;0,1248;0,48;4,29;14,14;29,4;48,0;10515,0;10534,4;10546,12;48,12;34,15;23,23;15,34;12,48;12,1248;15,1262;23,1274;34,1282;48,1284;10546,1284;10534,1293;10515,1296;10546,1284;10515,1284;10529,1282;10540,1274;10548,1262;10551,1248;10551,48;10548,34;10540,23;10529,15;10515,12;10546,12;10549,14;10559,29;10563,48;10563,1248;10559,1267;10549,1282;10546,1284" o:connectangles="0,0,0,0,0,0,0,0,0,0,0,0,0,0,0,0,0,0,0,0,0,0,0,0,0,0,0,0,0,0,0,0,0,0,0,0,0,0,0,0,0,0,0,0,0,0"/>
                </v:shape>
                <v:rect id="Rectangle 249" o:spid="_x0000_s1029" style="position:absolute;left:12;top:12;width:10539;height: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" fillcolor="black" stroked="f">
                  <v:fill opacity="1799f"/>
                </v:rect>
                <v:line id="Line 248" o:spid="_x0000_s1030" style="position:absolute;visibility:visible;mso-wrap-style:square" from="12,534" to="10551,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" strokeweight=".21172mm"/>
                <v:shape id="Text Box 247" o:spid="_x0000_s1031" type="#_x0000_t202" style="position:absolute;width:1056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rsidR="00747BA8" w:rsidRDefault="0046107F">
                        <w:pPr>
                          <w:spacing w:before="146"/>
                          <w:ind w:left="252"/>
                          <w:rPr>
                            <w:sz w:val="19"/>
                          </w:rPr>
                        </w:pPr>
                        <w:r>
                          <w:rPr>
                            <w:w w:val="110"/>
                            <w:sz w:val="19"/>
                          </w:rPr>
                          <w:t>ORIENTAÇÕES</w:t>
                        </w:r>
                      </w:p>
                      <w:p w:rsidR="00747BA8" w:rsidRDefault="00747BA8">
                        <w:pPr>
                          <w:spacing w:before="9"/>
                          <w:rPr>
                            <w:sz w:val="24"/>
                          </w:rPr>
                        </w:pPr>
                      </w:p>
                    </w:txbxContent>
                  </v:textbox>
                </v:shape>
                <w10:anchorlock/>
              </v:group>
            </w:pict>
          </mc:Fallback>
        </mc:AlternateContent>
      </w:r>
    </w:p>
    <w:p w14:paraId="1A46C846" w14:textId="77777777" w:rsidR="00747BA8" w:rsidRDefault="00747BA8">
      <w:pPr>
        <w:pStyle w:val="Corpodetexto"/>
        <w:spacing w:before="1"/>
        <w:rPr>
          <w:sz w:val="12"/>
        </w:rPr>
      </w:pPr>
    </w:p>
    <w:p w14:paraId="287DDE9A" w14:textId="77777777" w:rsidR="00747BA8" w:rsidRDefault="0046107F">
      <w:pPr>
        <w:pStyle w:val="Corpodetexto"/>
        <w:spacing w:before="89"/>
        <w:ind w:left="358" w:right="180"/>
      </w:pPr>
      <w:r w:rsidRPr="00274659">
        <w:rPr>
          <w:b/>
          <w:noProof/>
        </w:rPr>
        <mc:AlternateContent>
          <mc:Choice Requires="wpg">
            <w:drawing>
              <wp:anchor distT="0" distB="0" distL="114300" distR="114300" simplePos="0" relativeHeight="251640832" behindDoc="1" locked="0" layoutInCell="1" allowOverlap="1" wp14:anchorId="6B609AF2" wp14:editId="74252960">
                <wp:simplePos x="0" y="0"/>
                <wp:positionH relativeFrom="page">
                  <wp:posOffset>422910</wp:posOffset>
                </wp:positionH>
                <wp:positionV relativeFrom="paragraph">
                  <wp:posOffset>-36195</wp:posOffset>
                </wp:positionV>
                <wp:extent cx="6707505" cy="6311265"/>
                <wp:effectExtent l="3810" t="1905" r="3810" b="1905"/>
                <wp:wrapNone/>
                <wp:docPr id="241"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7505" cy="6311265"/>
                          <a:chOff x="666" y="-57"/>
                          <a:chExt cx="10563" cy="9939"/>
                        </a:xfrm>
                      </wpg:grpSpPr>
                      <wps:wsp>
                        <wps:cNvPr id="242" name="AutoShape 245"/>
                        <wps:cNvSpPr>
                          <a:spLocks/>
                        </wps:cNvSpPr>
                        <wps:spPr bwMode="auto">
                          <a:xfrm>
                            <a:off x="666" y="-57"/>
                            <a:ext cx="10563" cy="9939"/>
                          </a:xfrm>
                          <a:custGeom>
                            <a:avLst/>
                            <a:gdLst>
                              <a:gd name="T0" fmla="+- 0 678 666"/>
                              <a:gd name="T1" fmla="*/ T0 w 10563"/>
                              <a:gd name="T2" fmla="+- 0 9882 -57"/>
                              <a:gd name="T3" fmla="*/ 9882 h 9939"/>
                              <a:gd name="T4" fmla="+- 0 666 666"/>
                              <a:gd name="T5" fmla="*/ T4 w 10563"/>
                              <a:gd name="T6" fmla="+- 0 9882 -57"/>
                              <a:gd name="T7" fmla="*/ 9882 h 9939"/>
                              <a:gd name="T8" fmla="+- 0 666 666"/>
                              <a:gd name="T9" fmla="*/ T8 w 10563"/>
                              <a:gd name="T10" fmla="+- 0 -9 -57"/>
                              <a:gd name="T11" fmla="*/ -9 h 9939"/>
                              <a:gd name="T12" fmla="+- 0 670 666"/>
                              <a:gd name="T13" fmla="*/ T12 w 10563"/>
                              <a:gd name="T14" fmla="+- 0 -28 -57"/>
                              <a:gd name="T15" fmla="*/ -28 h 9939"/>
                              <a:gd name="T16" fmla="+- 0 680 666"/>
                              <a:gd name="T17" fmla="*/ T16 w 10563"/>
                              <a:gd name="T18" fmla="+- 0 -43 -57"/>
                              <a:gd name="T19" fmla="*/ -43 h 9939"/>
                              <a:gd name="T20" fmla="+- 0 695 666"/>
                              <a:gd name="T21" fmla="*/ T20 w 10563"/>
                              <a:gd name="T22" fmla="+- 0 -53 -57"/>
                              <a:gd name="T23" fmla="*/ -53 h 9939"/>
                              <a:gd name="T24" fmla="+- 0 714 666"/>
                              <a:gd name="T25" fmla="*/ T24 w 10563"/>
                              <a:gd name="T26" fmla="+- 0 -57 -57"/>
                              <a:gd name="T27" fmla="*/ -57 h 9939"/>
                              <a:gd name="T28" fmla="+- 0 11181 666"/>
                              <a:gd name="T29" fmla="*/ T28 w 10563"/>
                              <a:gd name="T30" fmla="+- 0 -57 -57"/>
                              <a:gd name="T31" fmla="*/ -57 h 9939"/>
                              <a:gd name="T32" fmla="+- 0 11200 666"/>
                              <a:gd name="T33" fmla="*/ T32 w 10563"/>
                              <a:gd name="T34" fmla="+- 0 -53 -57"/>
                              <a:gd name="T35" fmla="*/ -53 h 9939"/>
                              <a:gd name="T36" fmla="+- 0 11212 666"/>
                              <a:gd name="T37" fmla="*/ T36 w 10563"/>
                              <a:gd name="T38" fmla="+- 0 -45 -57"/>
                              <a:gd name="T39" fmla="*/ -45 h 9939"/>
                              <a:gd name="T40" fmla="+- 0 714 666"/>
                              <a:gd name="T41" fmla="*/ T40 w 10563"/>
                              <a:gd name="T42" fmla="+- 0 -45 -57"/>
                              <a:gd name="T43" fmla="*/ -45 h 9939"/>
                              <a:gd name="T44" fmla="+- 0 700 666"/>
                              <a:gd name="T45" fmla="*/ T44 w 10563"/>
                              <a:gd name="T46" fmla="+- 0 -42 -57"/>
                              <a:gd name="T47" fmla="*/ -42 h 9939"/>
                              <a:gd name="T48" fmla="+- 0 689 666"/>
                              <a:gd name="T49" fmla="*/ T48 w 10563"/>
                              <a:gd name="T50" fmla="+- 0 -34 -57"/>
                              <a:gd name="T51" fmla="*/ -34 h 9939"/>
                              <a:gd name="T52" fmla="+- 0 681 666"/>
                              <a:gd name="T53" fmla="*/ T52 w 10563"/>
                              <a:gd name="T54" fmla="+- 0 -23 -57"/>
                              <a:gd name="T55" fmla="*/ -23 h 9939"/>
                              <a:gd name="T56" fmla="+- 0 678 666"/>
                              <a:gd name="T57" fmla="*/ T56 w 10563"/>
                              <a:gd name="T58" fmla="+- 0 -9 -57"/>
                              <a:gd name="T59" fmla="*/ -9 h 9939"/>
                              <a:gd name="T60" fmla="+- 0 678 666"/>
                              <a:gd name="T61" fmla="*/ T60 w 10563"/>
                              <a:gd name="T62" fmla="+- 0 9882 -57"/>
                              <a:gd name="T63" fmla="*/ 9882 h 9939"/>
                              <a:gd name="T64" fmla="+- 0 11229 666"/>
                              <a:gd name="T65" fmla="*/ T64 w 10563"/>
                              <a:gd name="T66" fmla="+- 0 9882 -57"/>
                              <a:gd name="T67" fmla="*/ 9882 h 9939"/>
                              <a:gd name="T68" fmla="+- 0 11217 666"/>
                              <a:gd name="T69" fmla="*/ T68 w 10563"/>
                              <a:gd name="T70" fmla="+- 0 9882 -57"/>
                              <a:gd name="T71" fmla="*/ 9882 h 9939"/>
                              <a:gd name="T72" fmla="+- 0 11217 666"/>
                              <a:gd name="T73" fmla="*/ T72 w 10563"/>
                              <a:gd name="T74" fmla="+- 0 -9 -57"/>
                              <a:gd name="T75" fmla="*/ -9 h 9939"/>
                              <a:gd name="T76" fmla="+- 0 11214 666"/>
                              <a:gd name="T77" fmla="*/ T76 w 10563"/>
                              <a:gd name="T78" fmla="+- 0 -23 -57"/>
                              <a:gd name="T79" fmla="*/ -23 h 9939"/>
                              <a:gd name="T80" fmla="+- 0 11206 666"/>
                              <a:gd name="T81" fmla="*/ T80 w 10563"/>
                              <a:gd name="T82" fmla="+- 0 -34 -57"/>
                              <a:gd name="T83" fmla="*/ -34 h 9939"/>
                              <a:gd name="T84" fmla="+- 0 11195 666"/>
                              <a:gd name="T85" fmla="*/ T84 w 10563"/>
                              <a:gd name="T86" fmla="+- 0 -42 -57"/>
                              <a:gd name="T87" fmla="*/ -42 h 9939"/>
                              <a:gd name="T88" fmla="+- 0 11181 666"/>
                              <a:gd name="T89" fmla="*/ T88 w 10563"/>
                              <a:gd name="T90" fmla="+- 0 -45 -57"/>
                              <a:gd name="T91" fmla="*/ -45 h 9939"/>
                              <a:gd name="T92" fmla="+- 0 11212 666"/>
                              <a:gd name="T93" fmla="*/ T92 w 10563"/>
                              <a:gd name="T94" fmla="+- 0 -45 -57"/>
                              <a:gd name="T95" fmla="*/ -45 h 9939"/>
                              <a:gd name="T96" fmla="+- 0 11215 666"/>
                              <a:gd name="T97" fmla="*/ T96 w 10563"/>
                              <a:gd name="T98" fmla="+- 0 -43 -57"/>
                              <a:gd name="T99" fmla="*/ -43 h 9939"/>
                              <a:gd name="T100" fmla="+- 0 11225 666"/>
                              <a:gd name="T101" fmla="*/ T100 w 10563"/>
                              <a:gd name="T102" fmla="+- 0 -28 -57"/>
                              <a:gd name="T103" fmla="*/ -28 h 9939"/>
                              <a:gd name="T104" fmla="+- 0 11229 666"/>
                              <a:gd name="T105" fmla="*/ T104 w 10563"/>
                              <a:gd name="T106" fmla="+- 0 -9 -57"/>
                              <a:gd name="T107" fmla="*/ -9 h 9939"/>
                              <a:gd name="T108" fmla="+- 0 11229 666"/>
                              <a:gd name="T109" fmla="*/ T108 w 10563"/>
                              <a:gd name="T110" fmla="+- 0 9882 -57"/>
                              <a:gd name="T111" fmla="*/ 9882 h 99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563" h="9939">
                                <a:moveTo>
                                  <a:pt x="12" y="9939"/>
                                </a:moveTo>
                                <a:lnTo>
                                  <a:pt x="0" y="9939"/>
                                </a:lnTo>
                                <a:lnTo>
                                  <a:pt x="0" y="48"/>
                                </a:lnTo>
                                <a:lnTo>
                                  <a:pt x="4" y="29"/>
                                </a:lnTo>
                                <a:lnTo>
                                  <a:pt x="14" y="14"/>
                                </a:lnTo>
                                <a:lnTo>
                                  <a:pt x="29" y="4"/>
                                </a:lnTo>
                                <a:lnTo>
                                  <a:pt x="48" y="0"/>
                                </a:lnTo>
                                <a:lnTo>
                                  <a:pt x="10515" y="0"/>
                                </a:lnTo>
                                <a:lnTo>
                                  <a:pt x="10534" y="4"/>
                                </a:lnTo>
                                <a:lnTo>
                                  <a:pt x="10546" y="12"/>
                                </a:lnTo>
                                <a:lnTo>
                                  <a:pt x="48" y="12"/>
                                </a:lnTo>
                                <a:lnTo>
                                  <a:pt x="34" y="15"/>
                                </a:lnTo>
                                <a:lnTo>
                                  <a:pt x="23" y="23"/>
                                </a:lnTo>
                                <a:lnTo>
                                  <a:pt x="15" y="34"/>
                                </a:lnTo>
                                <a:lnTo>
                                  <a:pt x="12" y="48"/>
                                </a:lnTo>
                                <a:lnTo>
                                  <a:pt x="12" y="9939"/>
                                </a:lnTo>
                                <a:close/>
                                <a:moveTo>
                                  <a:pt x="10563" y="9939"/>
                                </a:moveTo>
                                <a:lnTo>
                                  <a:pt x="10551" y="9939"/>
                                </a:lnTo>
                                <a:lnTo>
                                  <a:pt x="10551" y="48"/>
                                </a:lnTo>
                                <a:lnTo>
                                  <a:pt x="10548" y="34"/>
                                </a:lnTo>
                                <a:lnTo>
                                  <a:pt x="10540" y="23"/>
                                </a:lnTo>
                                <a:lnTo>
                                  <a:pt x="10529" y="15"/>
                                </a:lnTo>
                                <a:lnTo>
                                  <a:pt x="10515" y="12"/>
                                </a:lnTo>
                                <a:lnTo>
                                  <a:pt x="10546" y="12"/>
                                </a:lnTo>
                                <a:lnTo>
                                  <a:pt x="10549" y="14"/>
                                </a:lnTo>
                                <a:lnTo>
                                  <a:pt x="10559" y="29"/>
                                </a:lnTo>
                                <a:lnTo>
                                  <a:pt x="10563" y="48"/>
                                </a:lnTo>
                                <a:lnTo>
                                  <a:pt x="10563" y="9939"/>
                                </a:lnTo>
                                <a:close/>
                              </a:path>
                            </a:pathLst>
                          </a:custGeom>
                          <a:solidFill>
                            <a:srgbClr val="000000">
                              <a:alpha val="12157"/>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Rectangle 244"/>
                        <wps:cNvSpPr>
                          <a:spLocks noChangeArrowheads="1"/>
                        </wps:cNvSpPr>
                        <wps:spPr bwMode="auto">
                          <a:xfrm>
                            <a:off x="678" y="-45"/>
                            <a:ext cx="10539" cy="757"/>
                          </a:xfrm>
                          <a:prstGeom prst="rect">
                            <a:avLst/>
                          </a:prstGeom>
                          <a:solidFill>
                            <a:srgbClr val="000000">
                              <a:alpha val="274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 name="Line 243"/>
                        <wps:cNvCnPr>
                          <a:cxnSpLocks noChangeShapeType="1"/>
                        </wps:cNvCnPr>
                        <wps:spPr bwMode="auto">
                          <a:xfrm>
                            <a:off x="678" y="705"/>
                            <a:ext cx="10539" cy="0"/>
                          </a:xfrm>
                          <a:prstGeom prst="line">
                            <a:avLst/>
                          </a:prstGeom>
                          <a:noFill/>
                          <a:ln w="76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8C9016" id="Group 242" o:spid="_x0000_s1026" style="position:absolute;margin-left:33.3pt;margin-top:-2.85pt;width:528.15pt;height:496.95pt;z-index:-251675648;mso-position-horizontal-relative:page" coordorigin="666,-57" coordsize="10563,9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">
                <v:shape id="AutoShape 245" o:spid="_x0000_s1027" style="position:absolute;left:666;top:-57;width:10563;height:9939;visibility:visible;mso-wrap-style:square;v-text-anchor:top" coordsize="10563,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" path="m12,9939r-12,l,48,4,29,14,14,29,4,48,,10515,r19,4l10546,12,48,12,34,15,23,23,15,34,12,48r,9891xm10563,9939r-12,l10551,48r-3,-14l10540,23r-11,-8l10515,12r31,l10549,14r10,15l10563,48r,9891xe" fillcolor="black" stroked="f">
                  <v:fill opacity="7967f"/>
                  <v:path arrowok="t" o:connecttype="custom" o:connectlocs="12,9882;0,9882;0,-9;4,-28;14,-43;29,-53;48,-57;10515,-57;10534,-53;10546,-45;48,-45;34,-42;23,-34;15,-23;12,-9;12,9882;10563,9882;10551,9882;10551,-9;10548,-23;10540,-34;10529,-42;10515,-45;10546,-45;10549,-43;10559,-28;10563,-9;10563,9882" o:connectangles="0,0,0,0,0,0,0,0,0,0,0,0,0,0,0,0,0,0,0,0,0,0,0,0,0,0,0,0"/>
                </v:shape>
                <v:rect id="Rectangle 244" o:spid="_x0000_s1028" style="position:absolute;left:678;top:-45;width:10539;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" fillcolor="black" stroked="f">
                  <v:fill opacity="1799f"/>
                </v:rect>
                <v:line id="Line 243" o:spid="_x0000_s1029" style="position:absolute;visibility:visible;mso-wrap-style:square" from="678,705" to="11217,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" strokeweight=".21172mm"/>
                <w10:wrap anchorx="page"/>
              </v:group>
            </w:pict>
          </mc:Fallback>
        </mc:AlternateContent>
      </w:r>
      <w:r w:rsidRPr="00274659">
        <w:rPr>
          <w:b/>
          <w:w w:val="110"/>
        </w:rPr>
        <w:t>O REFERENCIAL CURRICULAR GAÚCHO E O REGIME DE COLABORAÇÃO: RESPONSABILIZAÇÃO PELA EDUCAÇÃO DE QUALIDADE NO RIO GRANDE DO</w:t>
      </w:r>
      <w:r>
        <w:rPr>
          <w:w w:val="110"/>
        </w:rPr>
        <w:t xml:space="preserve"> SUL</w:t>
      </w:r>
    </w:p>
    <w:p w14:paraId="7FD1841F" w14:textId="77777777" w:rsidR="00747BA8" w:rsidRDefault="00747BA8">
      <w:pPr>
        <w:pStyle w:val="Corpodetexto"/>
        <w:spacing w:before="9"/>
        <w:rPr>
          <w:sz w:val="24"/>
        </w:rPr>
      </w:pPr>
    </w:p>
    <w:p w14:paraId="23C692B9" w14:textId="77777777" w:rsidR="00747BA8" w:rsidRDefault="0046107F" w:rsidP="00274659">
      <w:pPr>
        <w:pStyle w:val="Corpodetexto"/>
        <w:spacing w:before="1" w:line="237" w:lineRule="auto"/>
        <w:ind w:left="178" w:right="180" w:firstLine="120"/>
        <w:jc w:val="both"/>
      </w:pPr>
      <w:r>
        <w:rPr>
          <w:rFonts w:ascii="Gill Sans MT" w:hAnsi="Gill Sans MT"/>
          <w:b/>
          <w:w w:val="120"/>
        </w:rPr>
        <w:t>T1</w:t>
      </w:r>
      <w:r>
        <w:rPr>
          <w:rFonts w:ascii="Gill Sans MT" w:hAnsi="Gill Sans MT"/>
          <w:b/>
          <w:spacing w:val="-18"/>
          <w:w w:val="120"/>
        </w:rPr>
        <w:t xml:space="preserve"> </w:t>
      </w:r>
      <w:r>
        <w:rPr>
          <w:w w:val="120"/>
        </w:rPr>
        <w:t>O</w:t>
      </w:r>
      <w:r>
        <w:rPr>
          <w:spacing w:val="-25"/>
          <w:w w:val="120"/>
        </w:rPr>
        <w:t xml:space="preserve"> </w:t>
      </w:r>
      <w:r>
        <w:rPr>
          <w:w w:val="120"/>
        </w:rPr>
        <w:t>artigo</w:t>
      </w:r>
      <w:r>
        <w:rPr>
          <w:spacing w:val="-25"/>
          <w:w w:val="120"/>
        </w:rPr>
        <w:t xml:space="preserve"> </w:t>
      </w:r>
      <w:r>
        <w:rPr>
          <w:w w:val="120"/>
        </w:rPr>
        <w:t>211</w:t>
      </w:r>
      <w:r>
        <w:rPr>
          <w:spacing w:val="-24"/>
          <w:w w:val="120"/>
        </w:rPr>
        <w:t xml:space="preserve"> </w:t>
      </w:r>
      <w:r>
        <w:rPr>
          <w:w w:val="120"/>
        </w:rPr>
        <w:t>da</w:t>
      </w:r>
      <w:r>
        <w:rPr>
          <w:spacing w:val="-25"/>
          <w:w w:val="120"/>
        </w:rPr>
        <w:t xml:space="preserve"> </w:t>
      </w:r>
      <w:r>
        <w:rPr>
          <w:w w:val="120"/>
        </w:rPr>
        <w:t>Constituição</w:t>
      </w:r>
      <w:r>
        <w:rPr>
          <w:spacing w:val="-25"/>
          <w:w w:val="120"/>
        </w:rPr>
        <w:t xml:space="preserve"> </w:t>
      </w:r>
      <w:r>
        <w:rPr>
          <w:w w:val="120"/>
        </w:rPr>
        <w:t>Federal,</w:t>
      </w:r>
      <w:r>
        <w:rPr>
          <w:spacing w:val="-24"/>
          <w:w w:val="120"/>
        </w:rPr>
        <w:t xml:space="preserve"> </w:t>
      </w:r>
      <w:r>
        <w:rPr>
          <w:w w:val="120"/>
        </w:rPr>
        <w:t>identificando</w:t>
      </w:r>
      <w:r>
        <w:rPr>
          <w:spacing w:val="-25"/>
          <w:w w:val="120"/>
        </w:rPr>
        <w:t xml:space="preserve"> </w:t>
      </w:r>
      <w:r>
        <w:rPr>
          <w:w w:val="120"/>
        </w:rPr>
        <w:t>a</w:t>
      </w:r>
      <w:r>
        <w:rPr>
          <w:spacing w:val="-25"/>
          <w:w w:val="120"/>
        </w:rPr>
        <w:t xml:space="preserve"> </w:t>
      </w:r>
      <w:r>
        <w:rPr>
          <w:w w:val="120"/>
        </w:rPr>
        <w:t>complexidade</w:t>
      </w:r>
      <w:r>
        <w:rPr>
          <w:spacing w:val="-24"/>
          <w:w w:val="120"/>
        </w:rPr>
        <w:t xml:space="preserve"> </w:t>
      </w:r>
      <w:r>
        <w:rPr>
          <w:w w:val="120"/>
        </w:rPr>
        <w:t>na</w:t>
      </w:r>
      <w:r>
        <w:rPr>
          <w:spacing w:val="-25"/>
          <w:w w:val="120"/>
        </w:rPr>
        <w:t xml:space="preserve"> </w:t>
      </w:r>
      <w:r>
        <w:rPr>
          <w:w w:val="120"/>
        </w:rPr>
        <w:t>prestação</w:t>
      </w:r>
      <w:r>
        <w:rPr>
          <w:spacing w:val="-25"/>
          <w:w w:val="120"/>
        </w:rPr>
        <w:t xml:space="preserve"> </w:t>
      </w:r>
      <w:r>
        <w:rPr>
          <w:w w:val="120"/>
        </w:rPr>
        <w:t>e</w:t>
      </w:r>
      <w:r>
        <w:rPr>
          <w:spacing w:val="-24"/>
          <w:w w:val="120"/>
        </w:rPr>
        <w:t xml:space="preserve"> </w:t>
      </w:r>
      <w:r>
        <w:rPr>
          <w:w w:val="120"/>
        </w:rPr>
        <w:t>provimento</w:t>
      </w:r>
      <w:r>
        <w:rPr>
          <w:spacing w:val="-25"/>
          <w:w w:val="120"/>
        </w:rPr>
        <w:t xml:space="preserve"> </w:t>
      </w:r>
      <w:r>
        <w:rPr>
          <w:w w:val="120"/>
        </w:rPr>
        <w:t>da educação pública determina que “a União, os Estados e os Municípios organizarão em regime de colaboração</w:t>
      </w:r>
      <w:r>
        <w:rPr>
          <w:spacing w:val="-28"/>
          <w:w w:val="120"/>
        </w:rPr>
        <w:t xml:space="preserve"> </w:t>
      </w:r>
      <w:r>
        <w:rPr>
          <w:w w:val="120"/>
        </w:rPr>
        <w:t>seus</w:t>
      </w:r>
      <w:r>
        <w:rPr>
          <w:spacing w:val="-27"/>
          <w:w w:val="120"/>
        </w:rPr>
        <w:t xml:space="preserve"> </w:t>
      </w:r>
      <w:r>
        <w:rPr>
          <w:w w:val="120"/>
        </w:rPr>
        <w:t>sistemas</w:t>
      </w:r>
      <w:r>
        <w:rPr>
          <w:spacing w:val="-27"/>
          <w:w w:val="120"/>
        </w:rPr>
        <w:t xml:space="preserve"> </w:t>
      </w:r>
      <w:r>
        <w:rPr>
          <w:w w:val="120"/>
        </w:rPr>
        <w:t>de</w:t>
      </w:r>
      <w:r>
        <w:rPr>
          <w:spacing w:val="-27"/>
          <w:w w:val="120"/>
        </w:rPr>
        <w:t xml:space="preserve"> </w:t>
      </w:r>
      <w:r>
        <w:rPr>
          <w:w w:val="120"/>
        </w:rPr>
        <w:t>ensino”.</w:t>
      </w:r>
      <w:r>
        <w:rPr>
          <w:spacing w:val="-27"/>
          <w:w w:val="120"/>
        </w:rPr>
        <w:t xml:space="preserve"> </w:t>
      </w:r>
      <w:r>
        <w:rPr>
          <w:w w:val="120"/>
        </w:rPr>
        <w:t>A</w:t>
      </w:r>
      <w:r>
        <w:rPr>
          <w:spacing w:val="-27"/>
          <w:w w:val="120"/>
        </w:rPr>
        <w:t xml:space="preserve"> </w:t>
      </w:r>
      <w:r>
        <w:rPr>
          <w:w w:val="120"/>
        </w:rPr>
        <w:t>regulamentação</w:t>
      </w:r>
      <w:r>
        <w:rPr>
          <w:spacing w:val="-27"/>
          <w:w w:val="120"/>
        </w:rPr>
        <w:t xml:space="preserve"> </w:t>
      </w:r>
      <w:r>
        <w:rPr>
          <w:w w:val="120"/>
        </w:rPr>
        <w:t>incipiente</w:t>
      </w:r>
      <w:r>
        <w:rPr>
          <w:spacing w:val="-27"/>
          <w:w w:val="120"/>
        </w:rPr>
        <w:t xml:space="preserve"> </w:t>
      </w:r>
      <w:r>
        <w:rPr>
          <w:w w:val="120"/>
        </w:rPr>
        <w:t>sobre</w:t>
      </w:r>
      <w:r>
        <w:rPr>
          <w:spacing w:val="-27"/>
          <w:w w:val="120"/>
        </w:rPr>
        <w:t xml:space="preserve"> </w:t>
      </w:r>
      <w:r>
        <w:rPr>
          <w:w w:val="120"/>
        </w:rPr>
        <w:t>um</w:t>
      </w:r>
      <w:r>
        <w:rPr>
          <w:spacing w:val="-27"/>
          <w:w w:val="120"/>
        </w:rPr>
        <w:t xml:space="preserve"> </w:t>
      </w:r>
      <w:r>
        <w:rPr>
          <w:w w:val="120"/>
        </w:rPr>
        <w:t>regime</w:t>
      </w:r>
      <w:r>
        <w:rPr>
          <w:spacing w:val="-27"/>
          <w:w w:val="120"/>
        </w:rPr>
        <w:t xml:space="preserve"> </w:t>
      </w:r>
      <w:r>
        <w:rPr>
          <w:w w:val="120"/>
        </w:rPr>
        <w:t>de</w:t>
      </w:r>
      <w:r>
        <w:rPr>
          <w:spacing w:val="-27"/>
          <w:w w:val="120"/>
        </w:rPr>
        <w:t xml:space="preserve"> </w:t>
      </w:r>
      <w:r>
        <w:rPr>
          <w:w w:val="120"/>
        </w:rPr>
        <w:t>colaboração</w:t>
      </w:r>
      <w:r>
        <w:rPr>
          <w:spacing w:val="-27"/>
          <w:w w:val="120"/>
        </w:rPr>
        <w:t xml:space="preserve"> </w:t>
      </w:r>
      <w:r>
        <w:rPr>
          <w:w w:val="120"/>
        </w:rPr>
        <w:t>na área educacional torna a fomentação de políticas educacionais como tarefa difícil. Na esteira dos dispositivos</w:t>
      </w:r>
      <w:r>
        <w:rPr>
          <w:spacing w:val="-32"/>
          <w:w w:val="120"/>
        </w:rPr>
        <w:t xml:space="preserve"> </w:t>
      </w:r>
      <w:r>
        <w:rPr>
          <w:w w:val="120"/>
        </w:rPr>
        <w:t>legais</w:t>
      </w:r>
      <w:r>
        <w:rPr>
          <w:spacing w:val="-32"/>
          <w:w w:val="120"/>
        </w:rPr>
        <w:t xml:space="preserve"> </w:t>
      </w:r>
      <w:r>
        <w:rPr>
          <w:w w:val="120"/>
        </w:rPr>
        <w:t>destaca-se,</w:t>
      </w:r>
      <w:r>
        <w:rPr>
          <w:spacing w:val="-32"/>
          <w:w w:val="120"/>
        </w:rPr>
        <w:t xml:space="preserve"> </w:t>
      </w:r>
      <w:r>
        <w:rPr>
          <w:w w:val="120"/>
        </w:rPr>
        <w:t>além</w:t>
      </w:r>
      <w:r>
        <w:rPr>
          <w:spacing w:val="-32"/>
          <w:w w:val="120"/>
        </w:rPr>
        <w:t xml:space="preserve"> </w:t>
      </w:r>
      <w:r>
        <w:rPr>
          <w:w w:val="120"/>
        </w:rPr>
        <w:t>da</w:t>
      </w:r>
      <w:r>
        <w:rPr>
          <w:spacing w:val="-32"/>
          <w:w w:val="120"/>
        </w:rPr>
        <w:t xml:space="preserve"> </w:t>
      </w:r>
      <w:r>
        <w:rPr>
          <w:w w:val="120"/>
        </w:rPr>
        <w:t>Constituição</w:t>
      </w:r>
      <w:r>
        <w:rPr>
          <w:spacing w:val="-32"/>
          <w:w w:val="120"/>
        </w:rPr>
        <w:t xml:space="preserve"> </w:t>
      </w:r>
      <w:r>
        <w:rPr>
          <w:w w:val="120"/>
        </w:rPr>
        <w:t>Federal/88</w:t>
      </w:r>
      <w:r>
        <w:rPr>
          <w:spacing w:val="-31"/>
          <w:w w:val="120"/>
        </w:rPr>
        <w:t xml:space="preserve"> </w:t>
      </w:r>
      <w:r>
        <w:rPr>
          <w:w w:val="120"/>
        </w:rPr>
        <w:t>-</w:t>
      </w:r>
      <w:r>
        <w:rPr>
          <w:spacing w:val="-32"/>
          <w:w w:val="120"/>
        </w:rPr>
        <w:t xml:space="preserve"> </w:t>
      </w:r>
      <w:r>
        <w:rPr>
          <w:w w:val="120"/>
        </w:rPr>
        <w:t>Art.</w:t>
      </w:r>
      <w:r>
        <w:rPr>
          <w:spacing w:val="-32"/>
          <w:w w:val="120"/>
        </w:rPr>
        <w:t xml:space="preserve"> </w:t>
      </w:r>
      <w:r>
        <w:rPr>
          <w:w w:val="120"/>
        </w:rPr>
        <w:t>210</w:t>
      </w:r>
      <w:r>
        <w:rPr>
          <w:spacing w:val="-32"/>
          <w:w w:val="120"/>
        </w:rPr>
        <w:t xml:space="preserve"> </w:t>
      </w:r>
      <w:r>
        <w:rPr>
          <w:w w:val="120"/>
        </w:rPr>
        <w:t>que</w:t>
      </w:r>
      <w:r>
        <w:rPr>
          <w:spacing w:val="-32"/>
          <w:w w:val="120"/>
        </w:rPr>
        <w:t xml:space="preserve"> </w:t>
      </w:r>
      <w:r>
        <w:rPr>
          <w:w w:val="120"/>
        </w:rPr>
        <w:t>assegura</w:t>
      </w:r>
      <w:r>
        <w:rPr>
          <w:spacing w:val="-32"/>
          <w:w w:val="120"/>
        </w:rPr>
        <w:t xml:space="preserve"> </w:t>
      </w:r>
      <w:r>
        <w:rPr>
          <w:w w:val="120"/>
        </w:rPr>
        <w:t>a</w:t>
      </w:r>
      <w:r>
        <w:rPr>
          <w:spacing w:val="-31"/>
          <w:w w:val="120"/>
        </w:rPr>
        <w:t xml:space="preserve"> </w:t>
      </w:r>
      <w:r>
        <w:rPr>
          <w:w w:val="120"/>
        </w:rPr>
        <w:t>formação</w:t>
      </w:r>
      <w:r>
        <w:rPr>
          <w:spacing w:val="-32"/>
          <w:w w:val="120"/>
        </w:rPr>
        <w:t xml:space="preserve"> </w:t>
      </w:r>
      <w:r>
        <w:rPr>
          <w:w w:val="120"/>
        </w:rPr>
        <w:t>básica comum,</w:t>
      </w:r>
      <w:r>
        <w:rPr>
          <w:spacing w:val="-26"/>
          <w:w w:val="120"/>
        </w:rPr>
        <w:t xml:space="preserve"> </w:t>
      </w:r>
      <w:r>
        <w:rPr>
          <w:w w:val="120"/>
        </w:rPr>
        <w:t>outros</w:t>
      </w:r>
      <w:r>
        <w:rPr>
          <w:spacing w:val="-25"/>
          <w:w w:val="120"/>
        </w:rPr>
        <w:t xml:space="preserve"> </w:t>
      </w:r>
      <w:r>
        <w:rPr>
          <w:w w:val="120"/>
        </w:rPr>
        <w:t>marcos</w:t>
      </w:r>
      <w:r>
        <w:rPr>
          <w:spacing w:val="-25"/>
          <w:w w:val="120"/>
        </w:rPr>
        <w:t xml:space="preserve"> </w:t>
      </w:r>
      <w:r>
        <w:rPr>
          <w:w w:val="120"/>
        </w:rPr>
        <w:t>legais</w:t>
      </w:r>
      <w:r>
        <w:rPr>
          <w:spacing w:val="-25"/>
          <w:w w:val="120"/>
        </w:rPr>
        <w:t xml:space="preserve"> </w:t>
      </w:r>
      <w:r>
        <w:rPr>
          <w:w w:val="120"/>
        </w:rPr>
        <w:t>como</w:t>
      </w:r>
      <w:r>
        <w:rPr>
          <w:spacing w:val="-25"/>
          <w:w w:val="120"/>
        </w:rPr>
        <w:t xml:space="preserve"> </w:t>
      </w:r>
      <w:r>
        <w:rPr>
          <w:w w:val="120"/>
        </w:rPr>
        <w:t>LDB</w:t>
      </w:r>
      <w:r>
        <w:rPr>
          <w:spacing w:val="-25"/>
          <w:w w:val="120"/>
        </w:rPr>
        <w:t xml:space="preserve"> </w:t>
      </w:r>
      <w:r>
        <w:rPr>
          <w:w w:val="120"/>
        </w:rPr>
        <w:t>Lei</w:t>
      </w:r>
      <w:r>
        <w:rPr>
          <w:spacing w:val="-25"/>
          <w:w w:val="120"/>
        </w:rPr>
        <w:t xml:space="preserve"> </w:t>
      </w:r>
      <w:r>
        <w:rPr>
          <w:w w:val="120"/>
        </w:rPr>
        <w:t>das</w:t>
      </w:r>
      <w:r>
        <w:rPr>
          <w:spacing w:val="-25"/>
          <w:w w:val="120"/>
        </w:rPr>
        <w:t xml:space="preserve"> </w:t>
      </w:r>
      <w:r>
        <w:rPr>
          <w:w w:val="120"/>
        </w:rPr>
        <w:t>Diretrizes</w:t>
      </w:r>
      <w:r>
        <w:rPr>
          <w:spacing w:val="-25"/>
          <w:w w:val="120"/>
        </w:rPr>
        <w:t xml:space="preserve"> </w:t>
      </w:r>
      <w:r>
        <w:rPr>
          <w:w w:val="120"/>
        </w:rPr>
        <w:t>e</w:t>
      </w:r>
      <w:r>
        <w:rPr>
          <w:spacing w:val="-25"/>
          <w:w w:val="120"/>
        </w:rPr>
        <w:t xml:space="preserve"> </w:t>
      </w:r>
      <w:r>
        <w:rPr>
          <w:w w:val="120"/>
        </w:rPr>
        <w:t>Bases</w:t>
      </w:r>
      <w:r>
        <w:rPr>
          <w:spacing w:val="-25"/>
          <w:w w:val="120"/>
        </w:rPr>
        <w:t xml:space="preserve"> </w:t>
      </w:r>
      <w:r>
        <w:rPr>
          <w:w w:val="120"/>
        </w:rPr>
        <w:t>da</w:t>
      </w:r>
      <w:r>
        <w:rPr>
          <w:spacing w:val="-25"/>
          <w:w w:val="120"/>
        </w:rPr>
        <w:t xml:space="preserve"> </w:t>
      </w:r>
      <w:r>
        <w:rPr>
          <w:w w:val="120"/>
        </w:rPr>
        <w:t>Educação</w:t>
      </w:r>
      <w:r>
        <w:rPr>
          <w:spacing w:val="-25"/>
          <w:w w:val="120"/>
        </w:rPr>
        <w:t xml:space="preserve"> </w:t>
      </w:r>
      <w:r>
        <w:rPr>
          <w:w w:val="120"/>
        </w:rPr>
        <w:t>Nacional</w:t>
      </w:r>
      <w:r>
        <w:rPr>
          <w:spacing w:val="-25"/>
          <w:w w:val="120"/>
        </w:rPr>
        <w:t xml:space="preserve"> </w:t>
      </w:r>
      <w:r>
        <w:rPr>
          <w:w w:val="120"/>
        </w:rPr>
        <w:t>Art.</w:t>
      </w:r>
      <w:r>
        <w:rPr>
          <w:spacing w:val="-25"/>
          <w:w w:val="120"/>
        </w:rPr>
        <w:t xml:space="preserve"> </w:t>
      </w:r>
      <w:r>
        <w:rPr>
          <w:w w:val="120"/>
        </w:rPr>
        <w:t>26;</w:t>
      </w:r>
      <w:r>
        <w:rPr>
          <w:spacing w:val="-25"/>
          <w:w w:val="120"/>
        </w:rPr>
        <w:t xml:space="preserve"> </w:t>
      </w:r>
      <w:r>
        <w:rPr>
          <w:w w:val="120"/>
        </w:rPr>
        <w:t>Plano Nacional</w:t>
      </w:r>
      <w:r>
        <w:rPr>
          <w:spacing w:val="-29"/>
          <w:w w:val="120"/>
        </w:rPr>
        <w:t xml:space="preserve"> </w:t>
      </w:r>
      <w:r>
        <w:rPr>
          <w:w w:val="120"/>
        </w:rPr>
        <w:t>de</w:t>
      </w:r>
      <w:r>
        <w:rPr>
          <w:spacing w:val="-28"/>
          <w:w w:val="120"/>
        </w:rPr>
        <w:t xml:space="preserve"> </w:t>
      </w:r>
      <w:r>
        <w:rPr>
          <w:w w:val="120"/>
        </w:rPr>
        <w:t>Educação</w:t>
      </w:r>
      <w:r>
        <w:rPr>
          <w:spacing w:val="-29"/>
          <w:w w:val="120"/>
        </w:rPr>
        <w:t xml:space="preserve"> </w:t>
      </w:r>
      <w:r>
        <w:rPr>
          <w:w w:val="120"/>
        </w:rPr>
        <w:t>13.005/25</w:t>
      </w:r>
      <w:r>
        <w:rPr>
          <w:spacing w:val="-28"/>
          <w:w w:val="120"/>
        </w:rPr>
        <w:t xml:space="preserve"> </w:t>
      </w:r>
      <w:r>
        <w:rPr>
          <w:w w:val="120"/>
        </w:rPr>
        <w:t>de</w:t>
      </w:r>
      <w:r>
        <w:rPr>
          <w:spacing w:val="-29"/>
          <w:w w:val="120"/>
        </w:rPr>
        <w:t xml:space="preserve"> </w:t>
      </w:r>
      <w:r>
        <w:rPr>
          <w:w w:val="120"/>
        </w:rPr>
        <w:t>junho</w:t>
      </w:r>
      <w:r>
        <w:rPr>
          <w:spacing w:val="-28"/>
          <w:w w:val="120"/>
        </w:rPr>
        <w:t xml:space="preserve"> </w:t>
      </w:r>
      <w:r>
        <w:rPr>
          <w:w w:val="120"/>
        </w:rPr>
        <w:t>de</w:t>
      </w:r>
      <w:r>
        <w:rPr>
          <w:spacing w:val="-29"/>
          <w:w w:val="120"/>
        </w:rPr>
        <w:t xml:space="preserve"> </w:t>
      </w:r>
      <w:r>
        <w:rPr>
          <w:w w:val="120"/>
        </w:rPr>
        <w:t>2014,</w:t>
      </w:r>
      <w:r>
        <w:rPr>
          <w:spacing w:val="-28"/>
          <w:w w:val="120"/>
        </w:rPr>
        <w:t xml:space="preserve"> </w:t>
      </w:r>
      <w:r>
        <w:rPr>
          <w:w w:val="120"/>
        </w:rPr>
        <w:t>mais</w:t>
      </w:r>
      <w:r>
        <w:rPr>
          <w:spacing w:val="-29"/>
          <w:w w:val="120"/>
        </w:rPr>
        <w:t xml:space="preserve"> </w:t>
      </w:r>
      <w:r>
        <w:rPr>
          <w:w w:val="120"/>
        </w:rPr>
        <w:t>especificamente</w:t>
      </w:r>
      <w:r>
        <w:rPr>
          <w:spacing w:val="-28"/>
          <w:w w:val="120"/>
        </w:rPr>
        <w:t xml:space="preserve"> </w:t>
      </w:r>
      <w:r>
        <w:rPr>
          <w:w w:val="120"/>
        </w:rPr>
        <w:t>nas</w:t>
      </w:r>
      <w:r>
        <w:rPr>
          <w:spacing w:val="-29"/>
          <w:w w:val="120"/>
        </w:rPr>
        <w:t xml:space="preserve"> </w:t>
      </w:r>
      <w:r>
        <w:rPr>
          <w:w w:val="120"/>
        </w:rPr>
        <w:t>metas</w:t>
      </w:r>
      <w:r>
        <w:rPr>
          <w:spacing w:val="-28"/>
          <w:w w:val="120"/>
        </w:rPr>
        <w:t xml:space="preserve"> </w:t>
      </w:r>
      <w:r>
        <w:rPr>
          <w:w w:val="120"/>
        </w:rPr>
        <w:t>Meta</w:t>
      </w:r>
      <w:r>
        <w:rPr>
          <w:spacing w:val="-28"/>
          <w:w w:val="120"/>
        </w:rPr>
        <w:t xml:space="preserve"> </w:t>
      </w:r>
      <w:r>
        <w:rPr>
          <w:w w:val="120"/>
        </w:rPr>
        <w:t>2</w:t>
      </w:r>
      <w:r>
        <w:rPr>
          <w:spacing w:val="-29"/>
          <w:w w:val="120"/>
        </w:rPr>
        <w:t xml:space="preserve"> </w:t>
      </w:r>
      <w:r>
        <w:rPr>
          <w:w w:val="120"/>
        </w:rPr>
        <w:t>–</w:t>
      </w:r>
      <w:r>
        <w:rPr>
          <w:spacing w:val="-28"/>
          <w:w w:val="120"/>
        </w:rPr>
        <w:t xml:space="preserve"> </w:t>
      </w:r>
      <w:r>
        <w:rPr>
          <w:w w:val="120"/>
        </w:rPr>
        <w:t>estratégia</w:t>
      </w:r>
    </w:p>
    <w:p w14:paraId="13F7879F" w14:textId="77777777" w:rsidR="00747BA8" w:rsidRDefault="0046107F" w:rsidP="00094A5F">
      <w:pPr>
        <w:pStyle w:val="Corpodetexto"/>
        <w:tabs>
          <w:tab w:val="left" w:leader="dot" w:pos="3726"/>
        </w:tabs>
        <w:spacing w:before="2" w:line="237" w:lineRule="auto"/>
        <w:ind w:left="178" w:right="180"/>
        <w:jc w:val="both"/>
        <w:sectPr w:rsidR="00747BA8">
          <w:type w:val="continuous"/>
          <w:pgSz w:w="11900" w:h="16840"/>
          <w:pgMar w:top="560" w:right="560" w:bottom="280" w:left="560" w:header="720" w:footer="720" w:gutter="0"/>
          <w:cols w:space="720"/>
        </w:sectPr>
      </w:pPr>
      <w:r>
        <w:rPr>
          <w:w w:val="115"/>
        </w:rPr>
        <w:t>2.1</w:t>
      </w:r>
      <w:r>
        <w:rPr>
          <w:spacing w:val="-5"/>
          <w:w w:val="115"/>
        </w:rPr>
        <w:t xml:space="preserve"> </w:t>
      </w:r>
      <w:r>
        <w:rPr>
          <w:w w:val="115"/>
        </w:rPr>
        <w:t>e</w:t>
      </w:r>
      <w:r>
        <w:rPr>
          <w:spacing w:val="-5"/>
          <w:w w:val="115"/>
        </w:rPr>
        <w:t xml:space="preserve"> </w:t>
      </w:r>
      <w:r>
        <w:rPr>
          <w:w w:val="115"/>
        </w:rPr>
        <w:t>meta</w:t>
      </w:r>
      <w:r>
        <w:rPr>
          <w:spacing w:val="-5"/>
          <w:w w:val="115"/>
        </w:rPr>
        <w:t xml:space="preserve"> </w:t>
      </w:r>
      <w:r>
        <w:rPr>
          <w:w w:val="115"/>
        </w:rPr>
        <w:t>3</w:t>
      </w:r>
      <w:r>
        <w:rPr>
          <w:spacing w:val="-4"/>
          <w:w w:val="115"/>
        </w:rPr>
        <w:t xml:space="preserve"> </w:t>
      </w:r>
      <w:r>
        <w:rPr>
          <w:w w:val="115"/>
        </w:rPr>
        <w:t>–</w:t>
      </w:r>
      <w:r>
        <w:rPr>
          <w:spacing w:val="-5"/>
          <w:w w:val="115"/>
        </w:rPr>
        <w:t xml:space="preserve"> </w:t>
      </w:r>
      <w:r>
        <w:rPr>
          <w:w w:val="115"/>
        </w:rPr>
        <w:t>estratégia</w:t>
      </w:r>
      <w:r>
        <w:rPr>
          <w:spacing w:val="-5"/>
          <w:w w:val="115"/>
        </w:rPr>
        <w:t xml:space="preserve"> </w:t>
      </w:r>
      <w:r>
        <w:rPr>
          <w:w w:val="115"/>
        </w:rPr>
        <w:t>3.1;</w:t>
      </w:r>
      <w:r>
        <w:rPr>
          <w:spacing w:val="-4"/>
          <w:w w:val="115"/>
        </w:rPr>
        <w:t xml:space="preserve"> </w:t>
      </w:r>
      <w:r>
        <w:rPr>
          <w:w w:val="115"/>
        </w:rPr>
        <w:t>assim</w:t>
      </w:r>
      <w:r>
        <w:rPr>
          <w:spacing w:val="-5"/>
          <w:w w:val="115"/>
        </w:rPr>
        <w:t xml:space="preserve"> </w:t>
      </w:r>
      <w:r>
        <w:rPr>
          <w:w w:val="115"/>
        </w:rPr>
        <w:t>como</w:t>
      </w:r>
      <w:r>
        <w:rPr>
          <w:spacing w:val="-5"/>
          <w:w w:val="115"/>
        </w:rPr>
        <w:t xml:space="preserve"> </w:t>
      </w:r>
      <w:r>
        <w:rPr>
          <w:w w:val="115"/>
        </w:rPr>
        <w:t>Plano</w:t>
      </w:r>
      <w:r>
        <w:rPr>
          <w:spacing w:val="-4"/>
          <w:w w:val="115"/>
        </w:rPr>
        <w:t xml:space="preserve"> </w:t>
      </w:r>
      <w:r>
        <w:rPr>
          <w:w w:val="115"/>
        </w:rPr>
        <w:t>Estadual</w:t>
      </w:r>
      <w:r>
        <w:rPr>
          <w:spacing w:val="-5"/>
          <w:w w:val="115"/>
        </w:rPr>
        <w:t xml:space="preserve"> </w:t>
      </w:r>
      <w:r>
        <w:rPr>
          <w:w w:val="115"/>
        </w:rPr>
        <w:t>de</w:t>
      </w:r>
      <w:r>
        <w:rPr>
          <w:spacing w:val="-5"/>
          <w:w w:val="115"/>
        </w:rPr>
        <w:t xml:space="preserve"> </w:t>
      </w:r>
      <w:r>
        <w:rPr>
          <w:w w:val="115"/>
        </w:rPr>
        <w:t>Educação</w:t>
      </w:r>
      <w:r>
        <w:rPr>
          <w:spacing w:val="-5"/>
          <w:w w:val="115"/>
        </w:rPr>
        <w:t xml:space="preserve"> </w:t>
      </w:r>
      <w:r>
        <w:rPr>
          <w:w w:val="115"/>
        </w:rPr>
        <w:t>e</w:t>
      </w:r>
      <w:r>
        <w:rPr>
          <w:spacing w:val="-4"/>
          <w:w w:val="115"/>
        </w:rPr>
        <w:t xml:space="preserve"> </w:t>
      </w:r>
      <w:r>
        <w:rPr>
          <w:w w:val="115"/>
        </w:rPr>
        <w:t>os</w:t>
      </w:r>
      <w:r>
        <w:rPr>
          <w:spacing w:val="-5"/>
          <w:w w:val="115"/>
        </w:rPr>
        <w:t xml:space="preserve"> </w:t>
      </w:r>
      <w:r>
        <w:rPr>
          <w:w w:val="115"/>
        </w:rPr>
        <w:t>Planos</w:t>
      </w:r>
      <w:r>
        <w:rPr>
          <w:spacing w:val="-5"/>
          <w:w w:val="115"/>
        </w:rPr>
        <w:t xml:space="preserve"> </w:t>
      </w:r>
      <w:r>
        <w:rPr>
          <w:w w:val="115"/>
        </w:rPr>
        <w:t>Municipais</w:t>
      </w:r>
      <w:r>
        <w:rPr>
          <w:spacing w:val="-4"/>
          <w:w w:val="115"/>
        </w:rPr>
        <w:t xml:space="preserve"> </w:t>
      </w:r>
      <w:r>
        <w:rPr>
          <w:w w:val="115"/>
        </w:rPr>
        <w:t>de</w:t>
      </w:r>
      <w:r>
        <w:rPr>
          <w:spacing w:val="-5"/>
          <w:w w:val="115"/>
        </w:rPr>
        <w:t xml:space="preserve"> </w:t>
      </w:r>
      <w:r>
        <w:rPr>
          <w:w w:val="115"/>
        </w:rPr>
        <w:t xml:space="preserve">Educação. Embora o Regime de Colaboração esteja descrito nos Planos Nacional e Estadual de Educação, as ações nessa direção ainda são tímidas, pois envolvem muitas variáveis entre a União, Estados e Municípios, gerando entraves na operacionalização das políticas educacionais. Na contramão desses discursos se inscreve o </w:t>
      </w:r>
      <w:r>
        <w:rPr>
          <w:rFonts w:ascii="Gill Sans MT" w:hAnsi="Gill Sans MT"/>
          <w:i/>
          <w:w w:val="115"/>
          <w:sz w:val="20"/>
        </w:rPr>
        <w:t xml:space="preserve">Referencial Curricular Gaúcho </w:t>
      </w:r>
      <w:r>
        <w:rPr>
          <w:w w:val="115"/>
        </w:rPr>
        <w:t>com enfoque nos esforços entre Estado e municípios, bem como a articulação com as escolas privadas, num movimento de negociação constante para garantir a qualidade e equidade na elaboração deste documento. Foi necessário refletir, problematizar e agir para além das fronteiras</w:t>
      </w:r>
      <w:r>
        <w:rPr>
          <w:spacing w:val="-4"/>
          <w:w w:val="115"/>
        </w:rPr>
        <w:t xml:space="preserve"> </w:t>
      </w:r>
      <w:r>
        <w:rPr>
          <w:w w:val="115"/>
        </w:rPr>
        <w:t>dos</w:t>
      </w:r>
      <w:r>
        <w:rPr>
          <w:spacing w:val="-3"/>
          <w:w w:val="115"/>
        </w:rPr>
        <w:t xml:space="preserve"> </w:t>
      </w:r>
      <w:r>
        <w:rPr>
          <w:w w:val="115"/>
        </w:rPr>
        <w:t>Sistemas</w:t>
      </w:r>
      <w:r>
        <w:rPr>
          <w:spacing w:val="-4"/>
          <w:w w:val="115"/>
        </w:rPr>
        <w:t xml:space="preserve"> </w:t>
      </w:r>
      <w:r>
        <w:rPr>
          <w:w w:val="115"/>
        </w:rPr>
        <w:t>ou</w:t>
      </w:r>
      <w:r>
        <w:rPr>
          <w:spacing w:val="-3"/>
          <w:w w:val="115"/>
        </w:rPr>
        <w:t xml:space="preserve"> </w:t>
      </w:r>
      <w:r>
        <w:rPr>
          <w:w w:val="115"/>
        </w:rPr>
        <w:t>Redes</w:t>
      </w:r>
      <w:r>
        <w:rPr>
          <w:spacing w:val="-3"/>
          <w:w w:val="115"/>
        </w:rPr>
        <w:t xml:space="preserve"> </w:t>
      </w:r>
      <w:r>
        <w:rPr>
          <w:w w:val="115"/>
        </w:rPr>
        <w:t>de</w:t>
      </w:r>
      <w:r>
        <w:rPr>
          <w:spacing w:val="-4"/>
          <w:w w:val="115"/>
        </w:rPr>
        <w:t xml:space="preserve"> </w:t>
      </w:r>
      <w:r>
        <w:rPr>
          <w:w w:val="115"/>
        </w:rPr>
        <w:t>Ensino.</w:t>
      </w:r>
      <w:r>
        <w:rPr>
          <w:spacing w:val="-3"/>
          <w:w w:val="115"/>
        </w:rPr>
        <w:t xml:space="preserve"> </w:t>
      </w:r>
      <w:r>
        <w:rPr>
          <w:w w:val="115"/>
        </w:rPr>
        <w:t>Tudo</w:t>
      </w:r>
      <w:r>
        <w:rPr>
          <w:spacing w:val="-4"/>
          <w:w w:val="115"/>
        </w:rPr>
        <w:t xml:space="preserve"> </w:t>
      </w:r>
      <w:r>
        <w:rPr>
          <w:w w:val="115"/>
        </w:rPr>
        <w:t>isso</w:t>
      </w:r>
      <w:r>
        <w:rPr>
          <w:spacing w:val="-3"/>
          <w:w w:val="115"/>
        </w:rPr>
        <w:t xml:space="preserve"> </w:t>
      </w:r>
      <w:r>
        <w:rPr>
          <w:w w:val="115"/>
        </w:rPr>
        <w:t>não</w:t>
      </w:r>
      <w:r>
        <w:rPr>
          <w:spacing w:val="-3"/>
          <w:w w:val="115"/>
        </w:rPr>
        <w:t xml:space="preserve"> </w:t>
      </w:r>
      <w:r>
        <w:rPr>
          <w:w w:val="115"/>
        </w:rPr>
        <w:t>é</w:t>
      </w:r>
      <w:r>
        <w:rPr>
          <w:spacing w:val="-4"/>
          <w:w w:val="115"/>
        </w:rPr>
        <w:t xml:space="preserve"> </w:t>
      </w:r>
      <w:r>
        <w:rPr>
          <w:w w:val="115"/>
        </w:rPr>
        <w:t>tarefa</w:t>
      </w:r>
      <w:r>
        <w:rPr>
          <w:spacing w:val="-3"/>
          <w:w w:val="115"/>
        </w:rPr>
        <w:t xml:space="preserve"> </w:t>
      </w:r>
      <w:r>
        <w:rPr>
          <w:w w:val="115"/>
        </w:rPr>
        <w:t>fácil.</w:t>
      </w:r>
      <w:r>
        <w:rPr>
          <w:spacing w:val="-4"/>
          <w:w w:val="115"/>
        </w:rPr>
        <w:t xml:space="preserve"> </w:t>
      </w:r>
      <w:r>
        <w:rPr>
          <w:w w:val="115"/>
        </w:rPr>
        <w:t>Antes</w:t>
      </w:r>
      <w:r>
        <w:rPr>
          <w:spacing w:val="-3"/>
          <w:w w:val="115"/>
        </w:rPr>
        <w:t xml:space="preserve"> </w:t>
      </w:r>
      <w:r>
        <w:rPr>
          <w:w w:val="115"/>
        </w:rPr>
        <w:t>pelo</w:t>
      </w:r>
      <w:r>
        <w:rPr>
          <w:spacing w:val="-3"/>
          <w:w w:val="115"/>
        </w:rPr>
        <w:t xml:space="preserve"> </w:t>
      </w:r>
      <w:r>
        <w:rPr>
          <w:w w:val="115"/>
        </w:rPr>
        <w:t>contrário</w:t>
      </w:r>
      <w:r>
        <w:rPr>
          <w:spacing w:val="-4"/>
          <w:w w:val="115"/>
        </w:rPr>
        <w:t xml:space="preserve"> </w:t>
      </w:r>
      <w:r>
        <w:rPr>
          <w:w w:val="115"/>
        </w:rPr>
        <w:t>exige</w:t>
      </w:r>
      <w:r>
        <w:rPr>
          <w:spacing w:val="-3"/>
          <w:w w:val="115"/>
        </w:rPr>
        <w:t xml:space="preserve"> </w:t>
      </w:r>
      <w:r>
        <w:rPr>
          <w:w w:val="115"/>
        </w:rPr>
        <w:t xml:space="preserve">atuação conjunta, coletividade e comprometimento com a educação de território (marcas e subjetividades dos sujeitos no espaço). O regime de colaboração aqui referido está pautado na forma cooperativa, colaborativa e não competitiva de gestão das políticas educacionais estabelecida entre a União, o Estado e os Municípios. Ele estabelece relações entre os entes federados para o desenvolvimento de ações que beneficiem ambos. É neste sentido que a implementação da Base Nacional Comum Curricular e a construção do </w:t>
      </w:r>
      <w:r>
        <w:rPr>
          <w:rFonts w:ascii="Gill Sans MT" w:hAnsi="Gill Sans MT"/>
          <w:i/>
          <w:w w:val="115"/>
          <w:sz w:val="20"/>
        </w:rPr>
        <w:t xml:space="preserve">Referencial Curricular Gaúcho </w:t>
      </w:r>
      <w:r>
        <w:rPr>
          <w:w w:val="115"/>
        </w:rPr>
        <w:t>se institui, enfrentando os desafios educacionais de todas as etapas e modalidades da educação pública e privada. Portanto, baseia-se em regulamentação que estabelece atribuições específicas de cada representação educacional, em que os compromissos sejam partilhados e organizados por uma política referenciada na unidade nacional. Assim, tal construção requer relações de interdependência entre os entes federados, não no sentido vertical, mas na horizontalidade  dos benefícios e responsabilidades. É preciso muita maturidade na gestão educacional para a garantia da integralidade do Estado como nação. É exatamente nesta perspectiva que este documento se inscreve, abrindo mão das particularidades para consolidar um documento curricular de território, observando ainda o não engessamento do currículo, mas entendendo-o como construção social balizador dos documentos próprios, respeitando seus contextos.  Para formalizar a política de regime de colaboração neste trabalho foi Instituído pela</w:t>
      </w:r>
      <w:r>
        <w:rPr>
          <w:spacing w:val="-36"/>
          <w:w w:val="115"/>
        </w:rPr>
        <w:t xml:space="preserve"> </w:t>
      </w:r>
      <w:r>
        <w:rPr>
          <w:w w:val="115"/>
        </w:rPr>
        <w:t>Portaria</w:t>
      </w:r>
      <w:r>
        <w:rPr>
          <w:spacing w:val="-12"/>
          <w:w w:val="115"/>
        </w:rPr>
        <w:t xml:space="preserve"> </w:t>
      </w:r>
      <w:r>
        <w:rPr>
          <w:w w:val="115"/>
        </w:rPr>
        <w:t>nº</w:t>
      </w:r>
      <w:r>
        <w:rPr>
          <w:w w:val="115"/>
        </w:rPr>
        <w:tab/>
        <w:t>a Comissão de Mobilização de Currículo do Rio Grande do Sul com</w:t>
      </w:r>
      <w:r>
        <w:rPr>
          <w:spacing w:val="-46"/>
          <w:w w:val="115"/>
        </w:rPr>
        <w:t xml:space="preserve"> </w:t>
      </w:r>
      <w:r>
        <w:rPr>
          <w:w w:val="115"/>
        </w:rPr>
        <w:t>asseguintes representações</w:t>
      </w:r>
      <w:r>
        <w:rPr>
          <w:spacing w:val="6"/>
          <w:w w:val="115"/>
        </w:rPr>
        <w:t xml:space="preserve"> </w:t>
      </w:r>
      <w:r>
        <w:rPr>
          <w:w w:val="115"/>
        </w:rPr>
        <w:t>e</w:t>
      </w:r>
      <w:r>
        <w:rPr>
          <w:spacing w:val="4"/>
          <w:w w:val="115"/>
        </w:rPr>
        <w:t xml:space="preserve"> </w:t>
      </w:r>
      <w:r>
        <w:rPr>
          <w:w w:val="115"/>
        </w:rPr>
        <w:t>nomeações</w:t>
      </w:r>
      <w:r>
        <w:rPr>
          <w:w w:val="115"/>
        </w:rPr>
        <w:tab/>
        <w:t>Nessa ótica, as proposições metodológicas</w:t>
      </w:r>
      <w:r>
        <w:rPr>
          <w:spacing w:val="-26"/>
          <w:w w:val="115"/>
        </w:rPr>
        <w:t xml:space="preserve"> </w:t>
      </w:r>
      <w:r>
        <w:rPr>
          <w:w w:val="115"/>
        </w:rPr>
        <w:t>adotadas</w:t>
      </w:r>
      <w:r w:rsidR="00274659">
        <w:t xml:space="preserve"> </w:t>
      </w:r>
      <w:r>
        <w:rPr>
          <w:w w:val="115"/>
        </w:rPr>
        <w:t xml:space="preserve">constituíram-se em estratégias à implementação desta política no Estado do Rio Grande do Sul, tendo em vista o cenário da educação nacional (implementação da BNCC). Tal movimento articulado em regime de colaboração também converge e está em consonância com as lutas históricas e debates de construção coletiva das políticas educacionais. Assim, o </w:t>
      </w:r>
      <w:r>
        <w:rPr>
          <w:rFonts w:ascii="Gill Sans MT" w:hAnsi="Gill Sans MT"/>
          <w:i/>
          <w:w w:val="115"/>
          <w:sz w:val="20"/>
        </w:rPr>
        <w:t xml:space="preserve">Referencial Curricular Gaúcho </w:t>
      </w:r>
      <w:r>
        <w:rPr>
          <w:w w:val="115"/>
        </w:rPr>
        <w:t>construído, polifonicamente, corrobora para a garantia da educação como bem público e de direito social</w:t>
      </w:r>
    </w:p>
    <w:p w14:paraId="1A1A8C05" w14:textId="77777777" w:rsidR="00747BA8" w:rsidRDefault="00747BA8" w:rsidP="00094A5F">
      <w:pPr>
        <w:pStyle w:val="Corpodetexto"/>
        <w:rPr>
          <w:sz w:val="20"/>
        </w:rPr>
      </w:pPr>
    </w:p>
    <w:p w14:paraId="077A6A92" w14:textId="77777777" w:rsidR="00747BA8" w:rsidRDefault="00747BA8">
      <w:pPr>
        <w:pStyle w:val="Corpodetexto"/>
        <w:spacing w:before="9"/>
        <w:rPr>
          <w:sz w:val="12"/>
        </w:rPr>
      </w:pPr>
    </w:p>
    <w:p w14:paraId="7E5712D7" w14:textId="77777777" w:rsidR="00747BA8" w:rsidRPr="00274659" w:rsidRDefault="0046107F">
      <w:pPr>
        <w:pStyle w:val="Corpodetexto"/>
        <w:spacing w:before="88"/>
        <w:ind w:left="358"/>
        <w:rPr>
          <w:b/>
        </w:rPr>
      </w:pPr>
      <w:r w:rsidRPr="00274659">
        <w:rPr>
          <w:b/>
          <w:noProof/>
        </w:rPr>
        <mc:AlternateContent>
          <mc:Choice Requires="wpg">
            <w:drawing>
              <wp:anchor distT="0" distB="0" distL="114300" distR="114300" simplePos="0" relativeHeight="251641856" behindDoc="1" locked="0" layoutInCell="1" allowOverlap="1" wp14:anchorId="50B144A1" wp14:editId="3BA2BEF6">
                <wp:simplePos x="0" y="0"/>
                <wp:positionH relativeFrom="page">
                  <wp:posOffset>422910</wp:posOffset>
                </wp:positionH>
                <wp:positionV relativeFrom="paragraph">
                  <wp:posOffset>-36830</wp:posOffset>
                </wp:positionV>
                <wp:extent cx="6707505" cy="6509385"/>
                <wp:effectExtent l="3810" t="1905" r="3810" b="3810"/>
                <wp:wrapNone/>
                <wp:docPr id="220"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7505" cy="6509385"/>
                          <a:chOff x="666" y="-58"/>
                          <a:chExt cx="10563" cy="10251"/>
                        </a:xfrm>
                      </wpg:grpSpPr>
                      <wps:wsp>
                        <wps:cNvPr id="221" name="AutoShape 224"/>
                        <wps:cNvSpPr>
                          <a:spLocks/>
                        </wps:cNvSpPr>
                        <wps:spPr bwMode="auto">
                          <a:xfrm>
                            <a:off x="666" y="-58"/>
                            <a:ext cx="10563" cy="10251"/>
                          </a:xfrm>
                          <a:custGeom>
                            <a:avLst/>
                            <a:gdLst>
                              <a:gd name="T0" fmla="+- 0 678 666"/>
                              <a:gd name="T1" fmla="*/ T0 w 10563"/>
                              <a:gd name="T2" fmla="+- 0 10193 -58"/>
                              <a:gd name="T3" fmla="*/ 10193 h 10251"/>
                              <a:gd name="T4" fmla="+- 0 666 666"/>
                              <a:gd name="T5" fmla="*/ T4 w 10563"/>
                              <a:gd name="T6" fmla="+- 0 10193 -58"/>
                              <a:gd name="T7" fmla="*/ 10193 h 10251"/>
                              <a:gd name="T8" fmla="+- 0 666 666"/>
                              <a:gd name="T9" fmla="*/ T8 w 10563"/>
                              <a:gd name="T10" fmla="+- 0 -10 -58"/>
                              <a:gd name="T11" fmla="*/ -10 h 10251"/>
                              <a:gd name="T12" fmla="+- 0 670 666"/>
                              <a:gd name="T13" fmla="*/ T12 w 10563"/>
                              <a:gd name="T14" fmla="+- 0 -29 -58"/>
                              <a:gd name="T15" fmla="*/ -29 h 10251"/>
                              <a:gd name="T16" fmla="+- 0 680 666"/>
                              <a:gd name="T17" fmla="*/ T16 w 10563"/>
                              <a:gd name="T18" fmla="+- 0 -44 -58"/>
                              <a:gd name="T19" fmla="*/ -44 h 10251"/>
                              <a:gd name="T20" fmla="+- 0 695 666"/>
                              <a:gd name="T21" fmla="*/ T20 w 10563"/>
                              <a:gd name="T22" fmla="+- 0 -54 -58"/>
                              <a:gd name="T23" fmla="*/ -54 h 10251"/>
                              <a:gd name="T24" fmla="+- 0 714 666"/>
                              <a:gd name="T25" fmla="*/ T24 w 10563"/>
                              <a:gd name="T26" fmla="+- 0 -58 -58"/>
                              <a:gd name="T27" fmla="*/ -58 h 10251"/>
                              <a:gd name="T28" fmla="+- 0 11181 666"/>
                              <a:gd name="T29" fmla="*/ T28 w 10563"/>
                              <a:gd name="T30" fmla="+- 0 -58 -58"/>
                              <a:gd name="T31" fmla="*/ -58 h 10251"/>
                              <a:gd name="T32" fmla="+- 0 11200 666"/>
                              <a:gd name="T33" fmla="*/ T32 w 10563"/>
                              <a:gd name="T34" fmla="+- 0 -54 -58"/>
                              <a:gd name="T35" fmla="*/ -54 h 10251"/>
                              <a:gd name="T36" fmla="+- 0 11212 666"/>
                              <a:gd name="T37" fmla="*/ T36 w 10563"/>
                              <a:gd name="T38" fmla="+- 0 -46 -58"/>
                              <a:gd name="T39" fmla="*/ -46 h 10251"/>
                              <a:gd name="T40" fmla="+- 0 714 666"/>
                              <a:gd name="T41" fmla="*/ T40 w 10563"/>
                              <a:gd name="T42" fmla="+- 0 -46 -58"/>
                              <a:gd name="T43" fmla="*/ -46 h 10251"/>
                              <a:gd name="T44" fmla="+- 0 700 666"/>
                              <a:gd name="T45" fmla="*/ T44 w 10563"/>
                              <a:gd name="T46" fmla="+- 0 -43 -58"/>
                              <a:gd name="T47" fmla="*/ -43 h 10251"/>
                              <a:gd name="T48" fmla="+- 0 689 666"/>
                              <a:gd name="T49" fmla="*/ T48 w 10563"/>
                              <a:gd name="T50" fmla="+- 0 -35 -58"/>
                              <a:gd name="T51" fmla="*/ -35 h 10251"/>
                              <a:gd name="T52" fmla="+- 0 681 666"/>
                              <a:gd name="T53" fmla="*/ T52 w 10563"/>
                              <a:gd name="T54" fmla="+- 0 -24 -58"/>
                              <a:gd name="T55" fmla="*/ -24 h 10251"/>
                              <a:gd name="T56" fmla="+- 0 678 666"/>
                              <a:gd name="T57" fmla="*/ T56 w 10563"/>
                              <a:gd name="T58" fmla="+- 0 -10 -58"/>
                              <a:gd name="T59" fmla="*/ -10 h 10251"/>
                              <a:gd name="T60" fmla="+- 0 678 666"/>
                              <a:gd name="T61" fmla="*/ T60 w 10563"/>
                              <a:gd name="T62" fmla="+- 0 10193 -58"/>
                              <a:gd name="T63" fmla="*/ 10193 h 10251"/>
                              <a:gd name="T64" fmla="+- 0 11229 666"/>
                              <a:gd name="T65" fmla="*/ T64 w 10563"/>
                              <a:gd name="T66" fmla="+- 0 10193 -58"/>
                              <a:gd name="T67" fmla="*/ 10193 h 10251"/>
                              <a:gd name="T68" fmla="+- 0 11217 666"/>
                              <a:gd name="T69" fmla="*/ T68 w 10563"/>
                              <a:gd name="T70" fmla="+- 0 10193 -58"/>
                              <a:gd name="T71" fmla="*/ 10193 h 10251"/>
                              <a:gd name="T72" fmla="+- 0 11217 666"/>
                              <a:gd name="T73" fmla="*/ T72 w 10563"/>
                              <a:gd name="T74" fmla="+- 0 -10 -58"/>
                              <a:gd name="T75" fmla="*/ -10 h 10251"/>
                              <a:gd name="T76" fmla="+- 0 11214 666"/>
                              <a:gd name="T77" fmla="*/ T76 w 10563"/>
                              <a:gd name="T78" fmla="+- 0 -24 -58"/>
                              <a:gd name="T79" fmla="*/ -24 h 10251"/>
                              <a:gd name="T80" fmla="+- 0 11206 666"/>
                              <a:gd name="T81" fmla="*/ T80 w 10563"/>
                              <a:gd name="T82" fmla="+- 0 -35 -58"/>
                              <a:gd name="T83" fmla="*/ -35 h 10251"/>
                              <a:gd name="T84" fmla="+- 0 11195 666"/>
                              <a:gd name="T85" fmla="*/ T84 w 10563"/>
                              <a:gd name="T86" fmla="+- 0 -43 -58"/>
                              <a:gd name="T87" fmla="*/ -43 h 10251"/>
                              <a:gd name="T88" fmla="+- 0 11181 666"/>
                              <a:gd name="T89" fmla="*/ T88 w 10563"/>
                              <a:gd name="T90" fmla="+- 0 -46 -58"/>
                              <a:gd name="T91" fmla="*/ -46 h 10251"/>
                              <a:gd name="T92" fmla="+- 0 11212 666"/>
                              <a:gd name="T93" fmla="*/ T92 w 10563"/>
                              <a:gd name="T94" fmla="+- 0 -46 -58"/>
                              <a:gd name="T95" fmla="*/ -46 h 10251"/>
                              <a:gd name="T96" fmla="+- 0 11215 666"/>
                              <a:gd name="T97" fmla="*/ T96 w 10563"/>
                              <a:gd name="T98" fmla="+- 0 -44 -58"/>
                              <a:gd name="T99" fmla="*/ -44 h 10251"/>
                              <a:gd name="T100" fmla="+- 0 11225 666"/>
                              <a:gd name="T101" fmla="*/ T100 w 10563"/>
                              <a:gd name="T102" fmla="+- 0 -29 -58"/>
                              <a:gd name="T103" fmla="*/ -29 h 10251"/>
                              <a:gd name="T104" fmla="+- 0 11229 666"/>
                              <a:gd name="T105" fmla="*/ T104 w 10563"/>
                              <a:gd name="T106" fmla="+- 0 -10 -58"/>
                              <a:gd name="T107" fmla="*/ -10 h 10251"/>
                              <a:gd name="T108" fmla="+- 0 11229 666"/>
                              <a:gd name="T109" fmla="*/ T108 w 10563"/>
                              <a:gd name="T110" fmla="+- 0 10193 -58"/>
                              <a:gd name="T111" fmla="*/ 10193 h 10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563" h="10251">
                                <a:moveTo>
                                  <a:pt x="12" y="10251"/>
                                </a:moveTo>
                                <a:lnTo>
                                  <a:pt x="0" y="10251"/>
                                </a:lnTo>
                                <a:lnTo>
                                  <a:pt x="0" y="48"/>
                                </a:lnTo>
                                <a:lnTo>
                                  <a:pt x="4" y="29"/>
                                </a:lnTo>
                                <a:lnTo>
                                  <a:pt x="14" y="14"/>
                                </a:lnTo>
                                <a:lnTo>
                                  <a:pt x="29" y="4"/>
                                </a:lnTo>
                                <a:lnTo>
                                  <a:pt x="48" y="0"/>
                                </a:lnTo>
                                <a:lnTo>
                                  <a:pt x="10515" y="0"/>
                                </a:lnTo>
                                <a:lnTo>
                                  <a:pt x="10534" y="4"/>
                                </a:lnTo>
                                <a:lnTo>
                                  <a:pt x="10546" y="12"/>
                                </a:lnTo>
                                <a:lnTo>
                                  <a:pt x="48" y="12"/>
                                </a:lnTo>
                                <a:lnTo>
                                  <a:pt x="34" y="15"/>
                                </a:lnTo>
                                <a:lnTo>
                                  <a:pt x="23" y="23"/>
                                </a:lnTo>
                                <a:lnTo>
                                  <a:pt x="15" y="34"/>
                                </a:lnTo>
                                <a:lnTo>
                                  <a:pt x="12" y="48"/>
                                </a:lnTo>
                                <a:lnTo>
                                  <a:pt x="12" y="10251"/>
                                </a:lnTo>
                                <a:close/>
                                <a:moveTo>
                                  <a:pt x="10563" y="10251"/>
                                </a:moveTo>
                                <a:lnTo>
                                  <a:pt x="10551" y="10251"/>
                                </a:lnTo>
                                <a:lnTo>
                                  <a:pt x="10551" y="48"/>
                                </a:lnTo>
                                <a:lnTo>
                                  <a:pt x="10548" y="34"/>
                                </a:lnTo>
                                <a:lnTo>
                                  <a:pt x="10540" y="23"/>
                                </a:lnTo>
                                <a:lnTo>
                                  <a:pt x="10529" y="15"/>
                                </a:lnTo>
                                <a:lnTo>
                                  <a:pt x="10515" y="12"/>
                                </a:lnTo>
                                <a:lnTo>
                                  <a:pt x="10546" y="12"/>
                                </a:lnTo>
                                <a:lnTo>
                                  <a:pt x="10549" y="14"/>
                                </a:lnTo>
                                <a:lnTo>
                                  <a:pt x="10559" y="29"/>
                                </a:lnTo>
                                <a:lnTo>
                                  <a:pt x="10563" y="48"/>
                                </a:lnTo>
                                <a:lnTo>
                                  <a:pt x="10563" y="10251"/>
                                </a:lnTo>
                                <a:close/>
                              </a:path>
                            </a:pathLst>
                          </a:custGeom>
                          <a:solidFill>
                            <a:srgbClr val="000000">
                              <a:alpha val="12157"/>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Rectangle 223"/>
                        <wps:cNvSpPr>
                          <a:spLocks noChangeArrowheads="1"/>
                        </wps:cNvSpPr>
                        <wps:spPr bwMode="auto">
                          <a:xfrm>
                            <a:off x="678" y="-46"/>
                            <a:ext cx="10539" cy="529"/>
                          </a:xfrm>
                          <a:prstGeom prst="rect">
                            <a:avLst/>
                          </a:prstGeom>
                          <a:solidFill>
                            <a:srgbClr val="000000">
                              <a:alpha val="274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Line 222"/>
                        <wps:cNvCnPr>
                          <a:cxnSpLocks noChangeShapeType="1"/>
                        </wps:cNvCnPr>
                        <wps:spPr bwMode="auto">
                          <a:xfrm>
                            <a:off x="678" y="476"/>
                            <a:ext cx="10539" cy="0"/>
                          </a:xfrm>
                          <a:prstGeom prst="line">
                            <a:avLst/>
                          </a:prstGeom>
                          <a:noFill/>
                          <a:ln w="76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79E8D4" id="Group 221" o:spid="_x0000_s1026" style="position:absolute;margin-left:33.3pt;margin-top:-2.9pt;width:528.15pt;height:512.55pt;z-index:-251674624;mso-position-horizontal-relative:page" coordorigin="666,-58" coordsize="10563,10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">
                <v:shape id="AutoShape 224" o:spid="_x0000_s1027" style="position:absolute;left:666;top:-58;width:10563;height:10251;visibility:visible;mso-wrap-style:square;v-text-anchor:top" coordsize="10563,10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" path="m12,10251r-12,l,48,4,29,14,14,29,4,48,,10515,r19,4l10546,12,48,12,34,15,23,23,15,34,12,48r,10203xm10563,10251r-12,l10551,48r-3,-14l10540,23r-11,-8l10515,12r31,l10549,14r10,15l10563,48r,10203xe" fillcolor="black" stroked="f">
                  <v:fill opacity="7967f"/>
                  <v:path arrowok="t" o:connecttype="custom" o:connectlocs="12,10193;0,10193;0,-10;4,-29;14,-44;29,-54;48,-58;10515,-58;10534,-54;10546,-46;48,-46;34,-43;23,-35;15,-24;12,-10;12,10193;10563,10193;10551,10193;10551,-10;10548,-24;10540,-35;10529,-43;10515,-46;10546,-46;10549,-44;10559,-29;10563,-10;10563,10193" o:connectangles="0,0,0,0,0,0,0,0,0,0,0,0,0,0,0,0,0,0,0,0,0,0,0,0,0,0,0,0"/>
                </v:shape>
                <v:rect id="Rectangle 223" o:spid="_x0000_s1028" style="position:absolute;left:678;top:-46;width:10539;height: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" fillcolor="black" stroked="f">
                  <v:fill opacity="1799f"/>
                </v:rect>
                <v:line id="Line 222" o:spid="_x0000_s1029" style="position:absolute;visibility:visible;mso-wrap-style:square" from="678,476" to="11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" strokeweight=".21172mm"/>
                <w10:wrap anchorx="page"/>
              </v:group>
            </w:pict>
          </mc:Fallback>
        </mc:AlternateContent>
      </w:r>
      <w:r w:rsidRPr="00274659">
        <w:rPr>
          <w:b/>
          <w:w w:val="110"/>
        </w:rPr>
        <w:t>O REFERENCIAL CURRICULAR GAÚCHO: COMO NASCEM AS IDEIAS?</w:t>
      </w:r>
    </w:p>
    <w:p w14:paraId="6D7ABDF6" w14:textId="77777777" w:rsidR="00747BA8" w:rsidRDefault="00747BA8">
      <w:pPr>
        <w:pStyle w:val="Corpodetexto"/>
        <w:spacing w:before="11"/>
        <w:rPr>
          <w:sz w:val="24"/>
        </w:rPr>
      </w:pPr>
    </w:p>
    <w:p w14:paraId="18D669F3" w14:textId="77777777" w:rsidR="00274659" w:rsidRDefault="0046107F" w:rsidP="00274659">
      <w:pPr>
        <w:pStyle w:val="Corpodetexto"/>
        <w:tabs>
          <w:tab w:val="left" w:pos="862"/>
          <w:tab w:val="left" w:pos="4379"/>
          <w:tab w:val="left" w:pos="5351"/>
          <w:tab w:val="left" w:pos="5819"/>
          <w:tab w:val="left" w:pos="5939"/>
          <w:tab w:val="left" w:pos="9912"/>
        </w:tabs>
        <w:spacing w:line="237" w:lineRule="auto"/>
        <w:ind w:left="178" w:right="162" w:firstLine="120"/>
        <w:jc w:val="both"/>
        <w:rPr>
          <w:w w:val="115"/>
        </w:rPr>
      </w:pPr>
      <w:r>
        <w:rPr>
          <w:rFonts w:ascii="Gill Sans MT" w:hAnsi="Gill Sans MT"/>
          <w:b/>
          <w:w w:val="115"/>
        </w:rPr>
        <w:t>T2</w:t>
      </w:r>
      <w:r>
        <w:rPr>
          <w:rFonts w:ascii="Gill Sans MT" w:hAnsi="Gill Sans MT"/>
          <w:b/>
          <w:w w:val="115"/>
        </w:rPr>
        <w:tab/>
      </w:r>
      <w:r>
        <w:rPr>
          <w:w w:val="115"/>
        </w:rPr>
        <w:t>As discussões sobre o currículo vêm ganhando visibilidade através dos documentos legitimados pelo Conselho Nacional de Educação, principalmente com a homologação da Base Nacional Comum Curricular (Resolução CNE/CP Nº 2, de 22 de dezembro de 2017), sendo esta entendida como políticas educacionais regulatórias. Tais discursos se constituem como fios que se completam e tecem uma série de enunciados, nos quais cada um dos sujeitos ocupa uma posição de poder, sendo narrados e enredados entre si, dando sentido ao atual cenário de construção curricular nas 27 unidades federativas do país. Este documento é resultado da construção coletiva, balizada na Base Nacional Comum Curricular e demais marcos legais da educação voltados ao currículo e</w:t>
      </w:r>
      <w:r>
        <w:rPr>
          <w:spacing w:val="16"/>
          <w:w w:val="115"/>
        </w:rPr>
        <w:t xml:space="preserve"> </w:t>
      </w:r>
      <w:r>
        <w:rPr>
          <w:w w:val="115"/>
        </w:rPr>
        <w:t>suas</w:t>
      </w:r>
      <w:r>
        <w:rPr>
          <w:spacing w:val="4"/>
          <w:w w:val="115"/>
        </w:rPr>
        <w:t xml:space="preserve"> </w:t>
      </w:r>
      <w:r>
        <w:rPr>
          <w:w w:val="115"/>
        </w:rPr>
        <w:t>implicações.</w:t>
      </w:r>
      <w:r>
        <w:rPr>
          <w:w w:val="115"/>
        </w:rPr>
        <w:tab/>
        <w:t>Caracteriza-se pela forma democrática e colaborativa e como tal reflete o desejo de uma educação de qualidade para todos os estudantes, como preceitua a Constituição Federal e demais dispositivos legais correspondentes. O destaque deste documento está no reconhecimento da educação escolarizada no sentido de Território, sendo este compreendido, não apenas como espaço, mas como marcas e subjetividades significativas para a formação integral dos sujeitos em condição de pertencimento. Dessa forma, os sujeitos em formação terão as mesmas oportunidades de aprendizagem, independente dos sistemas educacionais, das redes de ensino ou escolas privadas que pertencem, considerando ainda as</w:t>
      </w:r>
      <w:r>
        <w:rPr>
          <w:spacing w:val="28"/>
          <w:w w:val="115"/>
        </w:rPr>
        <w:t xml:space="preserve"> </w:t>
      </w:r>
      <w:r>
        <w:rPr>
          <w:w w:val="115"/>
        </w:rPr>
        <w:t>características</w:t>
      </w:r>
      <w:r>
        <w:rPr>
          <w:spacing w:val="7"/>
          <w:w w:val="115"/>
        </w:rPr>
        <w:t xml:space="preserve"> </w:t>
      </w:r>
      <w:r>
        <w:rPr>
          <w:w w:val="115"/>
        </w:rPr>
        <w:t>locais.</w:t>
      </w:r>
      <w:r>
        <w:rPr>
          <w:w w:val="115"/>
        </w:rPr>
        <w:tab/>
      </w:r>
      <w:r>
        <w:rPr>
          <w:w w:val="115"/>
        </w:rPr>
        <w:tab/>
        <w:t xml:space="preserve">O  </w:t>
      </w:r>
      <w:r>
        <w:rPr>
          <w:rFonts w:ascii="Gill Sans MT" w:hAnsi="Gill Sans MT"/>
          <w:i/>
          <w:w w:val="115"/>
          <w:sz w:val="20"/>
        </w:rPr>
        <w:t xml:space="preserve">Referencial  Curricular  Gaúcho  </w:t>
      </w:r>
      <w:r>
        <w:rPr>
          <w:w w:val="115"/>
        </w:rPr>
        <w:t>está engendrado com as dez macro competências essenciais da BNCC. Estas devem ser desenvolvidas ao longo da educação básica, com o objetivo de garantir as aprendizagens de forma espiralada (cognitivas e socioemocionais), com foco na equidade e na superação das desigualdades de</w:t>
      </w:r>
      <w:r>
        <w:rPr>
          <w:spacing w:val="-4"/>
          <w:w w:val="115"/>
        </w:rPr>
        <w:t xml:space="preserve"> </w:t>
      </w:r>
      <w:r>
        <w:rPr>
          <w:w w:val="115"/>
        </w:rPr>
        <w:t>qualquer natureza.</w:t>
      </w:r>
      <w:r>
        <w:rPr>
          <w:w w:val="115"/>
        </w:rPr>
        <w:tab/>
      </w:r>
    </w:p>
    <w:p w14:paraId="74AB522F" w14:textId="77777777" w:rsidR="00274659" w:rsidRDefault="00274659" w:rsidP="00274659">
      <w:pPr>
        <w:pStyle w:val="Corpodetexto"/>
        <w:tabs>
          <w:tab w:val="left" w:pos="862"/>
          <w:tab w:val="left" w:pos="4379"/>
          <w:tab w:val="left" w:pos="5351"/>
          <w:tab w:val="left" w:pos="5819"/>
          <w:tab w:val="left" w:pos="5939"/>
          <w:tab w:val="left" w:pos="9912"/>
        </w:tabs>
        <w:spacing w:line="237" w:lineRule="auto"/>
        <w:ind w:left="178" w:right="162" w:firstLine="120"/>
        <w:jc w:val="both"/>
        <w:rPr>
          <w:w w:val="115"/>
        </w:rPr>
      </w:pPr>
      <w:r>
        <w:rPr>
          <w:rFonts w:ascii="Gill Sans MT" w:hAnsi="Gill Sans MT"/>
          <w:b/>
          <w:w w:val="115"/>
        </w:rPr>
        <w:tab/>
      </w:r>
      <w:r w:rsidR="0046107F">
        <w:rPr>
          <w:w w:val="115"/>
        </w:rPr>
        <w:t>O Rio Grande do Sul, como órgão federado, estabeleceu regime de colaboração entre Estado e Municípios, bem como com as escolas privadas, objetivando definir o processo de construção de um documento gaúcho, unindo esforços, conhecimentos, trajetórias, experiências e otimizando recursos. Neste sentido, a  Secretaria de Estado da Educação do Rio Grande do Sul (SEDUC/RS) e União Nacional dos Dirigentes Municipais de Educação do Rio Grande do Sul (UNDIME/RS) pautadas pelo princípio da isonomia, desenvolveram um trabalho de parceria e colaboração, reunindo professores especialistas e demais profissionais da educação para construção de uma identidade de território, com foco na aprendizagem de todos. Soma-se a esta construção a articulação com o Sindicato do Ensino Privado (SINEPE/RS), reforçando o contexto educacional do Estado do Rio Grande</w:t>
      </w:r>
      <w:r w:rsidR="0046107F">
        <w:rPr>
          <w:spacing w:val="-30"/>
          <w:w w:val="115"/>
        </w:rPr>
        <w:t xml:space="preserve"> </w:t>
      </w:r>
      <w:r w:rsidR="0046107F">
        <w:rPr>
          <w:w w:val="115"/>
        </w:rPr>
        <w:t>do</w:t>
      </w:r>
      <w:r w:rsidR="0046107F">
        <w:rPr>
          <w:spacing w:val="-3"/>
          <w:w w:val="115"/>
        </w:rPr>
        <w:t xml:space="preserve"> </w:t>
      </w:r>
      <w:r w:rsidR="0046107F">
        <w:rPr>
          <w:w w:val="115"/>
        </w:rPr>
        <w:t>Sul.</w:t>
      </w:r>
      <w:r w:rsidR="0046107F">
        <w:rPr>
          <w:w w:val="115"/>
        </w:rPr>
        <w:tab/>
        <w:t xml:space="preserve">A democratização metodológica da  construção do documento se deu pela participação dos profissionais da educação por meio da plataforma virtual “Referencial Curricular Gaúcho”. A ferramenta possibilitou duas consultas públicas aos profissionais da educação do Rio Grande do Sul. Tais contribuições foram sistematizadas pelos Redatores de Currículo (SEDUC e UNDIME), acompanhados pelas Coordenadoras Estaduais de Currículo e as Coordenadoras de Etapa (EI, EF1 e EF2). Os estudos sobre concepções de currículo, construção dos documentos curriculares, bem como estudos dirigidos sobre competências e habilidades constituíram um arcabouço intelectual para  a construção do </w:t>
      </w:r>
      <w:r w:rsidR="0046107F">
        <w:rPr>
          <w:rFonts w:ascii="Gill Sans MT" w:hAnsi="Gill Sans MT"/>
          <w:i/>
          <w:w w:val="115"/>
          <w:sz w:val="20"/>
        </w:rPr>
        <w:t>Referencial Curricular Gaúcho</w:t>
      </w:r>
      <w:r w:rsidR="0046107F">
        <w:rPr>
          <w:w w:val="115"/>
        </w:rPr>
        <w:t>. Na esteira metodológica sublinha-se, ainda, os esforços da construção dos fundamentos que embasam este documento, tendo a participação de diferentes instituições educacionais do Estado. O documento, uma vez construído passou pela análise das Audiências Públicas Regionais no Estado, acolhendo outras contribuições que ainda não haviam sido consideradas no documento. Por fim, a Conferência Estadual na capital do Estado teve como principal objetivo validar o documento construído por</w:t>
      </w:r>
      <w:r w:rsidR="0046107F">
        <w:rPr>
          <w:spacing w:val="-8"/>
          <w:w w:val="115"/>
        </w:rPr>
        <w:t xml:space="preserve"> </w:t>
      </w:r>
      <w:r w:rsidR="0046107F">
        <w:rPr>
          <w:w w:val="115"/>
        </w:rPr>
        <w:t>muitas</w:t>
      </w:r>
      <w:r w:rsidR="0046107F">
        <w:rPr>
          <w:spacing w:val="-2"/>
          <w:w w:val="115"/>
        </w:rPr>
        <w:t xml:space="preserve"> </w:t>
      </w:r>
      <w:r w:rsidR="0046107F">
        <w:rPr>
          <w:w w:val="115"/>
        </w:rPr>
        <w:t>mãos.</w:t>
      </w:r>
      <w:r w:rsidR="0046107F">
        <w:rPr>
          <w:w w:val="115"/>
        </w:rPr>
        <w:tab/>
      </w:r>
    </w:p>
    <w:p w14:paraId="303CA8E3" w14:textId="0393CD79" w:rsidR="00747BA8" w:rsidRDefault="00274659" w:rsidP="00482E4C">
      <w:pPr>
        <w:pStyle w:val="Corpodetexto"/>
        <w:tabs>
          <w:tab w:val="left" w:pos="862"/>
          <w:tab w:val="left" w:pos="4379"/>
          <w:tab w:val="left" w:pos="5351"/>
          <w:tab w:val="left" w:pos="5819"/>
          <w:tab w:val="left" w:pos="5939"/>
          <w:tab w:val="left" w:pos="9912"/>
        </w:tabs>
        <w:spacing w:line="237" w:lineRule="auto"/>
        <w:ind w:left="178" w:right="162" w:firstLine="120"/>
        <w:jc w:val="both"/>
        <w:sectPr w:rsidR="00747BA8">
          <w:pgSz w:w="11900" w:h="16840"/>
          <w:pgMar w:top="560" w:right="560" w:bottom="280" w:left="560" w:header="720" w:footer="720" w:gutter="0"/>
          <w:cols w:space="720"/>
        </w:sectPr>
      </w:pPr>
      <w:r>
        <w:rPr>
          <w:w w:val="115"/>
        </w:rPr>
        <w:tab/>
      </w:r>
      <w:r w:rsidR="0046107F">
        <w:rPr>
          <w:w w:val="115"/>
        </w:rPr>
        <w:t xml:space="preserve">O </w:t>
      </w:r>
      <w:r w:rsidR="0046107F">
        <w:rPr>
          <w:rFonts w:ascii="Gill Sans MT" w:hAnsi="Gill Sans MT"/>
          <w:i/>
          <w:w w:val="115"/>
          <w:sz w:val="20"/>
        </w:rPr>
        <w:t xml:space="preserve">Referencial  Curricular  Gaúcho </w:t>
      </w:r>
      <w:r w:rsidR="0046107F">
        <w:rPr>
          <w:w w:val="115"/>
        </w:rPr>
        <w:t>está estruturado em seis cadernos pedagógicos: o primeiro que reúne princípios orientadores, concepções, tempos e espaços do currículo</w:t>
      </w:r>
      <w:r w:rsidR="0046107F">
        <w:rPr>
          <w:spacing w:val="-7"/>
          <w:w w:val="115"/>
        </w:rPr>
        <w:t xml:space="preserve"> </w:t>
      </w:r>
      <w:r w:rsidR="0046107F">
        <w:rPr>
          <w:w w:val="115"/>
        </w:rPr>
        <w:t>na</w:t>
      </w:r>
      <w:r w:rsidR="0046107F">
        <w:rPr>
          <w:spacing w:val="-7"/>
          <w:w w:val="115"/>
        </w:rPr>
        <w:t xml:space="preserve"> </w:t>
      </w:r>
      <w:r w:rsidR="0046107F">
        <w:rPr>
          <w:w w:val="115"/>
        </w:rPr>
        <w:t>Educação</w:t>
      </w:r>
      <w:r w:rsidR="0046107F">
        <w:rPr>
          <w:spacing w:val="-6"/>
          <w:w w:val="115"/>
        </w:rPr>
        <w:t xml:space="preserve"> </w:t>
      </w:r>
      <w:r w:rsidR="0046107F">
        <w:rPr>
          <w:w w:val="115"/>
        </w:rPr>
        <w:t>Infantil.</w:t>
      </w:r>
      <w:r w:rsidR="0046107F">
        <w:rPr>
          <w:spacing w:val="-7"/>
          <w:w w:val="115"/>
        </w:rPr>
        <w:t xml:space="preserve"> </w:t>
      </w:r>
      <w:r w:rsidR="0046107F">
        <w:rPr>
          <w:w w:val="115"/>
        </w:rPr>
        <w:t>Os</w:t>
      </w:r>
      <w:r w:rsidR="0046107F">
        <w:rPr>
          <w:spacing w:val="-7"/>
          <w:w w:val="115"/>
        </w:rPr>
        <w:t xml:space="preserve"> </w:t>
      </w:r>
      <w:r w:rsidR="0046107F">
        <w:rPr>
          <w:w w:val="115"/>
        </w:rPr>
        <w:t>demais</w:t>
      </w:r>
      <w:r w:rsidR="0046107F">
        <w:rPr>
          <w:spacing w:val="-6"/>
          <w:w w:val="115"/>
        </w:rPr>
        <w:t xml:space="preserve"> </w:t>
      </w:r>
      <w:r w:rsidR="0046107F">
        <w:rPr>
          <w:w w:val="115"/>
        </w:rPr>
        <w:t>organizados</w:t>
      </w:r>
      <w:r w:rsidR="0046107F">
        <w:rPr>
          <w:spacing w:val="-7"/>
          <w:w w:val="115"/>
        </w:rPr>
        <w:t xml:space="preserve"> </w:t>
      </w:r>
      <w:r w:rsidR="0046107F">
        <w:rPr>
          <w:w w:val="115"/>
        </w:rPr>
        <w:t>por</w:t>
      </w:r>
      <w:r w:rsidR="0046107F">
        <w:rPr>
          <w:spacing w:val="-7"/>
          <w:w w:val="115"/>
        </w:rPr>
        <w:t xml:space="preserve"> </w:t>
      </w:r>
      <w:r w:rsidR="0046107F">
        <w:rPr>
          <w:w w:val="115"/>
        </w:rPr>
        <w:t>Áreas</w:t>
      </w:r>
      <w:r w:rsidR="0046107F">
        <w:rPr>
          <w:spacing w:val="-6"/>
          <w:w w:val="115"/>
        </w:rPr>
        <w:t xml:space="preserve"> </w:t>
      </w:r>
      <w:r w:rsidR="0046107F">
        <w:rPr>
          <w:w w:val="115"/>
        </w:rPr>
        <w:t>do</w:t>
      </w:r>
      <w:r w:rsidR="0046107F">
        <w:rPr>
          <w:spacing w:val="-7"/>
          <w:w w:val="115"/>
        </w:rPr>
        <w:t xml:space="preserve"> </w:t>
      </w:r>
      <w:r w:rsidR="0046107F">
        <w:rPr>
          <w:w w:val="115"/>
        </w:rPr>
        <w:t>Conhecimento:</w:t>
      </w:r>
      <w:r w:rsidR="0046107F">
        <w:rPr>
          <w:spacing w:val="-7"/>
          <w:w w:val="115"/>
        </w:rPr>
        <w:t xml:space="preserve"> </w:t>
      </w:r>
      <w:r w:rsidR="0046107F">
        <w:rPr>
          <w:w w:val="115"/>
        </w:rPr>
        <w:t>Linguagens,</w:t>
      </w:r>
      <w:bookmarkStart w:id="0" w:name="_GoBack"/>
      <w:bookmarkEnd w:id="0"/>
    </w:p>
    <w:p w14:paraId="2227DB37" w14:textId="77777777" w:rsidR="00274659" w:rsidRDefault="0046107F" w:rsidP="00482E4C">
      <w:pPr>
        <w:pStyle w:val="Corpodetexto"/>
        <w:spacing w:before="122" w:line="237" w:lineRule="auto"/>
        <w:ind w:right="180"/>
        <w:jc w:val="both"/>
      </w:pPr>
      <w:r>
        <w:rPr>
          <w:w w:val="120"/>
        </w:rPr>
        <w:lastRenderedPageBreak/>
        <w:t>Matemática,</w:t>
      </w:r>
      <w:r>
        <w:rPr>
          <w:spacing w:val="-33"/>
          <w:w w:val="120"/>
        </w:rPr>
        <w:t xml:space="preserve"> </w:t>
      </w:r>
      <w:r>
        <w:rPr>
          <w:w w:val="120"/>
        </w:rPr>
        <w:t>Ciências</w:t>
      </w:r>
      <w:r>
        <w:rPr>
          <w:spacing w:val="-32"/>
          <w:w w:val="120"/>
        </w:rPr>
        <w:t xml:space="preserve"> </w:t>
      </w:r>
      <w:r>
        <w:rPr>
          <w:w w:val="120"/>
        </w:rPr>
        <w:t>da</w:t>
      </w:r>
      <w:r>
        <w:rPr>
          <w:spacing w:val="-32"/>
          <w:w w:val="120"/>
        </w:rPr>
        <w:t xml:space="preserve"> </w:t>
      </w:r>
      <w:r>
        <w:rPr>
          <w:w w:val="120"/>
        </w:rPr>
        <w:t>Natureza,</w:t>
      </w:r>
      <w:r>
        <w:rPr>
          <w:spacing w:val="-33"/>
          <w:w w:val="120"/>
        </w:rPr>
        <w:t xml:space="preserve"> </w:t>
      </w:r>
      <w:r>
        <w:rPr>
          <w:w w:val="120"/>
        </w:rPr>
        <w:t>Ciências</w:t>
      </w:r>
      <w:r>
        <w:rPr>
          <w:spacing w:val="-32"/>
          <w:w w:val="120"/>
        </w:rPr>
        <w:t xml:space="preserve"> </w:t>
      </w:r>
      <w:r>
        <w:rPr>
          <w:w w:val="120"/>
        </w:rPr>
        <w:t>Humanas</w:t>
      </w:r>
      <w:r>
        <w:rPr>
          <w:spacing w:val="-32"/>
          <w:w w:val="120"/>
        </w:rPr>
        <w:t xml:space="preserve"> </w:t>
      </w:r>
      <w:r>
        <w:rPr>
          <w:w w:val="120"/>
        </w:rPr>
        <w:t>e</w:t>
      </w:r>
      <w:r>
        <w:rPr>
          <w:spacing w:val="-33"/>
          <w:w w:val="120"/>
        </w:rPr>
        <w:t xml:space="preserve"> </w:t>
      </w:r>
      <w:r>
        <w:rPr>
          <w:w w:val="120"/>
        </w:rPr>
        <w:t>Ensino</w:t>
      </w:r>
      <w:r>
        <w:rPr>
          <w:spacing w:val="-32"/>
          <w:w w:val="120"/>
        </w:rPr>
        <w:t xml:space="preserve"> </w:t>
      </w:r>
      <w:r>
        <w:rPr>
          <w:w w:val="120"/>
        </w:rPr>
        <w:t>Religioso.</w:t>
      </w:r>
      <w:r>
        <w:rPr>
          <w:spacing w:val="-32"/>
          <w:w w:val="120"/>
        </w:rPr>
        <w:t xml:space="preserve"> </w:t>
      </w:r>
      <w:r>
        <w:rPr>
          <w:w w:val="120"/>
        </w:rPr>
        <w:t>Os</w:t>
      </w:r>
      <w:r>
        <w:rPr>
          <w:spacing w:val="-32"/>
          <w:w w:val="120"/>
        </w:rPr>
        <w:t xml:space="preserve"> </w:t>
      </w:r>
      <w:r>
        <w:rPr>
          <w:w w:val="120"/>
        </w:rPr>
        <w:t>seis</w:t>
      </w:r>
      <w:r>
        <w:rPr>
          <w:spacing w:val="-33"/>
          <w:w w:val="120"/>
        </w:rPr>
        <w:t xml:space="preserve"> </w:t>
      </w:r>
      <w:r>
        <w:rPr>
          <w:w w:val="120"/>
        </w:rPr>
        <w:t>cadernos</w:t>
      </w:r>
      <w:r>
        <w:rPr>
          <w:spacing w:val="-32"/>
          <w:w w:val="120"/>
        </w:rPr>
        <w:t xml:space="preserve"> </w:t>
      </w:r>
      <w:r>
        <w:rPr>
          <w:w w:val="120"/>
        </w:rPr>
        <w:t>apresentam</w:t>
      </w:r>
      <w:r>
        <w:rPr>
          <w:spacing w:val="-32"/>
          <w:w w:val="120"/>
        </w:rPr>
        <w:t xml:space="preserve"> </w:t>
      </w:r>
      <w:r>
        <w:rPr>
          <w:w w:val="120"/>
        </w:rPr>
        <w:t>os fundamentos pedagógicos, a caracterização de suas áreas e componentes curriculares, bem como o quadro</w:t>
      </w:r>
      <w:r>
        <w:rPr>
          <w:spacing w:val="-31"/>
          <w:w w:val="120"/>
        </w:rPr>
        <w:t xml:space="preserve"> </w:t>
      </w:r>
      <w:r>
        <w:rPr>
          <w:w w:val="120"/>
        </w:rPr>
        <w:t>organizacional</w:t>
      </w:r>
      <w:r>
        <w:rPr>
          <w:spacing w:val="-30"/>
          <w:w w:val="120"/>
        </w:rPr>
        <w:t xml:space="preserve"> </w:t>
      </w:r>
      <w:r>
        <w:rPr>
          <w:w w:val="120"/>
        </w:rPr>
        <w:t>do</w:t>
      </w:r>
      <w:r>
        <w:rPr>
          <w:spacing w:val="-31"/>
          <w:w w:val="120"/>
        </w:rPr>
        <w:t xml:space="preserve"> </w:t>
      </w:r>
      <w:r>
        <w:rPr>
          <w:w w:val="120"/>
        </w:rPr>
        <w:t>currículo</w:t>
      </w:r>
      <w:r>
        <w:rPr>
          <w:spacing w:val="-30"/>
          <w:w w:val="120"/>
        </w:rPr>
        <w:t xml:space="preserve"> </w:t>
      </w:r>
      <w:r>
        <w:rPr>
          <w:w w:val="120"/>
        </w:rPr>
        <w:t>construído,</w:t>
      </w:r>
      <w:r>
        <w:rPr>
          <w:spacing w:val="-31"/>
          <w:w w:val="120"/>
        </w:rPr>
        <w:t xml:space="preserve"> </w:t>
      </w:r>
      <w:r>
        <w:rPr>
          <w:w w:val="120"/>
        </w:rPr>
        <w:t>contendo</w:t>
      </w:r>
      <w:r>
        <w:rPr>
          <w:spacing w:val="-30"/>
          <w:w w:val="120"/>
        </w:rPr>
        <w:t xml:space="preserve"> </w:t>
      </w:r>
      <w:r>
        <w:rPr>
          <w:w w:val="120"/>
        </w:rPr>
        <w:t>unidades</w:t>
      </w:r>
      <w:r>
        <w:rPr>
          <w:spacing w:val="-31"/>
          <w:w w:val="120"/>
        </w:rPr>
        <w:t xml:space="preserve"> </w:t>
      </w:r>
      <w:r>
        <w:rPr>
          <w:w w:val="120"/>
        </w:rPr>
        <w:t>temáticas,</w:t>
      </w:r>
      <w:r>
        <w:rPr>
          <w:spacing w:val="-30"/>
          <w:w w:val="120"/>
        </w:rPr>
        <w:t xml:space="preserve"> </w:t>
      </w:r>
      <w:r>
        <w:rPr>
          <w:w w:val="120"/>
        </w:rPr>
        <w:t>objeto</w:t>
      </w:r>
      <w:r>
        <w:rPr>
          <w:spacing w:val="-31"/>
          <w:w w:val="120"/>
        </w:rPr>
        <w:t xml:space="preserve"> </w:t>
      </w:r>
      <w:r>
        <w:rPr>
          <w:w w:val="120"/>
        </w:rPr>
        <w:t>do</w:t>
      </w:r>
      <w:r>
        <w:rPr>
          <w:spacing w:val="-30"/>
          <w:w w:val="120"/>
        </w:rPr>
        <w:t xml:space="preserve"> </w:t>
      </w:r>
      <w:r>
        <w:rPr>
          <w:w w:val="120"/>
        </w:rPr>
        <w:t>conhecimento, competências e habilidades da BNCC e habilidades acrescidas das contribuições dos profissionais da educação</w:t>
      </w:r>
      <w:r>
        <w:rPr>
          <w:spacing w:val="-30"/>
          <w:w w:val="120"/>
        </w:rPr>
        <w:t xml:space="preserve"> </w:t>
      </w:r>
      <w:r>
        <w:rPr>
          <w:w w:val="120"/>
        </w:rPr>
        <w:t>do</w:t>
      </w:r>
      <w:r>
        <w:rPr>
          <w:spacing w:val="-29"/>
          <w:w w:val="120"/>
        </w:rPr>
        <w:t xml:space="preserve"> </w:t>
      </w:r>
      <w:r>
        <w:rPr>
          <w:w w:val="120"/>
        </w:rPr>
        <w:t>Estado</w:t>
      </w:r>
      <w:r>
        <w:rPr>
          <w:spacing w:val="-29"/>
          <w:w w:val="120"/>
        </w:rPr>
        <w:t xml:space="preserve"> </w:t>
      </w:r>
      <w:r>
        <w:rPr>
          <w:w w:val="120"/>
        </w:rPr>
        <w:t>do</w:t>
      </w:r>
      <w:r>
        <w:rPr>
          <w:spacing w:val="-29"/>
          <w:w w:val="120"/>
        </w:rPr>
        <w:t xml:space="preserve"> </w:t>
      </w:r>
      <w:r>
        <w:rPr>
          <w:w w:val="120"/>
        </w:rPr>
        <w:t>Rio</w:t>
      </w:r>
      <w:r>
        <w:rPr>
          <w:spacing w:val="-29"/>
          <w:w w:val="120"/>
        </w:rPr>
        <w:t xml:space="preserve"> </w:t>
      </w:r>
      <w:r>
        <w:rPr>
          <w:w w:val="120"/>
        </w:rPr>
        <w:t>Grande</w:t>
      </w:r>
      <w:r>
        <w:rPr>
          <w:spacing w:val="-29"/>
          <w:w w:val="120"/>
        </w:rPr>
        <w:t xml:space="preserve"> </w:t>
      </w:r>
      <w:r>
        <w:rPr>
          <w:w w:val="120"/>
        </w:rPr>
        <w:t>do</w:t>
      </w:r>
      <w:r>
        <w:rPr>
          <w:spacing w:val="-29"/>
          <w:w w:val="120"/>
        </w:rPr>
        <w:t xml:space="preserve"> </w:t>
      </w:r>
      <w:r>
        <w:rPr>
          <w:w w:val="120"/>
        </w:rPr>
        <w:t>Sul.</w:t>
      </w:r>
      <w:r>
        <w:rPr>
          <w:spacing w:val="-29"/>
          <w:w w:val="120"/>
        </w:rPr>
        <w:t xml:space="preserve"> </w:t>
      </w:r>
      <w:r>
        <w:rPr>
          <w:w w:val="120"/>
        </w:rPr>
        <w:t>Este</w:t>
      </w:r>
      <w:r>
        <w:rPr>
          <w:spacing w:val="-29"/>
          <w:w w:val="120"/>
        </w:rPr>
        <w:t xml:space="preserve"> </w:t>
      </w:r>
      <w:r>
        <w:rPr>
          <w:w w:val="120"/>
        </w:rPr>
        <w:t>é</w:t>
      </w:r>
      <w:r>
        <w:rPr>
          <w:spacing w:val="-29"/>
          <w:w w:val="120"/>
        </w:rPr>
        <w:t xml:space="preserve"> </w:t>
      </w:r>
      <w:r>
        <w:rPr>
          <w:w w:val="120"/>
        </w:rPr>
        <w:t>um</w:t>
      </w:r>
      <w:r>
        <w:rPr>
          <w:spacing w:val="-29"/>
          <w:w w:val="120"/>
        </w:rPr>
        <w:t xml:space="preserve"> </w:t>
      </w:r>
      <w:r>
        <w:rPr>
          <w:w w:val="120"/>
        </w:rPr>
        <w:t>documento</w:t>
      </w:r>
      <w:r>
        <w:rPr>
          <w:spacing w:val="-29"/>
          <w:w w:val="120"/>
        </w:rPr>
        <w:t xml:space="preserve"> </w:t>
      </w:r>
      <w:r>
        <w:rPr>
          <w:w w:val="120"/>
        </w:rPr>
        <w:t>balizador</w:t>
      </w:r>
      <w:r>
        <w:rPr>
          <w:spacing w:val="-30"/>
          <w:w w:val="120"/>
        </w:rPr>
        <w:t xml:space="preserve"> </w:t>
      </w:r>
      <w:r>
        <w:rPr>
          <w:w w:val="120"/>
        </w:rPr>
        <w:t>para</w:t>
      </w:r>
      <w:r>
        <w:rPr>
          <w:spacing w:val="-29"/>
          <w:w w:val="120"/>
        </w:rPr>
        <w:t xml:space="preserve"> </w:t>
      </w:r>
      <w:r>
        <w:rPr>
          <w:w w:val="120"/>
        </w:rPr>
        <w:t>construção</w:t>
      </w:r>
      <w:r>
        <w:rPr>
          <w:spacing w:val="-29"/>
          <w:w w:val="120"/>
        </w:rPr>
        <w:t xml:space="preserve"> </w:t>
      </w:r>
      <w:r>
        <w:rPr>
          <w:w w:val="120"/>
        </w:rPr>
        <w:t>dos</w:t>
      </w:r>
      <w:r>
        <w:rPr>
          <w:spacing w:val="-29"/>
          <w:w w:val="120"/>
        </w:rPr>
        <w:t xml:space="preserve"> </w:t>
      </w:r>
      <w:r>
        <w:rPr>
          <w:w w:val="120"/>
        </w:rPr>
        <w:t>currículos nas</w:t>
      </w:r>
      <w:r>
        <w:rPr>
          <w:spacing w:val="-25"/>
          <w:w w:val="120"/>
        </w:rPr>
        <w:t xml:space="preserve"> </w:t>
      </w:r>
      <w:r>
        <w:rPr>
          <w:w w:val="120"/>
        </w:rPr>
        <w:t>escolas</w:t>
      </w:r>
      <w:r>
        <w:rPr>
          <w:spacing w:val="-24"/>
          <w:w w:val="120"/>
        </w:rPr>
        <w:t xml:space="preserve"> </w:t>
      </w:r>
      <w:r>
        <w:rPr>
          <w:w w:val="120"/>
        </w:rPr>
        <w:t>de</w:t>
      </w:r>
      <w:r>
        <w:rPr>
          <w:spacing w:val="-24"/>
          <w:w w:val="120"/>
        </w:rPr>
        <w:t xml:space="preserve"> </w:t>
      </w:r>
      <w:r>
        <w:rPr>
          <w:w w:val="120"/>
        </w:rPr>
        <w:t>diferentes</w:t>
      </w:r>
      <w:r>
        <w:rPr>
          <w:spacing w:val="-24"/>
          <w:w w:val="120"/>
        </w:rPr>
        <w:t xml:space="preserve"> </w:t>
      </w:r>
      <w:r>
        <w:rPr>
          <w:w w:val="120"/>
        </w:rPr>
        <w:t>esferas</w:t>
      </w:r>
      <w:r>
        <w:rPr>
          <w:spacing w:val="-25"/>
          <w:w w:val="120"/>
        </w:rPr>
        <w:t xml:space="preserve"> </w:t>
      </w:r>
      <w:r>
        <w:rPr>
          <w:w w:val="120"/>
        </w:rPr>
        <w:t>no</w:t>
      </w:r>
      <w:r>
        <w:rPr>
          <w:spacing w:val="-24"/>
          <w:w w:val="120"/>
        </w:rPr>
        <w:t xml:space="preserve"> </w:t>
      </w:r>
      <w:r>
        <w:rPr>
          <w:w w:val="120"/>
        </w:rPr>
        <w:t>Estado</w:t>
      </w:r>
      <w:r>
        <w:rPr>
          <w:spacing w:val="-24"/>
          <w:w w:val="120"/>
        </w:rPr>
        <w:t xml:space="preserve"> </w:t>
      </w:r>
      <w:r>
        <w:rPr>
          <w:w w:val="120"/>
        </w:rPr>
        <w:t>do</w:t>
      </w:r>
      <w:r>
        <w:rPr>
          <w:spacing w:val="-24"/>
          <w:w w:val="120"/>
        </w:rPr>
        <w:t xml:space="preserve"> </w:t>
      </w:r>
      <w:r>
        <w:rPr>
          <w:w w:val="120"/>
        </w:rPr>
        <w:t>Rio</w:t>
      </w:r>
      <w:r>
        <w:rPr>
          <w:spacing w:val="-24"/>
          <w:w w:val="120"/>
        </w:rPr>
        <w:t xml:space="preserve"> </w:t>
      </w:r>
      <w:r>
        <w:rPr>
          <w:w w:val="120"/>
        </w:rPr>
        <w:t>Grande</w:t>
      </w:r>
      <w:r>
        <w:rPr>
          <w:spacing w:val="-25"/>
          <w:w w:val="120"/>
        </w:rPr>
        <w:t xml:space="preserve"> </w:t>
      </w:r>
      <w:r>
        <w:rPr>
          <w:w w:val="120"/>
        </w:rPr>
        <w:t>do</w:t>
      </w:r>
      <w:r>
        <w:rPr>
          <w:spacing w:val="-24"/>
          <w:w w:val="120"/>
        </w:rPr>
        <w:t xml:space="preserve"> </w:t>
      </w:r>
      <w:r>
        <w:rPr>
          <w:w w:val="120"/>
        </w:rPr>
        <w:t>Sul.</w:t>
      </w:r>
      <w:r>
        <w:rPr>
          <w:spacing w:val="-24"/>
          <w:w w:val="120"/>
        </w:rPr>
        <w:t xml:space="preserve"> </w:t>
      </w:r>
      <w:r>
        <w:rPr>
          <w:w w:val="120"/>
        </w:rPr>
        <w:t>Cabe</w:t>
      </w:r>
      <w:r>
        <w:rPr>
          <w:spacing w:val="-24"/>
          <w:w w:val="120"/>
        </w:rPr>
        <w:t xml:space="preserve"> </w:t>
      </w:r>
      <w:r>
        <w:rPr>
          <w:w w:val="120"/>
        </w:rPr>
        <w:t>aos</w:t>
      </w:r>
      <w:r>
        <w:rPr>
          <w:spacing w:val="-24"/>
          <w:w w:val="120"/>
        </w:rPr>
        <w:t xml:space="preserve"> </w:t>
      </w:r>
      <w:r>
        <w:rPr>
          <w:w w:val="120"/>
        </w:rPr>
        <w:t>sistemas</w:t>
      </w:r>
      <w:r>
        <w:rPr>
          <w:spacing w:val="-25"/>
          <w:w w:val="120"/>
        </w:rPr>
        <w:t xml:space="preserve"> </w:t>
      </w:r>
      <w:r>
        <w:rPr>
          <w:w w:val="120"/>
        </w:rPr>
        <w:t>e</w:t>
      </w:r>
      <w:r>
        <w:rPr>
          <w:spacing w:val="-24"/>
          <w:w w:val="120"/>
        </w:rPr>
        <w:t xml:space="preserve"> </w:t>
      </w:r>
      <w:r>
        <w:rPr>
          <w:w w:val="120"/>
        </w:rPr>
        <w:t>redes</w:t>
      </w:r>
      <w:r>
        <w:rPr>
          <w:spacing w:val="-24"/>
          <w:w w:val="120"/>
        </w:rPr>
        <w:t xml:space="preserve"> </w:t>
      </w:r>
      <w:r>
        <w:rPr>
          <w:w w:val="120"/>
        </w:rPr>
        <w:t>de</w:t>
      </w:r>
      <w:r>
        <w:rPr>
          <w:spacing w:val="-24"/>
          <w:w w:val="120"/>
        </w:rPr>
        <w:t xml:space="preserve"> </w:t>
      </w:r>
      <w:r>
        <w:rPr>
          <w:w w:val="120"/>
        </w:rPr>
        <w:t xml:space="preserve">ensino, bem como as escolas privadas, a construção de </w:t>
      </w:r>
      <w:r>
        <w:rPr>
          <w:rFonts w:ascii="Gill Sans MT" w:hAnsi="Gill Sans MT"/>
          <w:i/>
          <w:w w:val="120"/>
          <w:sz w:val="20"/>
        </w:rPr>
        <w:t>Documento Orientador</w:t>
      </w:r>
      <w:r>
        <w:rPr>
          <w:w w:val="120"/>
        </w:rPr>
        <w:t>, viabilizando as peculiaridades locais</w:t>
      </w:r>
      <w:r>
        <w:rPr>
          <w:spacing w:val="-12"/>
          <w:w w:val="120"/>
        </w:rPr>
        <w:t xml:space="preserve"> </w:t>
      </w:r>
      <w:r>
        <w:rPr>
          <w:w w:val="120"/>
        </w:rPr>
        <w:t>no</w:t>
      </w:r>
      <w:r>
        <w:rPr>
          <w:spacing w:val="-12"/>
          <w:w w:val="120"/>
        </w:rPr>
        <w:t xml:space="preserve"> </w:t>
      </w:r>
      <w:r>
        <w:rPr>
          <w:w w:val="120"/>
        </w:rPr>
        <w:t>que</w:t>
      </w:r>
      <w:r>
        <w:rPr>
          <w:spacing w:val="-12"/>
          <w:w w:val="120"/>
        </w:rPr>
        <w:t xml:space="preserve"> </w:t>
      </w:r>
      <w:r>
        <w:rPr>
          <w:w w:val="120"/>
        </w:rPr>
        <w:t>tange</w:t>
      </w:r>
      <w:r>
        <w:rPr>
          <w:spacing w:val="-12"/>
          <w:w w:val="120"/>
        </w:rPr>
        <w:t xml:space="preserve"> </w:t>
      </w:r>
      <w:r>
        <w:rPr>
          <w:w w:val="120"/>
        </w:rPr>
        <w:t>às</w:t>
      </w:r>
      <w:r>
        <w:rPr>
          <w:spacing w:val="-12"/>
          <w:w w:val="120"/>
        </w:rPr>
        <w:t xml:space="preserve"> </w:t>
      </w:r>
      <w:r>
        <w:rPr>
          <w:w w:val="120"/>
        </w:rPr>
        <w:t>questões</w:t>
      </w:r>
      <w:r>
        <w:rPr>
          <w:spacing w:val="-12"/>
          <w:w w:val="120"/>
        </w:rPr>
        <w:t xml:space="preserve"> </w:t>
      </w:r>
      <w:r>
        <w:rPr>
          <w:w w:val="120"/>
        </w:rPr>
        <w:t>curriculares.</w:t>
      </w:r>
    </w:p>
    <w:p w14:paraId="6E11A325" w14:textId="77777777" w:rsidR="00274659" w:rsidRDefault="00274659">
      <w:pPr>
        <w:pStyle w:val="Corpodetexto"/>
      </w:pPr>
    </w:p>
    <w:p w14:paraId="35ACBE4D" w14:textId="77777777" w:rsidR="00747BA8" w:rsidRPr="00274659" w:rsidRDefault="0046107F">
      <w:pPr>
        <w:pStyle w:val="Corpodetexto"/>
        <w:spacing w:before="88"/>
        <w:ind w:left="358"/>
        <w:rPr>
          <w:b/>
        </w:rPr>
      </w:pPr>
      <w:r w:rsidRPr="00274659">
        <w:rPr>
          <w:b/>
          <w:noProof/>
        </w:rPr>
        <mc:AlternateContent>
          <mc:Choice Requires="wpg">
            <w:drawing>
              <wp:anchor distT="0" distB="0" distL="114300" distR="114300" simplePos="0" relativeHeight="251643904" behindDoc="1" locked="0" layoutInCell="1" allowOverlap="1" wp14:anchorId="6D84C17A" wp14:editId="18FF448F">
                <wp:simplePos x="0" y="0"/>
                <wp:positionH relativeFrom="page">
                  <wp:posOffset>422910</wp:posOffset>
                </wp:positionH>
                <wp:positionV relativeFrom="paragraph">
                  <wp:posOffset>-36830</wp:posOffset>
                </wp:positionV>
                <wp:extent cx="6707505" cy="4481830"/>
                <wp:effectExtent l="3810" t="2540" r="3810" b="1905"/>
                <wp:wrapNone/>
                <wp:docPr id="209"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7505" cy="4481830"/>
                          <a:chOff x="666" y="-58"/>
                          <a:chExt cx="10563" cy="7058"/>
                        </a:xfrm>
                      </wpg:grpSpPr>
                      <wps:wsp>
                        <wps:cNvPr id="210" name="AutoShape 213"/>
                        <wps:cNvSpPr>
                          <a:spLocks/>
                        </wps:cNvSpPr>
                        <wps:spPr bwMode="auto">
                          <a:xfrm>
                            <a:off x="666" y="-58"/>
                            <a:ext cx="10563" cy="7058"/>
                          </a:xfrm>
                          <a:custGeom>
                            <a:avLst/>
                            <a:gdLst>
                              <a:gd name="T0" fmla="+- 0 678 666"/>
                              <a:gd name="T1" fmla="*/ T0 w 10563"/>
                              <a:gd name="T2" fmla="+- 0 7000 -58"/>
                              <a:gd name="T3" fmla="*/ 7000 h 7058"/>
                              <a:gd name="T4" fmla="+- 0 666 666"/>
                              <a:gd name="T5" fmla="*/ T4 w 10563"/>
                              <a:gd name="T6" fmla="+- 0 7000 -58"/>
                              <a:gd name="T7" fmla="*/ 7000 h 7058"/>
                              <a:gd name="T8" fmla="+- 0 666 666"/>
                              <a:gd name="T9" fmla="*/ T8 w 10563"/>
                              <a:gd name="T10" fmla="+- 0 -10 -58"/>
                              <a:gd name="T11" fmla="*/ -10 h 7058"/>
                              <a:gd name="T12" fmla="+- 0 670 666"/>
                              <a:gd name="T13" fmla="*/ T12 w 10563"/>
                              <a:gd name="T14" fmla="+- 0 -29 -58"/>
                              <a:gd name="T15" fmla="*/ -29 h 7058"/>
                              <a:gd name="T16" fmla="+- 0 680 666"/>
                              <a:gd name="T17" fmla="*/ T16 w 10563"/>
                              <a:gd name="T18" fmla="+- 0 -44 -58"/>
                              <a:gd name="T19" fmla="*/ -44 h 7058"/>
                              <a:gd name="T20" fmla="+- 0 695 666"/>
                              <a:gd name="T21" fmla="*/ T20 w 10563"/>
                              <a:gd name="T22" fmla="+- 0 -54 -58"/>
                              <a:gd name="T23" fmla="*/ -54 h 7058"/>
                              <a:gd name="T24" fmla="+- 0 714 666"/>
                              <a:gd name="T25" fmla="*/ T24 w 10563"/>
                              <a:gd name="T26" fmla="+- 0 -58 -58"/>
                              <a:gd name="T27" fmla="*/ -58 h 7058"/>
                              <a:gd name="T28" fmla="+- 0 11181 666"/>
                              <a:gd name="T29" fmla="*/ T28 w 10563"/>
                              <a:gd name="T30" fmla="+- 0 -58 -58"/>
                              <a:gd name="T31" fmla="*/ -58 h 7058"/>
                              <a:gd name="T32" fmla="+- 0 11200 666"/>
                              <a:gd name="T33" fmla="*/ T32 w 10563"/>
                              <a:gd name="T34" fmla="+- 0 -54 -58"/>
                              <a:gd name="T35" fmla="*/ -54 h 7058"/>
                              <a:gd name="T36" fmla="+- 0 11212 666"/>
                              <a:gd name="T37" fmla="*/ T36 w 10563"/>
                              <a:gd name="T38" fmla="+- 0 -46 -58"/>
                              <a:gd name="T39" fmla="*/ -46 h 7058"/>
                              <a:gd name="T40" fmla="+- 0 714 666"/>
                              <a:gd name="T41" fmla="*/ T40 w 10563"/>
                              <a:gd name="T42" fmla="+- 0 -46 -58"/>
                              <a:gd name="T43" fmla="*/ -46 h 7058"/>
                              <a:gd name="T44" fmla="+- 0 700 666"/>
                              <a:gd name="T45" fmla="*/ T44 w 10563"/>
                              <a:gd name="T46" fmla="+- 0 -43 -58"/>
                              <a:gd name="T47" fmla="*/ -43 h 7058"/>
                              <a:gd name="T48" fmla="+- 0 689 666"/>
                              <a:gd name="T49" fmla="*/ T48 w 10563"/>
                              <a:gd name="T50" fmla="+- 0 -35 -58"/>
                              <a:gd name="T51" fmla="*/ -35 h 7058"/>
                              <a:gd name="T52" fmla="+- 0 681 666"/>
                              <a:gd name="T53" fmla="*/ T52 w 10563"/>
                              <a:gd name="T54" fmla="+- 0 -24 -58"/>
                              <a:gd name="T55" fmla="*/ -24 h 7058"/>
                              <a:gd name="T56" fmla="+- 0 678 666"/>
                              <a:gd name="T57" fmla="*/ T56 w 10563"/>
                              <a:gd name="T58" fmla="+- 0 -10 -58"/>
                              <a:gd name="T59" fmla="*/ -10 h 7058"/>
                              <a:gd name="T60" fmla="+- 0 678 666"/>
                              <a:gd name="T61" fmla="*/ T60 w 10563"/>
                              <a:gd name="T62" fmla="+- 0 7000 -58"/>
                              <a:gd name="T63" fmla="*/ 7000 h 7058"/>
                              <a:gd name="T64" fmla="+- 0 11229 666"/>
                              <a:gd name="T65" fmla="*/ T64 w 10563"/>
                              <a:gd name="T66" fmla="+- 0 7000 -58"/>
                              <a:gd name="T67" fmla="*/ 7000 h 7058"/>
                              <a:gd name="T68" fmla="+- 0 11217 666"/>
                              <a:gd name="T69" fmla="*/ T68 w 10563"/>
                              <a:gd name="T70" fmla="+- 0 7000 -58"/>
                              <a:gd name="T71" fmla="*/ 7000 h 7058"/>
                              <a:gd name="T72" fmla="+- 0 11217 666"/>
                              <a:gd name="T73" fmla="*/ T72 w 10563"/>
                              <a:gd name="T74" fmla="+- 0 -10 -58"/>
                              <a:gd name="T75" fmla="*/ -10 h 7058"/>
                              <a:gd name="T76" fmla="+- 0 11214 666"/>
                              <a:gd name="T77" fmla="*/ T76 w 10563"/>
                              <a:gd name="T78" fmla="+- 0 -24 -58"/>
                              <a:gd name="T79" fmla="*/ -24 h 7058"/>
                              <a:gd name="T80" fmla="+- 0 11206 666"/>
                              <a:gd name="T81" fmla="*/ T80 w 10563"/>
                              <a:gd name="T82" fmla="+- 0 -35 -58"/>
                              <a:gd name="T83" fmla="*/ -35 h 7058"/>
                              <a:gd name="T84" fmla="+- 0 11195 666"/>
                              <a:gd name="T85" fmla="*/ T84 w 10563"/>
                              <a:gd name="T86" fmla="+- 0 -43 -58"/>
                              <a:gd name="T87" fmla="*/ -43 h 7058"/>
                              <a:gd name="T88" fmla="+- 0 11181 666"/>
                              <a:gd name="T89" fmla="*/ T88 w 10563"/>
                              <a:gd name="T90" fmla="+- 0 -46 -58"/>
                              <a:gd name="T91" fmla="*/ -46 h 7058"/>
                              <a:gd name="T92" fmla="+- 0 11212 666"/>
                              <a:gd name="T93" fmla="*/ T92 w 10563"/>
                              <a:gd name="T94" fmla="+- 0 -46 -58"/>
                              <a:gd name="T95" fmla="*/ -46 h 7058"/>
                              <a:gd name="T96" fmla="+- 0 11215 666"/>
                              <a:gd name="T97" fmla="*/ T96 w 10563"/>
                              <a:gd name="T98" fmla="+- 0 -44 -58"/>
                              <a:gd name="T99" fmla="*/ -44 h 7058"/>
                              <a:gd name="T100" fmla="+- 0 11225 666"/>
                              <a:gd name="T101" fmla="*/ T100 w 10563"/>
                              <a:gd name="T102" fmla="+- 0 -29 -58"/>
                              <a:gd name="T103" fmla="*/ -29 h 7058"/>
                              <a:gd name="T104" fmla="+- 0 11229 666"/>
                              <a:gd name="T105" fmla="*/ T104 w 10563"/>
                              <a:gd name="T106" fmla="+- 0 -10 -58"/>
                              <a:gd name="T107" fmla="*/ -10 h 7058"/>
                              <a:gd name="T108" fmla="+- 0 11229 666"/>
                              <a:gd name="T109" fmla="*/ T108 w 10563"/>
                              <a:gd name="T110" fmla="+- 0 7000 -58"/>
                              <a:gd name="T111" fmla="*/ 7000 h 70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563" h="7058">
                                <a:moveTo>
                                  <a:pt x="12" y="7058"/>
                                </a:moveTo>
                                <a:lnTo>
                                  <a:pt x="0" y="7058"/>
                                </a:lnTo>
                                <a:lnTo>
                                  <a:pt x="0" y="48"/>
                                </a:lnTo>
                                <a:lnTo>
                                  <a:pt x="4" y="29"/>
                                </a:lnTo>
                                <a:lnTo>
                                  <a:pt x="14" y="14"/>
                                </a:lnTo>
                                <a:lnTo>
                                  <a:pt x="29" y="4"/>
                                </a:lnTo>
                                <a:lnTo>
                                  <a:pt x="48" y="0"/>
                                </a:lnTo>
                                <a:lnTo>
                                  <a:pt x="10515" y="0"/>
                                </a:lnTo>
                                <a:lnTo>
                                  <a:pt x="10534" y="4"/>
                                </a:lnTo>
                                <a:lnTo>
                                  <a:pt x="10546" y="12"/>
                                </a:lnTo>
                                <a:lnTo>
                                  <a:pt x="48" y="12"/>
                                </a:lnTo>
                                <a:lnTo>
                                  <a:pt x="34" y="15"/>
                                </a:lnTo>
                                <a:lnTo>
                                  <a:pt x="23" y="23"/>
                                </a:lnTo>
                                <a:lnTo>
                                  <a:pt x="15" y="34"/>
                                </a:lnTo>
                                <a:lnTo>
                                  <a:pt x="12" y="48"/>
                                </a:lnTo>
                                <a:lnTo>
                                  <a:pt x="12" y="7058"/>
                                </a:lnTo>
                                <a:close/>
                                <a:moveTo>
                                  <a:pt x="10563" y="7058"/>
                                </a:moveTo>
                                <a:lnTo>
                                  <a:pt x="10551" y="7058"/>
                                </a:lnTo>
                                <a:lnTo>
                                  <a:pt x="10551" y="48"/>
                                </a:lnTo>
                                <a:lnTo>
                                  <a:pt x="10548" y="34"/>
                                </a:lnTo>
                                <a:lnTo>
                                  <a:pt x="10540" y="23"/>
                                </a:lnTo>
                                <a:lnTo>
                                  <a:pt x="10529" y="15"/>
                                </a:lnTo>
                                <a:lnTo>
                                  <a:pt x="10515" y="12"/>
                                </a:lnTo>
                                <a:lnTo>
                                  <a:pt x="10546" y="12"/>
                                </a:lnTo>
                                <a:lnTo>
                                  <a:pt x="10549" y="14"/>
                                </a:lnTo>
                                <a:lnTo>
                                  <a:pt x="10559" y="29"/>
                                </a:lnTo>
                                <a:lnTo>
                                  <a:pt x="10563" y="48"/>
                                </a:lnTo>
                                <a:lnTo>
                                  <a:pt x="10563" y="7058"/>
                                </a:lnTo>
                                <a:close/>
                              </a:path>
                            </a:pathLst>
                          </a:custGeom>
                          <a:solidFill>
                            <a:srgbClr val="000000">
                              <a:alpha val="12157"/>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Rectangle 212"/>
                        <wps:cNvSpPr>
                          <a:spLocks noChangeArrowheads="1"/>
                        </wps:cNvSpPr>
                        <wps:spPr bwMode="auto">
                          <a:xfrm>
                            <a:off x="678" y="-46"/>
                            <a:ext cx="10539" cy="529"/>
                          </a:xfrm>
                          <a:prstGeom prst="rect">
                            <a:avLst/>
                          </a:prstGeom>
                          <a:solidFill>
                            <a:srgbClr val="000000">
                              <a:alpha val="274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 name="Line 211"/>
                        <wps:cNvCnPr>
                          <a:cxnSpLocks noChangeShapeType="1"/>
                        </wps:cNvCnPr>
                        <wps:spPr bwMode="auto">
                          <a:xfrm>
                            <a:off x="678" y="476"/>
                            <a:ext cx="10539" cy="0"/>
                          </a:xfrm>
                          <a:prstGeom prst="line">
                            <a:avLst/>
                          </a:prstGeom>
                          <a:noFill/>
                          <a:ln w="76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9E4164" id="Group 210" o:spid="_x0000_s1026" style="position:absolute;margin-left:33.3pt;margin-top:-2.9pt;width:528.15pt;height:352.9pt;z-index:-251672576;mso-position-horizontal-relative:page" coordorigin="666,-58" coordsize="10563,7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">
                <v:shape id="AutoShape 213" o:spid="_x0000_s1027" style="position:absolute;left:666;top:-58;width:10563;height:7058;visibility:visible;mso-wrap-style:square;v-text-anchor:top" coordsize="10563,7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" path="m12,7058r-12,l,48,4,29,14,14,29,4,48,,10515,r19,4l10546,12,48,12,34,15,23,23,15,34,12,48r,7010xm10563,7058r-12,l10551,48r-3,-14l10540,23r-11,-8l10515,12r31,l10549,14r10,15l10563,48r,7010xe" fillcolor="black" stroked="f">
                  <v:fill opacity="7967f"/>
                  <v:path arrowok="t" o:connecttype="custom" o:connectlocs="12,7000;0,7000;0,-10;4,-29;14,-44;29,-54;48,-58;10515,-58;10534,-54;10546,-46;48,-46;34,-43;23,-35;15,-24;12,-10;12,7000;10563,7000;10551,7000;10551,-10;10548,-24;10540,-35;10529,-43;10515,-46;10546,-46;10549,-44;10559,-29;10563,-10;10563,7000" o:connectangles="0,0,0,0,0,0,0,0,0,0,0,0,0,0,0,0,0,0,0,0,0,0,0,0,0,0,0,0"/>
                </v:shape>
                <v:rect id="Rectangle 212" o:spid="_x0000_s1028" style="position:absolute;left:678;top:-46;width:10539;height: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" fillcolor="black" stroked="f">
                  <v:fill opacity="1799f"/>
                </v:rect>
                <v:line id="Line 211" o:spid="_x0000_s1029" style="position:absolute;visibility:visible;mso-wrap-style:square" from="678,476" to="11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" strokeweight=".21172mm"/>
                <w10:wrap anchorx="page"/>
              </v:group>
            </w:pict>
          </mc:Fallback>
        </mc:AlternateContent>
      </w:r>
      <w:r w:rsidRPr="00274659">
        <w:rPr>
          <w:b/>
          <w:w w:val="105"/>
        </w:rPr>
        <w:t>RIO GRANDE DO SUL : IDENTIDADE</w:t>
      </w:r>
    </w:p>
    <w:p w14:paraId="3F0D4D31" w14:textId="77777777" w:rsidR="00747BA8" w:rsidRDefault="00747BA8" w:rsidP="00274659">
      <w:pPr>
        <w:pStyle w:val="Corpodetexto"/>
        <w:spacing w:before="11"/>
        <w:jc w:val="both"/>
        <w:rPr>
          <w:sz w:val="24"/>
        </w:rPr>
      </w:pPr>
    </w:p>
    <w:p w14:paraId="7C5713A2" w14:textId="77777777" w:rsidR="00274659" w:rsidRDefault="0046107F" w:rsidP="00274659">
      <w:pPr>
        <w:pStyle w:val="Corpodetexto"/>
        <w:tabs>
          <w:tab w:val="left" w:pos="862"/>
          <w:tab w:val="left" w:pos="5423"/>
        </w:tabs>
        <w:spacing w:line="237" w:lineRule="auto"/>
        <w:ind w:left="178" w:right="208" w:firstLine="120"/>
        <w:jc w:val="both"/>
        <w:rPr>
          <w:w w:val="115"/>
        </w:rPr>
      </w:pPr>
      <w:r>
        <w:rPr>
          <w:rFonts w:ascii="Gill Sans MT" w:hAnsi="Gill Sans MT"/>
          <w:b/>
          <w:w w:val="115"/>
        </w:rPr>
        <w:t>T3</w:t>
      </w:r>
      <w:r>
        <w:rPr>
          <w:rFonts w:ascii="Gill Sans MT" w:hAnsi="Gill Sans MT"/>
          <w:b/>
          <w:w w:val="115"/>
        </w:rPr>
        <w:tab/>
      </w:r>
      <w:r>
        <w:rPr>
          <w:w w:val="115"/>
        </w:rPr>
        <w:t>Alguns autores apontam que a identidade regional dos estados do Sul é fruto da formação social e territorial, única no Brasil, constituída socialmente no século XIX e politicamente entre 1892 e 1930. O principal período de constituição dessa formação foi o século XIX e a formação especificamente do Rio Grande do Sul foi fruto do fato da fronteira estar em guerra, envolvido pelas disputas militares entre Portugal e Espanha pela posse da Colônia de Sacramento no século XVII. Seu território ora pertenceu à Espanha,</w:t>
      </w:r>
      <w:r>
        <w:rPr>
          <w:spacing w:val="-5"/>
          <w:w w:val="115"/>
        </w:rPr>
        <w:t xml:space="preserve"> </w:t>
      </w:r>
      <w:r>
        <w:rPr>
          <w:w w:val="115"/>
        </w:rPr>
        <w:t>ora</w:t>
      </w:r>
      <w:r>
        <w:rPr>
          <w:spacing w:val="-5"/>
          <w:w w:val="115"/>
        </w:rPr>
        <w:t xml:space="preserve"> </w:t>
      </w:r>
      <w:r>
        <w:rPr>
          <w:w w:val="115"/>
        </w:rPr>
        <w:t>a</w:t>
      </w:r>
      <w:r>
        <w:rPr>
          <w:spacing w:val="-5"/>
          <w:w w:val="115"/>
        </w:rPr>
        <w:t xml:space="preserve"> </w:t>
      </w:r>
      <w:r>
        <w:rPr>
          <w:w w:val="115"/>
        </w:rPr>
        <w:t>Portugal.</w:t>
      </w:r>
      <w:r>
        <w:rPr>
          <w:spacing w:val="-5"/>
          <w:w w:val="115"/>
        </w:rPr>
        <w:t xml:space="preserve"> </w:t>
      </w:r>
      <w:r>
        <w:rPr>
          <w:w w:val="115"/>
        </w:rPr>
        <w:t>Uma</w:t>
      </w:r>
      <w:r>
        <w:rPr>
          <w:spacing w:val="-5"/>
          <w:w w:val="115"/>
        </w:rPr>
        <w:t xml:space="preserve"> </w:t>
      </w:r>
      <w:r>
        <w:rPr>
          <w:w w:val="115"/>
        </w:rPr>
        <w:t>terra</w:t>
      </w:r>
      <w:r>
        <w:rPr>
          <w:spacing w:val="-5"/>
          <w:w w:val="115"/>
        </w:rPr>
        <w:t xml:space="preserve"> </w:t>
      </w:r>
      <w:r>
        <w:rPr>
          <w:w w:val="115"/>
        </w:rPr>
        <w:t>que</w:t>
      </w:r>
      <w:r>
        <w:rPr>
          <w:spacing w:val="-5"/>
          <w:w w:val="115"/>
        </w:rPr>
        <w:t xml:space="preserve"> </w:t>
      </w:r>
      <w:r>
        <w:rPr>
          <w:w w:val="115"/>
        </w:rPr>
        <w:t>se</w:t>
      </w:r>
      <w:r>
        <w:rPr>
          <w:spacing w:val="-5"/>
          <w:w w:val="115"/>
        </w:rPr>
        <w:t xml:space="preserve"> </w:t>
      </w:r>
      <w:r>
        <w:rPr>
          <w:w w:val="115"/>
        </w:rPr>
        <w:t>formou</w:t>
      </w:r>
      <w:r>
        <w:rPr>
          <w:spacing w:val="-5"/>
          <w:w w:val="115"/>
        </w:rPr>
        <w:t xml:space="preserve"> </w:t>
      </w:r>
      <w:r>
        <w:rPr>
          <w:w w:val="115"/>
        </w:rPr>
        <w:t>pela</w:t>
      </w:r>
      <w:r>
        <w:rPr>
          <w:spacing w:val="-4"/>
          <w:w w:val="115"/>
        </w:rPr>
        <w:t xml:space="preserve"> </w:t>
      </w:r>
      <w:r>
        <w:rPr>
          <w:w w:val="115"/>
        </w:rPr>
        <w:t>cruz</w:t>
      </w:r>
      <w:r>
        <w:rPr>
          <w:spacing w:val="-5"/>
          <w:w w:val="115"/>
        </w:rPr>
        <w:t xml:space="preserve"> </w:t>
      </w:r>
      <w:r>
        <w:rPr>
          <w:w w:val="115"/>
        </w:rPr>
        <w:t>e</w:t>
      </w:r>
      <w:r>
        <w:rPr>
          <w:spacing w:val="-5"/>
          <w:w w:val="115"/>
        </w:rPr>
        <w:t xml:space="preserve"> </w:t>
      </w:r>
      <w:r>
        <w:rPr>
          <w:w w:val="115"/>
        </w:rPr>
        <w:t>pela</w:t>
      </w:r>
      <w:r>
        <w:rPr>
          <w:spacing w:val="-5"/>
          <w:w w:val="115"/>
        </w:rPr>
        <w:t xml:space="preserve"> </w:t>
      </w:r>
      <w:r>
        <w:rPr>
          <w:w w:val="115"/>
        </w:rPr>
        <w:t>espada.</w:t>
      </w:r>
      <w:r>
        <w:rPr>
          <w:spacing w:val="-5"/>
          <w:w w:val="115"/>
        </w:rPr>
        <w:t xml:space="preserve"> </w:t>
      </w:r>
      <w:r>
        <w:rPr>
          <w:w w:val="115"/>
        </w:rPr>
        <w:t>Pela</w:t>
      </w:r>
      <w:r>
        <w:rPr>
          <w:spacing w:val="-5"/>
          <w:w w:val="115"/>
        </w:rPr>
        <w:t xml:space="preserve"> </w:t>
      </w:r>
      <w:r>
        <w:rPr>
          <w:w w:val="115"/>
        </w:rPr>
        <w:t>cruz</w:t>
      </w:r>
      <w:r>
        <w:rPr>
          <w:spacing w:val="-5"/>
          <w:w w:val="115"/>
        </w:rPr>
        <w:t xml:space="preserve"> </w:t>
      </w:r>
      <w:r>
        <w:rPr>
          <w:w w:val="115"/>
        </w:rPr>
        <w:t>das</w:t>
      </w:r>
      <w:r>
        <w:rPr>
          <w:spacing w:val="-5"/>
          <w:w w:val="115"/>
        </w:rPr>
        <w:t xml:space="preserve"> </w:t>
      </w:r>
      <w:r>
        <w:rPr>
          <w:w w:val="115"/>
        </w:rPr>
        <w:t>Missões</w:t>
      </w:r>
      <w:r>
        <w:rPr>
          <w:spacing w:val="-5"/>
          <w:w w:val="115"/>
        </w:rPr>
        <w:t xml:space="preserve"> </w:t>
      </w:r>
      <w:r>
        <w:rPr>
          <w:w w:val="115"/>
        </w:rPr>
        <w:t>Jesuíticas e pela espada com que se traçaram</w:t>
      </w:r>
      <w:r>
        <w:rPr>
          <w:spacing w:val="-4"/>
          <w:w w:val="115"/>
        </w:rPr>
        <w:t xml:space="preserve"> </w:t>
      </w:r>
      <w:r>
        <w:rPr>
          <w:w w:val="115"/>
        </w:rPr>
        <w:t>suas</w:t>
      </w:r>
      <w:r>
        <w:rPr>
          <w:spacing w:val="-1"/>
          <w:w w:val="115"/>
        </w:rPr>
        <w:t xml:space="preserve"> </w:t>
      </w:r>
      <w:r>
        <w:rPr>
          <w:w w:val="115"/>
        </w:rPr>
        <w:t>fronteiras.</w:t>
      </w:r>
      <w:r>
        <w:rPr>
          <w:w w:val="115"/>
        </w:rPr>
        <w:tab/>
      </w:r>
    </w:p>
    <w:p w14:paraId="16AB1F49" w14:textId="3D069D04" w:rsidR="00747BA8" w:rsidRDefault="00274659" w:rsidP="00DB3789">
      <w:pPr>
        <w:pStyle w:val="Corpodetexto"/>
        <w:tabs>
          <w:tab w:val="left" w:pos="862"/>
          <w:tab w:val="left" w:pos="5423"/>
        </w:tabs>
        <w:spacing w:line="237" w:lineRule="auto"/>
        <w:ind w:left="178" w:right="208" w:firstLine="120"/>
        <w:jc w:val="both"/>
        <w:rPr>
          <w:sz w:val="12"/>
        </w:rPr>
      </w:pPr>
      <w:r>
        <w:rPr>
          <w:w w:val="115"/>
        </w:rPr>
        <w:tab/>
      </w:r>
      <w:r w:rsidR="0046107F">
        <w:rPr>
          <w:w w:val="115"/>
        </w:rPr>
        <w:t>Rio Grande do Sul possui 497 municípios, sendo a capital do Estado o município de Porto Alegre. Sua área total é de 281.737,888 km². Está situado na região Sul e tem por limites o Estados de Santa Catarina, o país Argentina e do Uruguai além do Oceano Atlântico. Possui uma população estimada (2017) de 11.322.895 e Densidade Demográfica de 37,96 hab./km². O Estado</w:t>
      </w:r>
      <w:r w:rsidR="0046107F">
        <w:rPr>
          <w:spacing w:val="-9"/>
          <w:w w:val="115"/>
        </w:rPr>
        <w:t xml:space="preserve"> </w:t>
      </w:r>
      <w:r w:rsidR="0046107F">
        <w:rPr>
          <w:w w:val="115"/>
        </w:rPr>
        <w:t>apresenta</w:t>
      </w:r>
      <w:r w:rsidR="0046107F">
        <w:rPr>
          <w:spacing w:val="-8"/>
          <w:w w:val="115"/>
        </w:rPr>
        <w:t xml:space="preserve"> </w:t>
      </w:r>
      <w:r w:rsidR="0046107F">
        <w:rPr>
          <w:w w:val="115"/>
        </w:rPr>
        <w:t>o</w:t>
      </w:r>
      <w:r w:rsidR="0046107F">
        <w:rPr>
          <w:spacing w:val="-8"/>
          <w:w w:val="115"/>
        </w:rPr>
        <w:t xml:space="preserve"> </w:t>
      </w:r>
      <w:r w:rsidR="0046107F">
        <w:rPr>
          <w:w w:val="115"/>
        </w:rPr>
        <w:t>Índice</w:t>
      </w:r>
      <w:r w:rsidR="0046107F">
        <w:rPr>
          <w:spacing w:val="-8"/>
          <w:w w:val="115"/>
        </w:rPr>
        <w:t xml:space="preserve"> </w:t>
      </w:r>
      <w:r w:rsidR="0046107F">
        <w:rPr>
          <w:w w:val="115"/>
        </w:rPr>
        <w:t>de</w:t>
      </w:r>
      <w:r w:rsidR="0046107F">
        <w:rPr>
          <w:spacing w:val="-8"/>
          <w:w w:val="115"/>
        </w:rPr>
        <w:t xml:space="preserve"> </w:t>
      </w:r>
      <w:r w:rsidR="0046107F">
        <w:rPr>
          <w:w w:val="115"/>
        </w:rPr>
        <w:t>Desenvolvimento</w:t>
      </w:r>
      <w:r w:rsidR="0046107F">
        <w:rPr>
          <w:spacing w:val="-8"/>
          <w:w w:val="115"/>
        </w:rPr>
        <w:t xml:space="preserve"> </w:t>
      </w:r>
      <w:r w:rsidR="0046107F">
        <w:rPr>
          <w:w w:val="115"/>
        </w:rPr>
        <w:t>Humano</w:t>
      </w:r>
      <w:r w:rsidR="0046107F">
        <w:rPr>
          <w:spacing w:val="-8"/>
          <w:w w:val="115"/>
        </w:rPr>
        <w:t xml:space="preserve"> </w:t>
      </w:r>
      <w:r w:rsidR="0046107F">
        <w:rPr>
          <w:w w:val="115"/>
        </w:rPr>
        <w:t>(IDH)</w:t>
      </w:r>
      <w:r w:rsidR="0046107F">
        <w:rPr>
          <w:spacing w:val="-8"/>
          <w:w w:val="115"/>
        </w:rPr>
        <w:t xml:space="preserve"> </w:t>
      </w:r>
      <w:r w:rsidR="0046107F">
        <w:rPr>
          <w:w w:val="115"/>
        </w:rPr>
        <w:t>-</w:t>
      </w:r>
      <w:r w:rsidR="0046107F">
        <w:rPr>
          <w:spacing w:val="-8"/>
          <w:w w:val="115"/>
        </w:rPr>
        <w:t xml:space="preserve"> </w:t>
      </w:r>
      <w:r w:rsidR="0046107F">
        <w:rPr>
          <w:w w:val="115"/>
        </w:rPr>
        <w:t>Rio</w:t>
      </w:r>
      <w:r w:rsidR="0046107F">
        <w:rPr>
          <w:spacing w:val="-8"/>
          <w:w w:val="115"/>
        </w:rPr>
        <w:t xml:space="preserve"> </w:t>
      </w:r>
      <w:r w:rsidR="0046107F">
        <w:rPr>
          <w:w w:val="115"/>
        </w:rPr>
        <w:t>Grande</w:t>
      </w:r>
      <w:r w:rsidR="0046107F">
        <w:rPr>
          <w:spacing w:val="-8"/>
          <w:w w:val="115"/>
        </w:rPr>
        <w:t xml:space="preserve"> </w:t>
      </w:r>
      <w:r w:rsidR="0046107F">
        <w:rPr>
          <w:w w:val="115"/>
        </w:rPr>
        <w:t>do</w:t>
      </w:r>
      <w:r w:rsidR="0046107F">
        <w:rPr>
          <w:spacing w:val="-8"/>
          <w:w w:val="115"/>
        </w:rPr>
        <w:t xml:space="preserve"> </w:t>
      </w:r>
      <w:r w:rsidR="0046107F">
        <w:rPr>
          <w:w w:val="115"/>
        </w:rPr>
        <w:t>Sul</w:t>
      </w:r>
      <w:r w:rsidR="0046107F">
        <w:rPr>
          <w:spacing w:val="-8"/>
          <w:w w:val="115"/>
        </w:rPr>
        <w:t xml:space="preserve"> </w:t>
      </w:r>
      <w:r w:rsidR="0046107F">
        <w:rPr>
          <w:w w:val="115"/>
        </w:rPr>
        <w:t>é</w:t>
      </w:r>
      <w:r w:rsidR="0046107F">
        <w:rPr>
          <w:spacing w:val="-8"/>
          <w:w w:val="115"/>
        </w:rPr>
        <w:t xml:space="preserve"> </w:t>
      </w:r>
      <w:r w:rsidR="0046107F">
        <w:rPr>
          <w:w w:val="115"/>
        </w:rPr>
        <w:t>0,746,</w:t>
      </w:r>
      <w:r w:rsidR="0046107F">
        <w:rPr>
          <w:spacing w:val="-8"/>
          <w:w w:val="115"/>
        </w:rPr>
        <w:t xml:space="preserve"> </w:t>
      </w:r>
      <w:r w:rsidR="0046107F">
        <w:rPr>
          <w:w w:val="115"/>
        </w:rPr>
        <w:t>em</w:t>
      </w:r>
      <w:r w:rsidR="0046107F">
        <w:rPr>
          <w:spacing w:val="-8"/>
          <w:w w:val="115"/>
        </w:rPr>
        <w:t xml:space="preserve"> </w:t>
      </w:r>
      <w:r w:rsidR="0046107F">
        <w:rPr>
          <w:w w:val="115"/>
        </w:rPr>
        <w:t>2010,</w:t>
      </w:r>
      <w:r w:rsidR="0046107F">
        <w:rPr>
          <w:spacing w:val="-8"/>
          <w:w w:val="115"/>
        </w:rPr>
        <w:t xml:space="preserve"> </w:t>
      </w:r>
      <w:r w:rsidR="0046107F">
        <w:rPr>
          <w:w w:val="115"/>
        </w:rPr>
        <w:t>o</w:t>
      </w:r>
      <w:r w:rsidR="0046107F">
        <w:rPr>
          <w:spacing w:val="-8"/>
          <w:w w:val="115"/>
        </w:rPr>
        <w:t xml:space="preserve"> </w:t>
      </w:r>
      <w:r w:rsidR="0046107F">
        <w:rPr>
          <w:w w:val="115"/>
        </w:rPr>
        <w:t>que situa</w:t>
      </w:r>
      <w:r w:rsidR="0046107F">
        <w:rPr>
          <w:spacing w:val="-7"/>
          <w:w w:val="115"/>
        </w:rPr>
        <w:t xml:space="preserve"> </w:t>
      </w:r>
      <w:r w:rsidR="0046107F">
        <w:rPr>
          <w:w w:val="115"/>
        </w:rPr>
        <w:t>essa</w:t>
      </w:r>
      <w:r w:rsidR="0046107F">
        <w:rPr>
          <w:spacing w:val="-7"/>
          <w:w w:val="115"/>
        </w:rPr>
        <w:t xml:space="preserve"> </w:t>
      </w:r>
      <w:r w:rsidR="0046107F">
        <w:rPr>
          <w:w w:val="115"/>
        </w:rPr>
        <w:t>Unidade</w:t>
      </w:r>
      <w:r w:rsidR="0046107F">
        <w:rPr>
          <w:spacing w:val="-7"/>
          <w:w w:val="115"/>
        </w:rPr>
        <w:t xml:space="preserve"> </w:t>
      </w:r>
      <w:r w:rsidR="0046107F">
        <w:rPr>
          <w:w w:val="115"/>
        </w:rPr>
        <w:t>Federativa</w:t>
      </w:r>
      <w:r w:rsidR="0046107F">
        <w:rPr>
          <w:spacing w:val="-7"/>
          <w:w w:val="115"/>
        </w:rPr>
        <w:t xml:space="preserve"> </w:t>
      </w:r>
      <w:r w:rsidR="0046107F">
        <w:rPr>
          <w:w w:val="115"/>
        </w:rPr>
        <w:t>(UF)</w:t>
      </w:r>
      <w:r w:rsidR="0046107F">
        <w:rPr>
          <w:spacing w:val="-6"/>
          <w:w w:val="115"/>
        </w:rPr>
        <w:t xml:space="preserve"> </w:t>
      </w:r>
      <w:r w:rsidR="0046107F">
        <w:rPr>
          <w:w w:val="115"/>
        </w:rPr>
        <w:t>na</w:t>
      </w:r>
      <w:r w:rsidR="0046107F">
        <w:rPr>
          <w:spacing w:val="-7"/>
          <w:w w:val="115"/>
        </w:rPr>
        <w:t xml:space="preserve"> </w:t>
      </w:r>
      <w:r w:rsidR="0046107F">
        <w:rPr>
          <w:w w:val="115"/>
        </w:rPr>
        <w:t>faixa</w:t>
      </w:r>
      <w:r w:rsidR="0046107F">
        <w:rPr>
          <w:spacing w:val="-7"/>
          <w:w w:val="115"/>
        </w:rPr>
        <w:t xml:space="preserve"> </w:t>
      </w:r>
      <w:r w:rsidR="0046107F">
        <w:rPr>
          <w:w w:val="115"/>
        </w:rPr>
        <w:t>de</w:t>
      </w:r>
      <w:r w:rsidR="0046107F">
        <w:rPr>
          <w:spacing w:val="-7"/>
          <w:w w:val="115"/>
        </w:rPr>
        <w:t xml:space="preserve"> </w:t>
      </w:r>
      <w:r w:rsidR="0046107F">
        <w:rPr>
          <w:w w:val="115"/>
        </w:rPr>
        <w:t>Desenvolvimento</w:t>
      </w:r>
      <w:r w:rsidR="0046107F">
        <w:rPr>
          <w:spacing w:val="-6"/>
          <w:w w:val="115"/>
        </w:rPr>
        <w:t xml:space="preserve"> </w:t>
      </w:r>
      <w:r w:rsidR="0046107F">
        <w:rPr>
          <w:w w:val="115"/>
        </w:rPr>
        <w:t>Humano</w:t>
      </w:r>
      <w:r w:rsidR="0046107F">
        <w:rPr>
          <w:spacing w:val="-7"/>
          <w:w w:val="115"/>
        </w:rPr>
        <w:t xml:space="preserve"> </w:t>
      </w:r>
      <w:r w:rsidR="0046107F">
        <w:rPr>
          <w:w w:val="115"/>
        </w:rPr>
        <w:t>Alto</w:t>
      </w:r>
      <w:r w:rsidR="0046107F">
        <w:rPr>
          <w:spacing w:val="-7"/>
          <w:w w:val="115"/>
        </w:rPr>
        <w:t xml:space="preserve"> </w:t>
      </w:r>
      <w:r w:rsidR="0046107F">
        <w:rPr>
          <w:w w:val="115"/>
        </w:rPr>
        <w:t>(IDH</w:t>
      </w:r>
      <w:r w:rsidR="0046107F">
        <w:rPr>
          <w:spacing w:val="-7"/>
          <w:w w:val="115"/>
        </w:rPr>
        <w:t xml:space="preserve"> </w:t>
      </w:r>
      <w:r w:rsidR="0046107F">
        <w:rPr>
          <w:w w:val="115"/>
        </w:rPr>
        <w:t>entre</w:t>
      </w:r>
      <w:r w:rsidR="0046107F">
        <w:rPr>
          <w:spacing w:val="-6"/>
          <w:w w:val="115"/>
        </w:rPr>
        <w:t xml:space="preserve"> </w:t>
      </w:r>
      <w:r w:rsidR="0046107F">
        <w:rPr>
          <w:w w:val="115"/>
        </w:rPr>
        <w:t>0,700</w:t>
      </w:r>
      <w:r w:rsidR="0046107F">
        <w:rPr>
          <w:spacing w:val="-7"/>
          <w:w w:val="115"/>
        </w:rPr>
        <w:t xml:space="preserve"> </w:t>
      </w:r>
      <w:r w:rsidR="0046107F">
        <w:rPr>
          <w:w w:val="115"/>
        </w:rPr>
        <w:t>e</w:t>
      </w:r>
      <w:r w:rsidR="0046107F">
        <w:rPr>
          <w:spacing w:val="-7"/>
          <w:w w:val="115"/>
        </w:rPr>
        <w:t xml:space="preserve"> </w:t>
      </w:r>
      <w:r w:rsidR="0046107F">
        <w:rPr>
          <w:w w:val="115"/>
        </w:rPr>
        <w:t>0,799).</w:t>
      </w:r>
      <w:r w:rsidR="0046107F">
        <w:rPr>
          <w:spacing w:val="-7"/>
          <w:w w:val="115"/>
        </w:rPr>
        <w:t xml:space="preserve"> </w:t>
      </w:r>
      <w:r w:rsidR="0046107F">
        <w:rPr>
          <w:w w:val="115"/>
        </w:rPr>
        <w:t>A dimensão que mais contribui para o IDHM da UF é Longevidade, com índice de 0,840, seguida de Renda, com índice de 0,769, e de Educação, com índice de 0,642. O Rio Grande do Sul é atualmente a quarta economia do Brasil pelo tamanho do Produto Interno Bruto - PIB, chegando a R$ 381,9 bilhões. O RS participa com 6,3% do PIB nacional, sendo superado pelos estados de São Paulo (32,4%), Rio de Janeiro (11%) e Minas Gerais (8,7%). A economia gaúcha possui estreita relação com os mercados nacional e internacional, superior à média brasileira. Por isso a participação da economia gaúcha tem oscilação superior à dos demais estados brasileiros pois é muito influenciado pela dinâmica das exportações. E, embora a estrutura setorial do VAB (Valor Adicionado Bruto) do Rio Grande do Sul confirme a forte participação do Setor de Serviços, que apresentou grande crescimento durante as duas últimas décadas, pode-se dizer que a economia gaúcha é impulsionada por dois setores hegemônicos: a Agropecuária e a Indústria de Transformação. Dessa forma, o cultivo da cultura gaúcha, a lembrança das nossas lutas, os conflitos e glórias, o desenvolvimento, o respeito às manifestações de toda ordem nos torna um povo de “grandes feitos”, corroborando para o orgulho cívico de geração em geração. E com este mesmo espírito, o Rio</w:t>
      </w:r>
      <w:r w:rsidR="0046107F">
        <w:rPr>
          <w:spacing w:val="-3"/>
          <w:w w:val="115"/>
        </w:rPr>
        <w:t xml:space="preserve"> </w:t>
      </w:r>
      <w:r w:rsidR="0046107F">
        <w:rPr>
          <w:w w:val="115"/>
        </w:rPr>
        <w:t>Grande</w:t>
      </w:r>
      <w:r w:rsidR="0046107F">
        <w:rPr>
          <w:spacing w:val="-3"/>
          <w:w w:val="115"/>
        </w:rPr>
        <w:t xml:space="preserve"> </w:t>
      </w:r>
      <w:r w:rsidR="0046107F">
        <w:rPr>
          <w:w w:val="115"/>
        </w:rPr>
        <w:t>do</w:t>
      </w:r>
      <w:r w:rsidR="0046107F">
        <w:rPr>
          <w:spacing w:val="-3"/>
          <w:w w:val="115"/>
        </w:rPr>
        <w:t xml:space="preserve"> </w:t>
      </w:r>
      <w:r w:rsidR="0046107F">
        <w:rPr>
          <w:w w:val="115"/>
        </w:rPr>
        <w:t>Sul</w:t>
      </w:r>
      <w:r w:rsidR="0046107F">
        <w:rPr>
          <w:spacing w:val="-3"/>
          <w:w w:val="115"/>
        </w:rPr>
        <w:t xml:space="preserve"> </w:t>
      </w:r>
      <w:r w:rsidR="0046107F">
        <w:rPr>
          <w:w w:val="115"/>
        </w:rPr>
        <w:t>acolhe</w:t>
      </w:r>
      <w:r w:rsidR="0046107F">
        <w:rPr>
          <w:spacing w:val="-3"/>
          <w:w w:val="115"/>
        </w:rPr>
        <w:t xml:space="preserve"> </w:t>
      </w:r>
      <w:r w:rsidR="0046107F">
        <w:rPr>
          <w:w w:val="115"/>
        </w:rPr>
        <w:t>o</w:t>
      </w:r>
      <w:r w:rsidR="0046107F">
        <w:rPr>
          <w:spacing w:val="-3"/>
          <w:w w:val="115"/>
        </w:rPr>
        <w:t xml:space="preserve"> </w:t>
      </w:r>
      <w:r w:rsidR="0046107F">
        <w:rPr>
          <w:w w:val="115"/>
        </w:rPr>
        <w:t>mosaico</w:t>
      </w:r>
      <w:r w:rsidR="0046107F">
        <w:rPr>
          <w:spacing w:val="-3"/>
          <w:w w:val="115"/>
        </w:rPr>
        <w:t xml:space="preserve"> </w:t>
      </w:r>
      <w:r w:rsidR="0046107F">
        <w:rPr>
          <w:w w:val="115"/>
        </w:rPr>
        <w:t>étnico-racial</w:t>
      </w:r>
      <w:r w:rsidR="0046107F">
        <w:rPr>
          <w:spacing w:val="-3"/>
          <w:w w:val="115"/>
        </w:rPr>
        <w:t xml:space="preserve"> </w:t>
      </w:r>
      <w:r w:rsidR="0046107F">
        <w:rPr>
          <w:w w:val="115"/>
        </w:rPr>
        <w:t>que</w:t>
      </w:r>
      <w:r w:rsidR="0046107F">
        <w:rPr>
          <w:spacing w:val="-3"/>
          <w:w w:val="115"/>
        </w:rPr>
        <w:t xml:space="preserve"> </w:t>
      </w:r>
      <w:r w:rsidR="0046107F">
        <w:rPr>
          <w:w w:val="115"/>
        </w:rPr>
        <w:t>compõe</w:t>
      </w:r>
      <w:r w:rsidR="0046107F">
        <w:rPr>
          <w:spacing w:val="-3"/>
          <w:w w:val="115"/>
        </w:rPr>
        <w:t xml:space="preserve"> </w:t>
      </w:r>
      <w:r w:rsidR="0046107F">
        <w:rPr>
          <w:w w:val="115"/>
        </w:rPr>
        <w:t>a</w:t>
      </w:r>
      <w:r w:rsidR="0046107F">
        <w:rPr>
          <w:spacing w:val="-3"/>
          <w:w w:val="115"/>
        </w:rPr>
        <w:t xml:space="preserve"> </w:t>
      </w:r>
      <w:r w:rsidR="0046107F">
        <w:rPr>
          <w:w w:val="115"/>
        </w:rPr>
        <w:t>população</w:t>
      </w:r>
      <w:r w:rsidR="0046107F">
        <w:rPr>
          <w:spacing w:val="-3"/>
          <w:w w:val="115"/>
        </w:rPr>
        <w:t xml:space="preserve"> </w:t>
      </w:r>
      <w:r w:rsidR="0046107F">
        <w:rPr>
          <w:w w:val="115"/>
        </w:rPr>
        <w:t>gaúcha.</w:t>
      </w:r>
      <w:r w:rsidR="0046107F">
        <w:rPr>
          <w:spacing w:val="-3"/>
          <w:w w:val="115"/>
        </w:rPr>
        <w:t xml:space="preserve"> </w:t>
      </w:r>
      <w:r w:rsidR="0046107F">
        <w:rPr>
          <w:w w:val="115"/>
        </w:rPr>
        <w:t>O</w:t>
      </w:r>
      <w:r w:rsidR="0046107F">
        <w:rPr>
          <w:spacing w:val="-3"/>
          <w:w w:val="115"/>
        </w:rPr>
        <w:t xml:space="preserve"> </w:t>
      </w:r>
      <w:r w:rsidR="0046107F">
        <w:rPr>
          <w:w w:val="115"/>
        </w:rPr>
        <w:t>Estado</w:t>
      </w:r>
      <w:r w:rsidR="0046107F">
        <w:rPr>
          <w:spacing w:val="-3"/>
          <w:w w:val="115"/>
        </w:rPr>
        <w:t xml:space="preserve"> </w:t>
      </w:r>
      <w:r w:rsidR="0046107F">
        <w:rPr>
          <w:w w:val="115"/>
        </w:rPr>
        <w:t>conta</w:t>
      </w:r>
      <w:r w:rsidR="0046107F">
        <w:rPr>
          <w:spacing w:val="-3"/>
          <w:w w:val="115"/>
        </w:rPr>
        <w:t xml:space="preserve"> </w:t>
      </w:r>
      <w:r w:rsidR="0046107F">
        <w:rPr>
          <w:w w:val="115"/>
        </w:rPr>
        <w:t>com</w:t>
      </w:r>
      <w:r w:rsidR="0046107F">
        <w:rPr>
          <w:spacing w:val="-3"/>
          <w:w w:val="115"/>
        </w:rPr>
        <w:t xml:space="preserve"> </w:t>
      </w:r>
      <w:r w:rsidR="0046107F">
        <w:rPr>
          <w:w w:val="115"/>
        </w:rPr>
        <w:t>um cenário tão variado desde a capital e região metropolitana, os pampas, o retilíneo litoral, a serra, o</w:t>
      </w:r>
      <w:r w:rsidR="0046107F">
        <w:rPr>
          <w:spacing w:val="-30"/>
          <w:w w:val="115"/>
        </w:rPr>
        <w:t xml:space="preserve"> </w:t>
      </w:r>
      <w:r w:rsidR="0046107F">
        <w:rPr>
          <w:w w:val="115"/>
        </w:rPr>
        <w:t>planalt</w:t>
      </w:r>
      <w:r w:rsidR="00094A5F">
        <w:rPr>
          <w:w w:val="115"/>
        </w:rPr>
        <w:t>o</w:t>
      </w:r>
    </w:p>
    <w:sectPr w:rsidR="00747BA8">
      <w:pgSz w:w="11900" w:h="16840"/>
      <w:pgMar w:top="560" w:right="56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BA8"/>
    <w:rsid w:val="00094A5F"/>
    <w:rsid w:val="00274659"/>
    <w:rsid w:val="0046107F"/>
    <w:rsid w:val="00482E4C"/>
    <w:rsid w:val="00747BA8"/>
    <w:rsid w:val="00AD0C3D"/>
    <w:rsid w:val="00DB37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4501E"/>
  <w15:docId w15:val="{E89474C7-E73E-4BD2-8365-4337A66C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ahoma" w:eastAsia="Tahoma" w:hAnsi="Tahoma" w:cs="Tahoma"/>
      <w:lang w:val="pt-PT" w:eastAsia="pt-PT" w:bidi="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9"/>
      <w:szCs w:val="19"/>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1804</Words>
  <Characters>9743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Darci Bueno da Silva</dc:creator>
  <cp:lastModifiedBy>Valdeci Pezzini</cp:lastModifiedBy>
  <cp:revision>7</cp:revision>
  <dcterms:created xsi:type="dcterms:W3CDTF">2018-10-05T08:25:00Z</dcterms:created>
  <dcterms:modified xsi:type="dcterms:W3CDTF">2019-04-02T21:52:00Z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2018-09-11T00:00:00Z</vt:filetime>
  </property>
  <property fmtid="{D5CDD505-2E9C-101B-9397-08002B2CF9AE}" pid="3" name="Creator">
    <vt:lpwstr>wkhtmltopdf 0.12.4</vt:lpwstr>
  </property>
  <property fmtid="{D5CDD505-2E9C-101B-9397-08002B2CF9AE}" pid="4" name="LastSaved">
    <vt:filetime>2018-09-11T00:00:00Z</vt:filetime>
  </property>
</Properties>
</file>