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08C" w:rsidRPr="00D10476" w:rsidRDefault="00C7708C" w:rsidP="00D10476">
      <w:pPr>
        <w:pStyle w:val="Corpodetexto"/>
        <w:jc w:val="both"/>
        <w:rPr>
          <w:rFonts w:ascii="Arial" w:hAnsi="Arial" w:cs="Arial"/>
          <w:sz w:val="24"/>
          <w:szCs w:val="24"/>
        </w:rPr>
      </w:pPr>
    </w:p>
    <w:p w:rsidR="00445C6D" w:rsidRPr="00D10476" w:rsidRDefault="00DB27EC" w:rsidP="00D10476">
      <w:pPr>
        <w:pStyle w:val="Corpodetexto"/>
        <w:spacing w:before="227"/>
        <w:jc w:val="both"/>
        <w:rPr>
          <w:rFonts w:ascii="Arial" w:hAnsi="Arial" w:cs="Arial"/>
          <w:sz w:val="24"/>
          <w:szCs w:val="24"/>
        </w:rPr>
      </w:pPr>
      <w:r w:rsidRPr="00D10476">
        <w:rPr>
          <w:rFonts w:ascii="Arial" w:hAnsi="Arial" w:cs="Arial"/>
          <w:sz w:val="24"/>
          <w:szCs w:val="24"/>
        </w:rPr>
        <w:t xml:space="preserve"> </w:t>
      </w:r>
      <w:r w:rsidR="00445C6D" w:rsidRPr="00D10476">
        <w:rPr>
          <w:rFonts w:ascii="Arial" w:hAnsi="Arial" w:cs="Arial"/>
          <w:sz w:val="24"/>
          <w:szCs w:val="24"/>
        </w:rPr>
        <w:t xml:space="preserve">EDITAL DE CONCORRÊNCIA ELETRÔNICA </w:t>
      </w:r>
      <w:r w:rsidR="00726E2B">
        <w:rPr>
          <w:rFonts w:ascii="Arial" w:hAnsi="Arial" w:cs="Arial"/>
          <w:sz w:val="24"/>
          <w:szCs w:val="24"/>
        </w:rPr>
        <w:t>0</w:t>
      </w:r>
      <w:r w:rsidR="002538F4">
        <w:rPr>
          <w:rFonts w:ascii="Arial" w:hAnsi="Arial" w:cs="Arial"/>
          <w:sz w:val="24"/>
          <w:szCs w:val="24"/>
        </w:rPr>
        <w:t>6</w:t>
      </w:r>
      <w:r w:rsidR="00445C6D" w:rsidRPr="00D10476">
        <w:rPr>
          <w:rFonts w:ascii="Arial" w:hAnsi="Arial" w:cs="Arial"/>
          <w:sz w:val="24"/>
          <w:szCs w:val="24"/>
        </w:rPr>
        <w:t>/202</w:t>
      </w:r>
      <w:r w:rsidR="002801E1">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Município de Caibaté RS</w:t>
      </w:r>
    </w:p>
    <w:p w:rsidR="00445C6D" w:rsidRPr="00D10476" w:rsidRDefault="00726496" w:rsidP="00D10476">
      <w:pPr>
        <w:pStyle w:val="Corpodetexto"/>
        <w:spacing w:before="227"/>
        <w:jc w:val="both"/>
        <w:rPr>
          <w:rFonts w:ascii="Arial" w:hAnsi="Arial" w:cs="Arial"/>
          <w:sz w:val="24"/>
          <w:szCs w:val="24"/>
        </w:rPr>
      </w:pPr>
      <w:r>
        <w:rPr>
          <w:rFonts w:ascii="Arial" w:hAnsi="Arial" w:cs="Arial"/>
          <w:sz w:val="24"/>
          <w:szCs w:val="24"/>
        </w:rPr>
        <w:t xml:space="preserve">Secretaria de </w:t>
      </w:r>
      <w:r w:rsidR="001C19F3">
        <w:rPr>
          <w:rFonts w:ascii="Arial" w:hAnsi="Arial" w:cs="Arial"/>
          <w:sz w:val="24"/>
          <w:szCs w:val="24"/>
        </w:rPr>
        <w:t xml:space="preserve">saúde Ação Social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Edital de Concorrência Eletrônica nº </w:t>
      </w:r>
      <w:r w:rsidR="00726E2B">
        <w:rPr>
          <w:rFonts w:ascii="Arial" w:hAnsi="Arial" w:cs="Arial"/>
          <w:sz w:val="24"/>
          <w:szCs w:val="24"/>
        </w:rPr>
        <w:t>0</w:t>
      </w:r>
      <w:r w:rsidR="00435B4B">
        <w:rPr>
          <w:rFonts w:ascii="Arial" w:hAnsi="Arial" w:cs="Arial"/>
          <w:sz w:val="24"/>
          <w:szCs w:val="24"/>
        </w:rPr>
        <w:t>5</w:t>
      </w:r>
      <w:r w:rsidRPr="00D10476">
        <w:rPr>
          <w:rFonts w:ascii="Arial" w:hAnsi="Arial" w:cs="Arial"/>
          <w:sz w:val="24"/>
          <w:szCs w:val="24"/>
        </w:rPr>
        <w:t>/202</w:t>
      </w:r>
      <w:r w:rsidR="002801E1">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Tipo de julgamento: menor preço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Modo de disputa: aberto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Processo nº</w:t>
      </w:r>
      <w:r w:rsidR="00726E2B">
        <w:rPr>
          <w:rFonts w:ascii="Arial" w:hAnsi="Arial" w:cs="Arial"/>
          <w:sz w:val="24"/>
          <w:szCs w:val="24"/>
        </w:rPr>
        <w:t>1</w:t>
      </w:r>
      <w:r w:rsidR="00CC242A">
        <w:rPr>
          <w:rFonts w:ascii="Arial" w:hAnsi="Arial" w:cs="Arial"/>
          <w:sz w:val="24"/>
          <w:szCs w:val="24"/>
        </w:rPr>
        <w:t>88</w:t>
      </w:r>
      <w:r w:rsidR="002801E1">
        <w:rPr>
          <w:rFonts w:ascii="Arial" w:hAnsi="Arial" w:cs="Arial"/>
          <w:sz w:val="24"/>
          <w:szCs w:val="24"/>
        </w:rPr>
        <w:t>/2026</w:t>
      </w:r>
    </w:p>
    <w:p w:rsidR="009637EF" w:rsidRPr="00435B4B" w:rsidRDefault="00CC242A" w:rsidP="00D10476">
      <w:pPr>
        <w:pStyle w:val="Corpodetexto"/>
        <w:spacing w:before="227"/>
        <w:jc w:val="both"/>
        <w:rPr>
          <w:rFonts w:ascii="Arial" w:hAnsi="Arial" w:cs="Arial"/>
          <w:b/>
          <w:sz w:val="24"/>
          <w:szCs w:val="24"/>
        </w:rPr>
      </w:pPr>
      <w:r>
        <w:rPr>
          <w:rFonts w:ascii="Arial" w:hAnsi="Arial" w:cs="Arial"/>
          <w:b/>
          <w:sz w:val="24"/>
          <w:szCs w:val="24"/>
        </w:rPr>
        <w:t>CENTRO DE EQUOTERAPIA (1º ETAPA),PARQUE DE RODEIOS MUNICIPIO DE CAIBATÉ RS.</w:t>
      </w:r>
    </w:p>
    <w:p w:rsidR="00445C6D" w:rsidRPr="00D10476" w:rsidRDefault="00445C6D" w:rsidP="00D10476">
      <w:pPr>
        <w:pStyle w:val="Corpodetexto"/>
        <w:spacing w:before="227"/>
        <w:jc w:val="both"/>
        <w:rPr>
          <w:rFonts w:ascii="Arial" w:hAnsi="Arial" w:cs="Arial"/>
          <w:sz w:val="24"/>
          <w:szCs w:val="24"/>
        </w:rPr>
      </w:pPr>
      <w:r w:rsidRPr="00854BE3">
        <w:rPr>
          <w:rFonts w:ascii="Arial" w:hAnsi="Arial" w:cs="Arial"/>
          <w:b/>
          <w:sz w:val="24"/>
          <w:szCs w:val="24"/>
        </w:rPr>
        <w:t>O PREFEITO MUNICIPAL DE CAIBATÉ RS</w:t>
      </w:r>
      <w:r w:rsidRPr="00D10476">
        <w:rPr>
          <w:rFonts w:ascii="Arial" w:hAnsi="Arial" w:cs="Arial"/>
          <w:sz w:val="24"/>
          <w:szCs w:val="24"/>
        </w:rPr>
        <w:t xml:space="preserve"> , no uso de suas atribuições, torna público, para conhecimento dos interessados, a realização de licitação na modalidade concorrência, na forma eletrônica, do tipo menor preço, objetivando a contratação de empresa para o fornecimento, com</w:t>
      </w:r>
      <w:r w:rsidR="00D10476">
        <w:rPr>
          <w:rFonts w:ascii="Arial" w:hAnsi="Arial" w:cs="Arial"/>
          <w:sz w:val="24"/>
          <w:szCs w:val="24"/>
        </w:rPr>
        <w:t xml:space="preserve"> a entrega imediata e integral</w:t>
      </w:r>
      <w:r w:rsidR="00CC242A">
        <w:rPr>
          <w:rFonts w:ascii="Arial" w:hAnsi="Arial" w:cs="Arial"/>
          <w:sz w:val="24"/>
          <w:szCs w:val="24"/>
        </w:rPr>
        <w:t xml:space="preserve"> </w:t>
      </w:r>
      <w:r w:rsidR="00CC242A" w:rsidRPr="00CC242A">
        <w:rPr>
          <w:rFonts w:ascii="Arial" w:hAnsi="Arial" w:cs="Arial"/>
          <w:b/>
          <w:sz w:val="24"/>
          <w:szCs w:val="24"/>
        </w:rPr>
        <w:t>CENTRO DE EQUOTERAPIA (1º ETAPA),PARQUE DE RODEIOS MUNICIPIO DE CAIBATÉ RS</w:t>
      </w:r>
      <w:r w:rsidR="00CC242A" w:rsidRPr="00CC242A">
        <w:rPr>
          <w:rFonts w:ascii="Arial" w:hAnsi="Arial" w:cs="Arial"/>
          <w:sz w:val="24"/>
          <w:szCs w:val="24"/>
        </w:rPr>
        <w:t>.</w:t>
      </w:r>
      <w:r w:rsidRPr="00D10476">
        <w:rPr>
          <w:rFonts w:ascii="Arial" w:hAnsi="Arial" w:cs="Arial"/>
          <w:sz w:val="24"/>
          <w:szCs w:val="24"/>
        </w:rPr>
        <w:t>, conforme descrito nesse edital e seus anexos, e nos termos da Lei Federal nº 14.133 de 1º de abril de 2021 e do Decreto Municipal nº4556/2024</w:t>
      </w:r>
    </w:p>
    <w:p w:rsidR="00445C6D" w:rsidRPr="00D10476" w:rsidRDefault="00445C6D" w:rsidP="00D10476">
      <w:pPr>
        <w:pStyle w:val="Corpodetexto"/>
        <w:spacing w:before="227"/>
        <w:jc w:val="both"/>
        <w:rPr>
          <w:rFonts w:ascii="Arial" w:hAnsi="Arial" w:cs="Arial"/>
          <w:sz w:val="24"/>
          <w:szCs w:val="24"/>
        </w:rPr>
      </w:pPr>
      <w:r w:rsidRPr="00435B4B">
        <w:rPr>
          <w:rFonts w:ascii="Arial" w:hAnsi="Arial" w:cs="Arial"/>
          <w:sz w:val="24"/>
          <w:szCs w:val="24"/>
          <w:highlight w:val="yellow"/>
        </w:rPr>
        <w:t xml:space="preserve">A sessão virtual da concorrência eletrônico será realizada no seguinte endereço: www.bnc.org.br no </w:t>
      </w:r>
      <w:r w:rsidRPr="00435B4B">
        <w:rPr>
          <w:rFonts w:ascii="Arial" w:hAnsi="Arial" w:cs="Arial"/>
          <w:b/>
          <w:sz w:val="24"/>
          <w:szCs w:val="24"/>
          <w:highlight w:val="yellow"/>
        </w:rPr>
        <w:t xml:space="preserve">dia </w:t>
      </w:r>
      <w:r w:rsidR="00CC242A">
        <w:rPr>
          <w:rFonts w:ascii="Arial" w:hAnsi="Arial" w:cs="Arial"/>
          <w:b/>
          <w:sz w:val="24"/>
          <w:szCs w:val="24"/>
          <w:highlight w:val="yellow"/>
        </w:rPr>
        <w:t>03</w:t>
      </w:r>
      <w:r w:rsidRPr="00435B4B">
        <w:rPr>
          <w:rFonts w:ascii="Arial" w:hAnsi="Arial" w:cs="Arial"/>
          <w:b/>
          <w:sz w:val="24"/>
          <w:szCs w:val="24"/>
          <w:highlight w:val="yellow"/>
        </w:rPr>
        <w:t xml:space="preserve"> de </w:t>
      </w:r>
      <w:r w:rsidR="00CC242A">
        <w:rPr>
          <w:rFonts w:ascii="Arial" w:hAnsi="Arial" w:cs="Arial"/>
          <w:b/>
          <w:sz w:val="24"/>
          <w:szCs w:val="24"/>
          <w:highlight w:val="yellow"/>
        </w:rPr>
        <w:t>setembro</w:t>
      </w:r>
      <w:r w:rsidR="00726E2B" w:rsidRPr="00435B4B">
        <w:rPr>
          <w:rFonts w:ascii="Arial" w:hAnsi="Arial" w:cs="Arial"/>
          <w:b/>
          <w:sz w:val="24"/>
          <w:szCs w:val="24"/>
          <w:highlight w:val="yellow"/>
        </w:rPr>
        <w:t xml:space="preserve"> </w:t>
      </w:r>
      <w:r w:rsidRPr="00435B4B">
        <w:rPr>
          <w:rFonts w:ascii="Arial" w:hAnsi="Arial" w:cs="Arial"/>
          <w:b/>
          <w:sz w:val="24"/>
          <w:szCs w:val="24"/>
          <w:highlight w:val="yellow"/>
        </w:rPr>
        <w:t>de 202</w:t>
      </w:r>
      <w:r w:rsidR="00854BE3" w:rsidRPr="00435B4B">
        <w:rPr>
          <w:rFonts w:ascii="Arial" w:hAnsi="Arial" w:cs="Arial"/>
          <w:b/>
          <w:sz w:val="24"/>
          <w:szCs w:val="24"/>
          <w:highlight w:val="yellow"/>
        </w:rPr>
        <w:t>6</w:t>
      </w:r>
      <w:r w:rsidRPr="00435B4B">
        <w:rPr>
          <w:rFonts w:ascii="Arial" w:hAnsi="Arial" w:cs="Arial"/>
          <w:b/>
          <w:sz w:val="24"/>
          <w:szCs w:val="24"/>
          <w:highlight w:val="yellow"/>
        </w:rPr>
        <w:t>, às 09h00min podendo as propostas e os documentos serem enviados até às 08h00min</w:t>
      </w:r>
      <w:r w:rsidRPr="00D10476">
        <w:rPr>
          <w:rFonts w:ascii="Arial" w:hAnsi="Arial" w:cs="Arial"/>
          <w:sz w:val="24"/>
          <w:szCs w:val="24"/>
        </w:rPr>
        <w:t>, sendo que todas as referências de tempo observam o horário de Brasília.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 orçamento da Administração não é sigiloso, com fundamento no art. 24 da Lei nº 14.133/2021, e no Decreto Municipal n. º 4556/2024 e será tornado público apenas e imediatamente após o encerramento do envio de lances.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 DO OBJETO: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 xml:space="preserve">Constitui objeto da presente licitação a contratação de empresa para realização do </w:t>
      </w:r>
      <w:r w:rsidR="00CC242A" w:rsidRPr="00CC242A">
        <w:rPr>
          <w:rFonts w:ascii="Arial" w:hAnsi="Arial" w:cs="Arial"/>
          <w:b/>
          <w:sz w:val="24"/>
          <w:szCs w:val="24"/>
        </w:rPr>
        <w:t>CENTRO DE EQUOTERAPIA (1º ETAPA),PARQUE DE RODEIOS MUNICIPIO DE CAIBATÉ RS</w:t>
      </w:r>
      <w:r w:rsidR="00CC242A" w:rsidRPr="00CC242A">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Na forma Global, mão de obra e materiais, cujas descrições e condições de entrega estão detalhadas no Termo de Referência (Anexo 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entrega do produto deverá ser feita conforme Projeto Técnico (Anexo I) em até (</w:t>
      </w:r>
      <w:r w:rsidR="00CC242A">
        <w:rPr>
          <w:rFonts w:ascii="Arial" w:hAnsi="Arial" w:cs="Arial"/>
          <w:sz w:val="24"/>
          <w:szCs w:val="24"/>
        </w:rPr>
        <w:t>30</w:t>
      </w:r>
      <w:r w:rsidRPr="00D10476">
        <w:rPr>
          <w:rFonts w:ascii="Arial" w:hAnsi="Arial" w:cs="Arial"/>
          <w:sz w:val="24"/>
          <w:szCs w:val="24"/>
        </w:rPr>
        <w:t>) dias  da ordem de Início, em horário de expediente, devendo comunicar-se previamente com o fiscal do contrato, para que este acompanhe a execução.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 CREDENCIAMENTO E PARTICIPAÇÃO DO CERTAME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 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 As instruções para o credenciamento podem ser acessadas no seguinte sítio eletrônico WWW BNC.ORG.BR. Pinhas-PR (42) 3026 4570, Ou através do WhatsApp: (42) 3026 455 , através da BNC – Bolsa Nacional de Compras ou pelo e-mail contato@bnc.org.br.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 É de responsabilidade do licitante, além de credenciar-se previamente no sistema eletrônico utilizado no certame e de cumprir as regras do presente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2.3.1.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2.3.2. Acompanhar as operações no sistema eletrônico durante o processo licitatório e responsabilizar-se pelo ônus decorrente da perda de negócios diante da inobservância de mensagens emitidas pelo sistema ou de sua desconexão;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2.3.3. Comunicar imediatamente ao provedor do sistema qualquer acontecimento que possa comprometer o sigilo ou a inviabilidade do uso da senha, para imediato bloqueio de acesso;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2.3.4. Utilizar a chave de identificação e a senha de acesso para participar da </w:t>
      </w:r>
      <w:r w:rsidRPr="00D10476">
        <w:rPr>
          <w:rFonts w:ascii="Arial" w:hAnsi="Arial" w:cs="Arial"/>
          <w:sz w:val="24"/>
          <w:szCs w:val="24"/>
        </w:rPr>
        <w:lastRenderedPageBreak/>
        <w:t>concorrência na forma eletrônica;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2.3.5. Solicitar o cancelamento da chave de identificação ou da senha de acesso por interesse próprio.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 ENVIO DAS PROPOSTAS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3.1 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 O licitante deverá declarar, em campo próprio do sistema, sendo que a falsidade da declaração sujeitará o licitante às sanções legais: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3.2.1. O cumprimento dos requisitos para a habilitação e a conformidade de sua proposta com as exigências do edital, respondendo o declarante pela veracidade das suas informações, na forma da lei;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3.2.2. Que cumpre as exigências de reserva de cargos para pessoa com deficiência e para reabilitado da Previdência Social, previstas em lei e em outras normas específicas.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3.2.3.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como condição para aplicação do disposto nos itens deste edital.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3.2.4.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3.2.5. Que suas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3.3. Outros eventuais documentos complementares à proposta e à habilitação, que venham a ser solicitados pelo agente de contratação, deverão ser encaminhados no prazo máximo de 2(duas) horas a contar da solicitação via sistema.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 PROPOSTA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4.1. O prazo de validade da proposta será de 60 (sessenta) dias, a contar da data de abertura da sessão da concorrência pública, estabelecida no preâmbulo desse edital.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4.2. 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4.3. 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 DOCUMENTOS DE HABILITAÇÃO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Para fins de habilitação na presente concorrência, a licitante deverá enviar os seguintes documentos, observando o procedimento disposto no item 3 deste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 HABILITAÇÃO JURÍDICA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cópia do registro comercial, no caso de empresa individual;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cópia do ato constitutivo, estatuto ou contrato social em vigor, devidamente registrado, em se tratando de sociedades comerciais, e, no caso de sociedade por ações, acompanhado de documentos de eleição de seus administradores;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prova de inscrição no Cadastro Nacional de Pessoa Jurídica (CNPJ/MF);</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d) cópia do decreto de autorização, em se tratando de empresa ou sociedade estrangeira em funcionamento no País, e ato de registro ou autorização para </w:t>
      </w:r>
      <w:r w:rsidRPr="00D10476">
        <w:rPr>
          <w:rFonts w:ascii="Arial" w:hAnsi="Arial" w:cs="Arial"/>
          <w:sz w:val="24"/>
          <w:szCs w:val="24"/>
        </w:rPr>
        <w:lastRenderedPageBreak/>
        <w:t>funcionamento expedido pelo órgão competente, quando a atividade assim o exigir.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e) Certidão de registro da empresa no Conselho Competente, com prazo de validade em vigor. </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5.2. HABILITAÇÃO FISCAL, SOCIAL E TRABALHISTA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comprovante de inscrição no Cadastro de Pessoas Físicas (CPF) ou no Cadastro Nacional da Pessoa Jurídica (CNPJ);</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comprovante de inscrição no cadastro de contribuintes estadual e/ou municipal, se houver, relativo ao domicílio ou sede do licitante, pertinente ao seu ramo de atividade e compatível com o objeto contratual;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prova de regularidade perante a Fazenda federal, estadual e/ou municipal do domicílio ou sede do licitante, ou outra equivalente, na forma da lei;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prova de regularidade relativa à Seguridade Social e ao FGTS, que demonstre cumprimento dos encargos sociais instituídos por lei;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prova de regularidade perante a Justiça do Trabalho;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f) declaração de cumprimento do disposto no inciso XXXIII do art. 7º da Constituição Federal. conforme o modelo do Decreto Federal n° 4.358/2002.</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g) Certidão de registro de todos os profissionais integrantes do quadro técnico da empresa no Conselho Competente, com prazo de validade em vigor.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h) Atestado de capacitação técnico-profissional em nome do responsável técnico da empresa, registrado no Conselho Competente, fornecido por pessoa jurídica de direito público ou privado, de que executou, satisfatoriamente, contrato com objeto compatível em características com o ora licitado;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Observação: os profissionais indicados pelo licitante deverão participar da obra ou serviço técnico objeto da licitação, admitindo-se a substituição por profissionais de experiência equivalente ou superior, desde que previamente aprovada pela Administração.</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5.3. HABILITAÇÃO ECONÔMICO-FINANCEIRA: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a) balanço patrimonial, demonstração de resultado de exercício e demais demonstrações contábeis dos 2 (dois) últimos exercícios sociais;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certidão negativa de falência expedida pelo distribuidor da sede da pessoa jurídica, em prazo não superior a 90(noventa) dias da data designada para a apresentação do documento;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c) para comprovação da boa situação financeira da empresa, serão apurados índices mínimos aceitáveis, pela aplicação da seguinte formula: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LIQUIDEZ GERAL:   AC + ARLP</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PC + PNC</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GERÊNCIA DE CAPITAIS DE TERCEIROS:            PL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PC + PNC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GRAU ENDIVIDAMENTO:   PC + PNC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AT</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Onde: AC = Ativo Circulante; AD = Ativo Disponível; ARLP = Ativo Realizável a Longo Prazo; AP = Ativo Imobilizado; AT = Ativo Total; PC = Passivo Circulante; PNC = Passivo Não Circulante; PL = Patrimônio Líquido.</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5.3.1. É vedada a substituição do balanço por balancete ou balanço provisório.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5.3.2. Os licitantes que utilizam a escrituração contábil digital - ECD e que aguardam a autenticação do balanço patrimonial pela Junta Comercial poderão </w:t>
      </w:r>
      <w:r w:rsidRPr="00D10476">
        <w:rPr>
          <w:rFonts w:ascii="Arial" w:hAnsi="Arial" w:cs="Arial"/>
          <w:sz w:val="24"/>
          <w:szCs w:val="24"/>
        </w:rPr>
        <w:lastRenderedPageBreak/>
        <w:t>apresentar, em substituição ao registro, o protocolo de envio, no Sistema Público de Escrituração Digital - SPED, do balanço à Receita Federal do Brasil.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5.3.3. As empresas criadas no exercício financeiro da licitação deverão atender a todas as exigências da habilitação e ficarão autorizadas a substituir os demonstrativos contábeis pelo balanço de abertura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5.4. Para as empresas cadastradas no Município, a documentação poderá ser substituída pelo seu Certificado de Registro de Fornecedor, desde que seu objetivo social comporte o objeto licitado e o registro cadastral esteja no prazo de validade.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5.4.1. A substituição referida no item 6.4. Somente terá eficácia em relação aos documentos que tenham sido efetivamente apresentados para o cadastro e desde que estejam atualizados na data da sessão, constante no preâmbulo.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5.5. Caso algum dos documentos obrigatórios, exigidos para cadastro, esteja com o prazo de validade expirado, o licitante deverá regularizá-lo no órgão emitente do cadastro ou anexá-lo, como complemento ao certificado apresentado, sob pena de inabilitação.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5.6.  Atestado de Visita, conforme modelo proposto no Anexo VIII, assinado por representante da Administração Municipal. A visita deverá ser previamente agendada pelo fone (55) 3355- 1300, com o Setor de engenharia do município de Caibaté (no horário compreendido   –                                                                                                                                                                                                                                                                                   08h00min às 11h30min e 13h30min ás 17h00min de segundas a quinta - feira ) e deverá ser realizada até o dia  </w:t>
      </w:r>
      <w:r w:rsidR="00971E6F">
        <w:rPr>
          <w:rFonts w:ascii="Arial" w:hAnsi="Arial" w:cs="Arial"/>
          <w:sz w:val="24"/>
          <w:szCs w:val="24"/>
        </w:rPr>
        <w:t>12/08/</w:t>
      </w:r>
      <w:r w:rsidR="00854BE3">
        <w:rPr>
          <w:rFonts w:ascii="Arial" w:hAnsi="Arial" w:cs="Arial"/>
          <w:sz w:val="24"/>
          <w:szCs w:val="24"/>
        </w:rPr>
        <w:t>2026</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5.7. DECLARAÇÃO DE EQUIPAMENTOS: Declaração formal sob as penalidades cabíveis, das disponibilidades dos equipamentos mínimos necessários para execução desta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 GARANTIA DE PROPOSTA</w:t>
      </w:r>
    </w:p>
    <w:p w:rsidR="00445C6D" w:rsidRPr="00854BE3" w:rsidRDefault="00445C6D" w:rsidP="00D10476">
      <w:pPr>
        <w:pStyle w:val="Corpodetexto"/>
        <w:spacing w:before="227"/>
        <w:jc w:val="both"/>
        <w:rPr>
          <w:rFonts w:ascii="Arial" w:hAnsi="Arial" w:cs="Arial"/>
          <w:b/>
          <w:sz w:val="24"/>
          <w:szCs w:val="24"/>
        </w:rPr>
      </w:pPr>
      <w:r w:rsidRPr="00D10476">
        <w:rPr>
          <w:rFonts w:ascii="Arial" w:hAnsi="Arial" w:cs="Arial"/>
          <w:sz w:val="24"/>
          <w:szCs w:val="24"/>
        </w:rPr>
        <w:t xml:space="preserve">6.1 </w:t>
      </w:r>
      <w:r w:rsidRPr="00854BE3">
        <w:rPr>
          <w:rFonts w:ascii="Arial" w:hAnsi="Arial" w:cs="Arial"/>
          <w:b/>
          <w:sz w:val="24"/>
          <w:szCs w:val="24"/>
        </w:rPr>
        <w:t>será exigida, no momento da apresentação da proposta, a comprovação do recolhimento do valor equivalente a 1% (um por cento) do valor estimado para a</w:t>
      </w:r>
      <w:r w:rsidRPr="00D10476">
        <w:rPr>
          <w:rFonts w:ascii="Arial" w:hAnsi="Arial" w:cs="Arial"/>
          <w:sz w:val="24"/>
          <w:szCs w:val="24"/>
        </w:rPr>
        <w:t xml:space="preserve"> </w:t>
      </w:r>
      <w:r w:rsidRPr="00854BE3">
        <w:rPr>
          <w:rFonts w:ascii="Arial" w:hAnsi="Arial" w:cs="Arial"/>
          <w:b/>
          <w:sz w:val="24"/>
          <w:szCs w:val="24"/>
        </w:rPr>
        <w:t>contratação, a título de garantia de proposta, como requisito de pré-habilitação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6.1.1 A garantia de proposta poderá ser prestada nas seguintes modalidades: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a) </w:t>
      </w:r>
      <w:r w:rsidRPr="00854BE3">
        <w:rPr>
          <w:rFonts w:ascii="Arial" w:hAnsi="Arial" w:cs="Arial"/>
          <w:b/>
          <w:sz w:val="24"/>
          <w:szCs w:val="24"/>
        </w:rPr>
        <w:t>caução</w:t>
      </w:r>
      <w:r w:rsidRPr="00D10476">
        <w:rPr>
          <w:rFonts w:ascii="Arial" w:hAnsi="Arial" w:cs="Arial"/>
          <w:sz w:val="24"/>
          <w:szCs w:val="24"/>
        </w:rPr>
        <w:t xml:space="preserve"> em dinheiro ou em títulos da dívida pública emitidos sob a forma </w:t>
      </w:r>
      <w:r w:rsidRPr="00D10476">
        <w:rPr>
          <w:rFonts w:ascii="Arial" w:hAnsi="Arial" w:cs="Arial"/>
          <w:sz w:val="24"/>
          <w:szCs w:val="24"/>
        </w:rPr>
        <w:lastRenderedPageBreak/>
        <w:t>escritural, mediante registro em sistema centralizado de liquidação e de custódia autorizado pelo Banco Central do Brasil, e avaliados por seus valores econômicos, conforme definido pelo Ministério da Economia;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b) </w:t>
      </w:r>
      <w:r w:rsidRPr="00854BE3">
        <w:rPr>
          <w:rFonts w:ascii="Arial" w:hAnsi="Arial" w:cs="Arial"/>
          <w:b/>
          <w:sz w:val="24"/>
          <w:szCs w:val="24"/>
        </w:rPr>
        <w:t>seguro-garantia</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c) </w:t>
      </w:r>
      <w:r w:rsidRPr="00854BE3">
        <w:rPr>
          <w:rFonts w:ascii="Arial" w:hAnsi="Arial" w:cs="Arial"/>
          <w:b/>
          <w:sz w:val="24"/>
          <w:szCs w:val="24"/>
        </w:rPr>
        <w:t>fiança bancária</w:t>
      </w:r>
      <w:r w:rsidRPr="00D10476">
        <w:rPr>
          <w:rFonts w:ascii="Arial" w:hAnsi="Arial" w:cs="Arial"/>
          <w:sz w:val="24"/>
          <w:szCs w:val="24"/>
        </w:rPr>
        <w:t xml:space="preserve"> emitida por banco ou instituição financeira devidamente autorizada a operar no País pelo Banco Central do Brasil.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d)  </w:t>
      </w:r>
      <w:r w:rsidRPr="00854BE3">
        <w:rPr>
          <w:rFonts w:ascii="Arial" w:hAnsi="Arial" w:cs="Arial"/>
          <w:b/>
          <w:sz w:val="24"/>
          <w:szCs w:val="24"/>
        </w:rPr>
        <w:t>Ou Deposito em conta bancária conta Banco do Brasil</w:t>
      </w:r>
      <w:r w:rsidRPr="00D10476">
        <w:rPr>
          <w:rFonts w:ascii="Arial" w:hAnsi="Arial" w:cs="Arial"/>
          <w:sz w:val="24"/>
          <w:szCs w:val="24"/>
        </w:rPr>
        <w:t>, Agência 1697-7, Conta Corrente 7142-0. Encaminhado comprovante para e-mail fabiane.licitacao@caibate.rs.gov.br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6.1.2 A garantia de proposta será devolvida aos licitantes no prazo de 10 (dez) dias úteis, contado da assinatura do contrato ou da data em que for declarada fracassada a licitação.</w:t>
      </w:r>
    </w:p>
    <w:p w:rsidR="00445C6D" w:rsidRDefault="00445C6D" w:rsidP="00D10476">
      <w:pPr>
        <w:pStyle w:val="Corpodetexto"/>
        <w:spacing w:before="227"/>
        <w:jc w:val="both"/>
        <w:rPr>
          <w:rFonts w:ascii="Arial" w:hAnsi="Arial" w:cs="Arial"/>
          <w:sz w:val="24"/>
          <w:szCs w:val="24"/>
        </w:rPr>
      </w:pPr>
      <w:r w:rsidRPr="00D10476">
        <w:rPr>
          <w:rFonts w:ascii="Arial" w:hAnsi="Arial" w:cs="Arial"/>
          <w:sz w:val="24"/>
          <w:szCs w:val="24"/>
        </w:rPr>
        <w:t>6.1.3 implicará execução do valor integral da garantia de proposta a recusa em assinar o contrato ou a não apresentação dos documentos para a contratação.</w:t>
      </w:r>
    </w:p>
    <w:p w:rsidR="00C1369D" w:rsidRPr="00D10476" w:rsidRDefault="00C1369D" w:rsidP="00C1369D">
      <w:pPr>
        <w:pStyle w:val="Corpodetexto"/>
        <w:spacing w:before="227"/>
        <w:jc w:val="both"/>
        <w:rPr>
          <w:rFonts w:ascii="Arial" w:hAnsi="Arial" w:cs="Arial"/>
          <w:sz w:val="24"/>
          <w:szCs w:val="24"/>
        </w:rPr>
      </w:pPr>
      <w:r>
        <w:rPr>
          <w:rFonts w:ascii="Arial" w:hAnsi="Arial" w:cs="Arial"/>
          <w:sz w:val="24"/>
          <w:szCs w:val="24"/>
        </w:rPr>
        <w:t xml:space="preserve">6.1.4  - </w:t>
      </w:r>
      <w:r w:rsidRPr="00C1369D">
        <w:rPr>
          <w:rFonts w:ascii="Arial" w:hAnsi="Arial" w:cs="Arial"/>
          <w:sz w:val="24"/>
          <w:szCs w:val="24"/>
        </w:rPr>
        <w:t>De acordo com o art. 59, §5º,</w:t>
      </w:r>
      <w:r>
        <w:rPr>
          <w:rFonts w:ascii="Arial" w:hAnsi="Arial" w:cs="Arial"/>
          <w:sz w:val="24"/>
          <w:szCs w:val="24"/>
        </w:rPr>
        <w:t xml:space="preserve"> da Lei 14.133/2021, </w:t>
      </w:r>
      <w:r w:rsidRPr="00C1369D">
        <w:rPr>
          <w:rFonts w:ascii="Arial" w:hAnsi="Arial" w:cs="Arial"/>
          <w:sz w:val="24"/>
          <w:szCs w:val="24"/>
        </w:rPr>
        <w:t xml:space="preserve"> quando a proposta apresentada na licitação for inferior a 75% do valor orçado pela Administração, o licitante vencedor deverá apresentar garantia adicional.</w:t>
      </w:r>
      <w:r>
        <w:rPr>
          <w:rFonts w:ascii="Arial" w:hAnsi="Arial" w:cs="Arial"/>
          <w:sz w:val="24"/>
          <w:szCs w:val="24"/>
        </w:rPr>
        <w:t xml:space="preserve"> Ou seja</w:t>
      </w:r>
      <w:r w:rsidRPr="00C1369D">
        <w:rPr>
          <w:rFonts w:ascii="Arial" w:hAnsi="Arial" w:cs="Arial"/>
          <w:sz w:val="24"/>
          <w:szCs w:val="24"/>
        </w:rPr>
        <w:t>:</w:t>
      </w:r>
      <w:r>
        <w:rPr>
          <w:rFonts w:ascii="Arial" w:hAnsi="Arial" w:cs="Arial"/>
          <w:sz w:val="24"/>
          <w:szCs w:val="24"/>
        </w:rPr>
        <w:t xml:space="preserve"> </w:t>
      </w:r>
      <w:r w:rsidRPr="00C1369D">
        <w:rPr>
          <w:rFonts w:ascii="Arial" w:hAnsi="Arial" w:cs="Arial"/>
          <w:sz w:val="24"/>
          <w:szCs w:val="24"/>
        </w:rPr>
        <w:t>A Administração elabora o orçamento estimado da obra.</w:t>
      </w:r>
      <w:r>
        <w:rPr>
          <w:rFonts w:ascii="Arial" w:hAnsi="Arial" w:cs="Arial"/>
          <w:sz w:val="24"/>
          <w:szCs w:val="24"/>
        </w:rPr>
        <w:t xml:space="preserve"> </w:t>
      </w:r>
      <w:r w:rsidRPr="00C1369D">
        <w:rPr>
          <w:rFonts w:ascii="Arial" w:hAnsi="Arial" w:cs="Arial"/>
          <w:sz w:val="24"/>
          <w:szCs w:val="24"/>
        </w:rPr>
        <w:t>Se a proposta vencedora tiver valor menor que 75% desse orçamento, ela é considerada uma proposta com desconto muito elevado.</w:t>
      </w:r>
      <w:r>
        <w:rPr>
          <w:rFonts w:ascii="Arial" w:hAnsi="Arial" w:cs="Arial"/>
          <w:sz w:val="24"/>
          <w:szCs w:val="24"/>
        </w:rPr>
        <w:t xml:space="preserve"> </w:t>
      </w:r>
      <w:r w:rsidRPr="00C1369D">
        <w:rPr>
          <w:rFonts w:ascii="Arial" w:hAnsi="Arial" w:cs="Arial"/>
          <w:sz w:val="24"/>
          <w:szCs w:val="24"/>
        </w:rPr>
        <w:t>Nesse caso, o vencedor deve apresentar uma garantia adicional além da garantia contratual normal.</w:t>
      </w:r>
      <w:r>
        <w:rPr>
          <w:rFonts w:ascii="Arial" w:hAnsi="Arial" w:cs="Arial"/>
          <w:sz w:val="24"/>
          <w:szCs w:val="24"/>
        </w:rPr>
        <w:t xml:space="preserve"> </w:t>
      </w:r>
      <w:r w:rsidRPr="00C1369D">
        <w:rPr>
          <w:rFonts w:ascii="Arial" w:hAnsi="Arial" w:cs="Arial"/>
          <w:sz w:val="24"/>
          <w:szCs w:val="24"/>
        </w:rPr>
        <w:t>A garantia adicional será calculada pela diferença entre:</w:t>
      </w:r>
      <w:r>
        <w:rPr>
          <w:rFonts w:ascii="Arial" w:hAnsi="Arial" w:cs="Arial"/>
          <w:sz w:val="24"/>
          <w:szCs w:val="24"/>
        </w:rPr>
        <w:t xml:space="preserve"> </w:t>
      </w:r>
      <w:r w:rsidRPr="00C1369D">
        <w:rPr>
          <w:rFonts w:ascii="Arial" w:hAnsi="Arial" w:cs="Arial"/>
          <w:sz w:val="24"/>
          <w:szCs w:val="24"/>
        </w:rPr>
        <w:t>75% do valor orçado pela Administração e o valor da proposta vencedora.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 VEDAÇÕES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 Não poderão disputar licitação ou participar da execução de contrato, direta ou indiretamente: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pessoa física ou jurídica que se encontre, ao tempo da licitação, impossibilitada de participar da licitação em decorrência de sanção que lhe foi imposta;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w:t>
      </w:r>
      <w:r w:rsidRPr="00D10476">
        <w:rPr>
          <w:rFonts w:ascii="Arial" w:hAnsi="Arial" w:cs="Arial"/>
          <w:sz w:val="24"/>
          <w:szCs w:val="24"/>
        </w:rPr>
        <w:lastRenderedPageBreak/>
        <w:t>constar expressamente do edital de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empresas controladoras, controladas ou coligadas, nos termos da Lei nº 6.404, de 15 de dezembro de 1976, concorrendo entre si;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e) agente público do órgão licitante, devendo ser observadas as situações que possam configurar conflito de interesses no exercício ou após o exercício do cargo ou emprego, nos termos da legislação que disciplina a matéria.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7.2.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contrato.se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 ABERTURA DA SESSÃO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8.1. No dia e hora indicados no preâmbulo, o agente de contratação abrirá a sessão pública, mediante a utilização de sua chave e senha.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8.2. 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 desconexão, conforme item 2.3.2 deste Edital.</w:t>
      </w:r>
    </w:p>
    <w:p w:rsidR="00445C6D" w:rsidRPr="008544F3" w:rsidRDefault="00445C6D" w:rsidP="00D10476">
      <w:pPr>
        <w:pStyle w:val="Corpodetexto"/>
        <w:spacing w:before="227"/>
        <w:jc w:val="both"/>
        <w:rPr>
          <w:rFonts w:ascii="Arial" w:hAnsi="Arial" w:cs="Arial"/>
          <w:b/>
          <w:sz w:val="24"/>
          <w:szCs w:val="24"/>
        </w:rPr>
      </w:pPr>
      <w:r w:rsidRPr="00D10476">
        <w:rPr>
          <w:rFonts w:ascii="Arial" w:hAnsi="Arial" w:cs="Arial"/>
          <w:sz w:val="24"/>
          <w:szCs w:val="24"/>
        </w:rPr>
        <w:t xml:space="preserve">8.3. A Prefeitura Municipal NÃO aceitará valor acima do projeto </w:t>
      </w:r>
      <w:r w:rsidRPr="008544F3">
        <w:rPr>
          <w:rFonts w:ascii="Arial" w:hAnsi="Arial" w:cs="Arial"/>
          <w:b/>
          <w:sz w:val="24"/>
          <w:szCs w:val="24"/>
        </w:rPr>
        <w:t xml:space="preserve">R$ </w:t>
      </w:r>
      <w:r w:rsidR="00CC242A">
        <w:rPr>
          <w:rFonts w:ascii="Arial" w:hAnsi="Arial" w:cs="Arial"/>
          <w:b/>
          <w:sz w:val="24"/>
          <w:szCs w:val="24"/>
        </w:rPr>
        <w:t>1</w:t>
      </w:r>
      <w:r w:rsidR="00CC5F02">
        <w:rPr>
          <w:rFonts w:ascii="Arial" w:hAnsi="Arial" w:cs="Arial"/>
          <w:b/>
          <w:sz w:val="24"/>
          <w:szCs w:val="24"/>
        </w:rPr>
        <w:t>2</w:t>
      </w:r>
      <w:r w:rsidR="00CC242A">
        <w:rPr>
          <w:rFonts w:ascii="Arial" w:hAnsi="Arial" w:cs="Arial"/>
          <w:b/>
          <w:sz w:val="24"/>
          <w:szCs w:val="24"/>
        </w:rPr>
        <w:t>2.362,32</w:t>
      </w:r>
      <w:r w:rsidR="00854BE3" w:rsidRPr="008544F3">
        <w:rPr>
          <w:rFonts w:ascii="Arial" w:hAnsi="Arial" w:cs="Arial"/>
          <w:b/>
          <w:sz w:val="24"/>
          <w:szCs w:val="24"/>
        </w:rPr>
        <w:t xml:space="preserve"> ( </w:t>
      </w:r>
      <w:r w:rsidR="00EB0FA0">
        <w:rPr>
          <w:rFonts w:ascii="Arial" w:hAnsi="Arial" w:cs="Arial"/>
          <w:b/>
          <w:sz w:val="24"/>
          <w:szCs w:val="24"/>
        </w:rPr>
        <w:t xml:space="preserve">cento e </w:t>
      </w:r>
      <w:r w:rsidR="00CC5F02">
        <w:rPr>
          <w:rFonts w:ascii="Arial" w:hAnsi="Arial" w:cs="Arial"/>
          <w:b/>
          <w:sz w:val="24"/>
          <w:szCs w:val="24"/>
        </w:rPr>
        <w:t>vinte e dois</w:t>
      </w:r>
      <w:bookmarkStart w:id="0" w:name="_GoBack"/>
      <w:bookmarkEnd w:id="0"/>
      <w:r w:rsidR="00EB0FA0">
        <w:rPr>
          <w:rFonts w:ascii="Arial" w:hAnsi="Arial" w:cs="Arial"/>
          <w:b/>
          <w:sz w:val="24"/>
          <w:szCs w:val="24"/>
        </w:rPr>
        <w:t xml:space="preserve"> mil trezentos e sessenta e dois reais e trinta e dois centavos</w:t>
      </w:r>
      <w:r w:rsidR="00971E6F">
        <w:rPr>
          <w:rFonts w:ascii="Arial" w:hAnsi="Arial" w:cs="Arial"/>
          <w:b/>
          <w:sz w:val="24"/>
          <w:szCs w:val="24"/>
        </w:rPr>
        <w:t>)</w:t>
      </w:r>
      <w:r w:rsidRPr="008544F3">
        <w:rPr>
          <w:rFonts w:ascii="Arial" w:hAnsi="Arial" w:cs="Arial"/>
          <w:b/>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9. CLASSIFICAÇÃO INICIAL DAS PROPOSTAS E FORMULAÇÃO DE LANCES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9.1. O agente de contratação verificará as propostas apresentadas e desclassificará fundamentadamente aquelas que não estejam em conformidade com os requisitos estabelecidos no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9.2. Serão desclassificadas as propostas que: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contiverem vícios insanáveis;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não obedecerem às especificações técnicas pormenorizadas no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apresentarem preços inexequíveis ou permanecerem acima do orçamento estimado para a contratação;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não tiverem sua exequibilidade demonstrada, quando exigido pela Administração;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apresentarem desconformidade com quaisquer outras exigências do edital, desde que insanável.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9.3 A verificação da conformidade das propostas poderá ser feita exclusivamente em relação à proposta mais bem classificada.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9.4 quaisquer inserções na proposta que visem modificar, extinguir ou criar direitos, sem previsão no edital, serão tidas como inexistentes, aproveitando-se a proposta no que não for conflitante com o instrumento convocatório.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9.5 as propostas classificadas serão ordenadas pelo sistema e o agente de contratação dará início à fase competitiva, oportunidade em que os licitantes poderão encaminhar lances exclusivamente por meio do sistema eletrônico.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8.3.A comunicação entre o agente de contratação e os licitantes ocorrerá mediante troca de mensagens em campo próprio do sistema eletrônico.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8.4. Iniciada a sessão, as propostas de preços contendo a descrição do objeto e do valor estarão disponíveis na internet.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9.6. Somente poderão participar da fase competitiva os autores das propostas classificadas.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9.7. Os licitantes poderão oferecer lances sucessivos e serão informados, em tempo real, do valor do menor lance registrado, vedada a identificação do seu </w:t>
      </w:r>
      <w:r w:rsidRPr="00D10476">
        <w:rPr>
          <w:rFonts w:ascii="Arial" w:hAnsi="Arial" w:cs="Arial"/>
          <w:sz w:val="24"/>
          <w:szCs w:val="24"/>
        </w:rPr>
        <w:lastRenderedPageBreak/>
        <w:t>autor, observando o horário fixado para duração da etapa competitiva, e as seguintes regras: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9.7.1 O licitante será imediatamente informado do recebimento do lance e do valor consignado no registro.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9.7.2 O licitante somente poderá oferecer valor inferior ao último lance por ele ofertado e registrado pelo sistema.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9.7.3. Não serão aceitos dois ou mais lances iguais e prevalecerá aquele que for recebido e registrado primeiro.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9.7.4 O intervalo mínimo de diferença de valores entre os lances será de R$ 100,00(cem) reais, que incidirá tanto em relação aos lances intermediários, quanto em relação do lance que cobrir a melhor oferta.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9.7.5. Serão considerados intermediários os lances iguais ou superiores ao menor já ofertado;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9.7.6. Após a definição da melhor proposta, se a diferença em relação à proposta classificada em segundo lugar for de pelo menos 5% (cinco por cento), a Administração poderá admitir o reinício da disputa aberta, para a definição das demais colocações.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9.8 A Administração poderá realizar diligências para aferir a exequibilidade das propostas ou exigir dos licitantes que ela seja demonstrada.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9.9. O valor da proposta será reajustado pelo (s) índice (s) com data-base vinculada à data do orçamento estimado.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 MODO DE DISPUTA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10.1. Será adotado o modo de disputa aberto, em que os licitantes apresentarão lances públicos e sucessivos, observando as regras constantes no item 8.</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9.2. A etapa competitiva, de envio de lances na sessão pública, durará 10 (dez) minutos e, após isso, será prorrogada automaticamente pelo sistema quando houver lance ofertado nos últimos dois minutos do período de duração da sessão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10.3. A prorrogação automática da etapa de envio de lances será de dois minutos e ocorrerá sucessivamente sempre que houver lances enviados nesse período de </w:t>
      </w:r>
      <w:r w:rsidRPr="00D10476">
        <w:rPr>
          <w:rFonts w:ascii="Arial" w:hAnsi="Arial" w:cs="Arial"/>
          <w:sz w:val="24"/>
          <w:szCs w:val="24"/>
        </w:rPr>
        <w:lastRenderedPageBreak/>
        <w:t>prorrogação, inclusive quando se tratar de lances intermediários.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10.4. Na hipótese de não haver novos lances, a sessão pública será encerrada automaticamente.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10.5. Encerrada a sessão pública sem prorrogação automática pelo sistema, o agente de contratação poderá, assessorado pela equipe de apoio, admitir o reinício da etapa de envio de lances, em prol da consecução do melhor preço, mediante justificativa.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10.6. Na hipótese de o sistema eletrônico desconectar para o agente de contratação no decorrer da etapa de envio de lances da sessão pública e permanecer acessível aos licitantes, os lances continuarão sendo recebidos, sem prejuízo dos atos realizados.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10.7. Quando a desconexão do sistema eletrônico para o agente de contratação persistir por tempo superior a 10 (dez) minutos, a sessão pública será suspensa e reiniciada somente decorridas 24 (vinte e quatro horas) após a comunicação do fato aos participantes, no sítio eletrônico www.bnc.org.br.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 CRITÉRIOS DE DESEMPATE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11.1. 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11.1.2. Entende-se como empate, para fins da Lei Complementar nº 123/2006, aquelas situações em que as propostas apresentadas pelas beneficiárias sejam iguais ou superiores em até 10% (dez por cento) à proposta de menor valor.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11.1.3. Ocorrendo o empate, na forma do subitem anterior, proceder-se-á da seguinte forma: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 beneficiária detentora da proposta de menor valor será convocada via sistema para apresentar, no prazo de 5 (cinco) minutos, nova proposta, inferior àquela considerada, até então, de menor preço, situação em que será declarada vencedora do certame.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b) se a beneficiária, convocada na forma da alínea anterior, não apresentar nova proposta, inferior à de menor preço, será facultada, pela ordem de classificação, </w:t>
      </w:r>
      <w:r w:rsidRPr="00D10476">
        <w:rPr>
          <w:rFonts w:ascii="Arial" w:hAnsi="Arial" w:cs="Arial"/>
          <w:sz w:val="24"/>
          <w:szCs w:val="24"/>
        </w:rPr>
        <w:lastRenderedPageBreak/>
        <w:t>às demais microempresas, empresas de pequeno porte ou cooperativas remanescentes, que se enquadrarem na hipótese do item 11.1. Deste edital, a apresentação de nova proposta, no prazo previsto na alínea a deste item.</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11.1.4. O disposto no item 11.1.2. Não se aplica às hipóteses em que a proposta de menor valor inicial tiver sido apresentada por beneficiária da Lei Complementar nº 123/2006.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11.2. Se não houver licitante que atenda ao item 11.1 e seus subitens, serão utilizados os seguintes critérios de desempate, nesta ordem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disputa final, hipótese em que os licitantes empatados poderão apresentar nova proposta em ato contínuo à classificação;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avaliação do desempenho contratual prévio dos licitantes, para a qual serão ser utilizados registros cadastrais para efeito de atesto de cumprimento de obrigações decorrentes de outras contratações;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11.3. Em igualdade de condições, se não houver desempate, será assegurada preferência, sucessivamente, aos bens e serviços produzidos ou prestados por: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empresas estabelecidas no território do Estado do Rio Grande do Sul;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empresas brasileiras;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empresas que invistam em pesquisa e no desenvolvimento de tecnologia no País;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empresas que comprovem a prática de mitigação, nos termos da Lei nº 12.187, de 29 de dezembro de 2009.</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12. NEGOCIAÇÃO E JULGAMENTO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12.1. Encerrada a etapa de envio de lances da sessão pública, inclusive com a realização do desempate, se for o caso, o agente de contratação deverá encaminhar, pelo sistema eletrônico, contraproposta ao licitante que tenha apresentado o melhor preço, para que seja obtida melhor proposta.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12.2. A resposta à contraproposta e o envio de documentos complementares, necessários ao julgamento da aceitabilidade da proposta, inclusive a sua adequação ao último lance ofertado, que sejam solicitados pelo agente de contratação, deverão ser encaminhados no prazo fixado no item 3.3 deste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12.3. Encerrada a etapa de negociação, será examinada a proposta classificada em primeiro lugar quanto à adequação ao objeto e à compatibilidade do preço em relação valor de referência da Administração.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12.4. Não serão consideradas, para julgamento das propostas, vantagens não previstas no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 VERIFICAÇÃO DA HABILITAÇÃO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13.1. Os documentos de habilitação, de que tratam os itens 5.1., 5.2. e 5.3., enviados nos termos do item 3.1, todos deste edital, serão examinados pelo agente de contratação, que verificará a autenticidade das certidões junto aos sítios eletrônicos oficiais de órgãos e entidades emissores.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13.3. A prova de autenticidade de cópia de documento público ou particular poderá ser feita perante agente da Administração, mediante apresentação de original ou de declaração de autenticidade por advogado, sob sua responsabilidade pessoal.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13.4. 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13.5.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13.6. Constatado o atendimento às exigências estabelecidas no Edital, o licitante será declarado vencedor, oportunizando-se a manifestação da intenção de recurso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 RECURSO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14.1. Caberá recurso, no prazo de 3 (três) dias úteis, contado da data de intimação ou de lavratura da ata, em face 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ato que defira ou indefira pedido de pré-qualificação de interessado ou de inscrição em registro cadastral, sua alteração ou cancelamento;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julgamento das propostas;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ato de habilitação ou inabilitação de licitante;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anulação ou revogação da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14.2. O prazo para apresentação de contrarrazões será o mesmo do recurso e terá início na data de intimação pessoal ou de divulgação da interposição do recurso.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14.3. Quanto ao recurso apresentado em virtude do disposto nas alíneas “b” e “c” do item 14.1 do presente Edital, serão observadas as seguintes disposições: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 intenção de recorrer deverá ser manifestada imediatamente, sob pena de preclusão, e o prazo para apresentação das razões recursais será iniciado na data de intimação ou de lavratura da ata de habilitação ou inabilitação;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a apreciação dar-se-á em fase única.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14.5. O acolhimento do recurso implicará invalidação apenas de ato insuscetível de aproveitamento.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14.6. O recurso interposto dará efeito suspensivo ao ato ou à decisão recorrida, até que sobrevenha decisão final da autoridade competente.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15. ENCERRAMENTO DA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15.1. Encerradas as fases de julgamento e habilitação, e exauridos os recursos administrativos, o processo licitatório será encaminhado à autoridade superior, que poderá:</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a) determinar o retorno dos autos para saneamento de irregularidades;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revogar a licitação por motivo de conveniência e oportunidade;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proceder à anulação da licitação, de ofício ou mediante provocação de terceiros, sempre que presente ilegalidade insanável;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adjudicar o objeto e homologar 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 CONDIÇÕES DE CONTRATAÇÃO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16.1. O licitante vencedor será convocado para assinar o termo de contrato ou para aceitar ou retirar o instrumento equivalente, dentro do prazo de 3(três) dias, sob pena de decair o direito à contratação, sem prejuízo das sanções previstas neste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16.2. O prazo de convocação poderá ser prorrogado 1 (uma) vez, por igual período, mediante solicitação da parte, durante seu transcurso, devidamente justificada, e desde que o motivo apresentado seja aceito pela Administração.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16.4. Decorrido o prazo de validade da proposta indicado no item 4.1 deste Edital, sem convocação para a contratação, ficarão os licitantes liberados dos compromissos assumidos.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16.5. Na hipótese de nenhum dos licitantes aceitar a contratação, nos termos do 16.3 deste Edital, a Administração, observados o valor estimado e sua eventual atualização nos termos do edital, poderá:</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convocar os licitantes remanescentes para negociação, na ordem de classificação, com vistas à obtenção de preço melhor, mesmo que acima do preço do adjudicatário;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adjudicar e celebrar o contrato nas condições ofertadas pelos licitantes remanescentes, atendida a ordem classificatória, quando frustrada a negociação de melhor condição.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16.6.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17. VIGÊNCIA DO CONTRATO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17.1. O termo inicial do contrato será o de sua assinatura e o final ocorrerá em em </w:t>
      </w:r>
      <w:r w:rsidR="00EB0FA0">
        <w:rPr>
          <w:rFonts w:ascii="Arial" w:hAnsi="Arial" w:cs="Arial"/>
          <w:sz w:val="24"/>
          <w:szCs w:val="24"/>
        </w:rPr>
        <w:t>3</w:t>
      </w:r>
      <w:r w:rsidRPr="00D10476">
        <w:rPr>
          <w:rFonts w:ascii="Arial" w:hAnsi="Arial" w:cs="Arial"/>
          <w:sz w:val="24"/>
          <w:szCs w:val="24"/>
        </w:rPr>
        <w:t>0(</w:t>
      </w:r>
      <w:r w:rsidR="00EB0FA0">
        <w:rPr>
          <w:rFonts w:ascii="Arial" w:hAnsi="Arial" w:cs="Arial"/>
          <w:sz w:val="24"/>
          <w:szCs w:val="24"/>
        </w:rPr>
        <w:t>trinta</w:t>
      </w:r>
      <w:r w:rsidR="00713B99">
        <w:rPr>
          <w:rFonts w:ascii="Arial" w:hAnsi="Arial" w:cs="Arial"/>
          <w:sz w:val="24"/>
          <w:szCs w:val="24"/>
        </w:rPr>
        <w:t xml:space="preserve"> </w:t>
      </w:r>
      <w:r w:rsidRPr="00D10476">
        <w:rPr>
          <w:rFonts w:ascii="Arial" w:hAnsi="Arial" w:cs="Arial"/>
          <w:sz w:val="24"/>
          <w:szCs w:val="24"/>
        </w:rPr>
        <w:t>) dias após.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18. PRAZOS E CONDIÇÕES DE PAGAMENTO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18.1. O pagamento será efetuado contra empenho, após o recebimento do objeto, e mediante apresentação da Nota Fiscal/Fatura, correndo a despesa na seguinte dotação orçamentária: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18.2. A nota fiscal/fatura emitida pelo fornecedor deverá conter, em local de fácil visualização, a indicação do número do processo, número da concorrência eletrônica e da ordem de fornecimento, a fim de se acelerar o trâmite de recebimento do material e posterior liberação do documento fiscal para pagamento.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18.3. O pagamento será efetuado no prazo de máximo de 30(trinta) dias da entrega total do produto. Ou conforme boletins de medições coordenados pelo setor de Engenharia.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18.4. Ocorrendo atraso no pagamento, os valores serão corrigidos monetariamente pelo IGPM/FGV do período, ou outro índice que vier a substituí-lo, e a Administração compensará a contratada com juros de 0,5% ao mês, pro rata.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19. RECEBIMENTO DO OBJETO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19.3. O prazo de entrega integral dos produtos é de 30 (trinta) dias, a contar da emissão da ordem de fornecimento.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19.2. Os materiais deverão ser entregues no endereço indicado no Projeto Técnico.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19.3. Verificada a desconformidade de algum dos produtos, a licitante vencedora deverá promover as correções necessárias no prazo máximo de 5(cinco) dias, </w:t>
      </w:r>
      <w:r w:rsidRPr="00D10476">
        <w:rPr>
          <w:rFonts w:ascii="Arial" w:hAnsi="Arial" w:cs="Arial"/>
          <w:sz w:val="24"/>
          <w:szCs w:val="24"/>
        </w:rPr>
        <w:lastRenderedPageBreak/>
        <w:t>sujeitando-se às penalidades previstas neste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19.4. O material a ser entregue deverá ser adequadamente acondicionado, de forma a permitir a completa preservação do mesmo e sua segurança durante o transporte.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19.5. A nota fiscal/fatura deverá, obrigatoriamente, ser entregue junto com o seu objeto.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 SANÇÕES ADMINISTRATIVAS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20.1. O licitante ou o contratado será responsabilizado administrativamente pelas seguintes infrações: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dar causa à inexecução parcial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dar causa à inexecução parcial do contrato que cause grave dano à Administração, ao funcionamento dos serviços públicos ou ao interesse coletivo;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dar causa à inexecução total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deixar de entregar a documentação exigida para o certame;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não manter a proposta, salvo em decorrência de fato superveniente devidamente justificado;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f) não celebrar o contrato ou não entregar a documentação exigida para a contratação, quando convocado dentro do prazo de validade de sua proposta;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g) ensejar o retardamento da execução ou da entrega do objeto da licitação sem motivo justificado;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h) apresentar declaração ou documentação falsa exigida para o certame ou prestar declaração falsa durante a licitação ou a execução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i) fraudar a licitação ou praticar ato fraudulento na execução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j) comportar-se de modo inidôneo ou cometer fraude de qualquer natureza;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 praticar atos ilícitos com vistas a frustrar os objetivos da licitação;</w:t>
      </w:r>
    </w:p>
    <w:p w:rsidR="00445C6D" w:rsidRDefault="00445C6D" w:rsidP="00D10476">
      <w:pPr>
        <w:pStyle w:val="Corpodetexto"/>
        <w:spacing w:before="227"/>
        <w:jc w:val="both"/>
        <w:rPr>
          <w:rFonts w:ascii="Arial" w:hAnsi="Arial" w:cs="Arial"/>
          <w:sz w:val="24"/>
          <w:szCs w:val="24"/>
        </w:rPr>
      </w:pPr>
      <w:r w:rsidRPr="00D10476">
        <w:rPr>
          <w:rFonts w:ascii="Arial" w:hAnsi="Arial" w:cs="Arial"/>
          <w:sz w:val="24"/>
          <w:szCs w:val="24"/>
        </w:rPr>
        <w:t>m) praticar ato lesivo previsto no art. 5º da Lei nº 12.846, de 1º de agosto de 2013.</w:t>
      </w:r>
    </w:p>
    <w:p w:rsidR="00210E4C" w:rsidRPr="00210E4C" w:rsidRDefault="00210E4C" w:rsidP="00210E4C">
      <w:pPr>
        <w:pStyle w:val="Corpodetexto"/>
        <w:spacing w:before="227"/>
        <w:jc w:val="both"/>
        <w:rPr>
          <w:rFonts w:ascii="Arial" w:hAnsi="Arial" w:cs="Arial"/>
          <w:sz w:val="24"/>
          <w:szCs w:val="24"/>
        </w:rPr>
      </w:pPr>
      <w:r>
        <w:rPr>
          <w:rFonts w:ascii="Arial" w:hAnsi="Arial" w:cs="Arial"/>
          <w:sz w:val="24"/>
          <w:szCs w:val="24"/>
        </w:rPr>
        <w:lastRenderedPageBreak/>
        <w:t xml:space="preserve">n) conforme  Art. 96, § 1º, inciso II e </w:t>
      </w:r>
      <w:r w:rsidRPr="00210E4C">
        <w:rPr>
          <w:rFonts w:ascii="Arial" w:hAnsi="Arial" w:cs="Arial"/>
          <w:sz w:val="24"/>
          <w:szCs w:val="24"/>
        </w:rPr>
        <w:t xml:space="preserve">Arts. 98 a 102 </w:t>
      </w:r>
      <w:r>
        <w:rPr>
          <w:rFonts w:ascii="Arial" w:hAnsi="Arial" w:cs="Arial"/>
          <w:sz w:val="24"/>
          <w:szCs w:val="24"/>
        </w:rPr>
        <w:t xml:space="preserve">,  o qual </w:t>
      </w:r>
      <w:r w:rsidRPr="00210E4C">
        <w:rPr>
          <w:rFonts w:ascii="Arial" w:hAnsi="Arial" w:cs="Arial"/>
          <w:sz w:val="24"/>
          <w:szCs w:val="24"/>
        </w:rPr>
        <w:t>prevê o seguro-garantia como modalidade de garantia contratual.</w:t>
      </w:r>
      <w:r w:rsidR="00F968E4">
        <w:rPr>
          <w:rFonts w:ascii="Arial" w:hAnsi="Arial" w:cs="Arial"/>
          <w:sz w:val="24"/>
          <w:szCs w:val="24"/>
        </w:rPr>
        <w:t xml:space="preserve"> Norteiam a seguinte finalidade,para fins</w:t>
      </w:r>
      <w:r w:rsidRPr="00210E4C">
        <w:rPr>
          <w:rFonts w:ascii="Arial" w:hAnsi="Arial" w:cs="Arial"/>
          <w:sz w:val="24"/>
          <w:szCs w:val="24"/>
        </w:rPr>
        <w:t>, especialmente para obras e serviços de engenharia de grande vulto, o seguro-garantia com cláusula de retomada.</w:t>
      </w:r>
      <w:r w:rsidR="00F968E4">
        <w:rPr>
          <w:rFonts w:ascii="Arial" w:hAnsi="Arial" w:cs="Arial"/>
          <w:sz w:val="24"/>
          <w:szCs w:val="24"/>
        </w:rPr>
        <w:t xml:space="preserve"> Nos seguintes casos;</w:t>
      </w:r>
    </w:p>
    <w:p w:rsidR="00210E4C" w:rsidRPr="00210E4C" w:rsidRDefault="00210E4C" w:rsidP="00210E4C">
      <w:pPr>
        <w:pStyle w:val="Corpodetexto"/>
        <w:spacing w:before="227"/>
        <w:jc w:val="both"/>
        <w:rPr>
          <w:rFonts w:ascii="Arial" w:hAnsi="Arial" w:cs="Arial"/>
          <w:sz w:val="24"/>
          <w:szCs w:val="24"/>
        </w:rPr>
      </w:pPr>
      <w:r w:rsidRPr="00210E4C">
        <w:rPr>
          <w:rFonts w:ascii="Arial" w:hAnsi="Arial" w:cs="Arial"/>
          <w:sz w:val="24"/>
          <w:szCs w:val="24"/>
        </w:rPr>
        <w:t>abandono da obra ou serviço;</w:t>
      </w:r>
    </w:p>
    <w:p w:rsidR="00210E4C" w:rsidRPr="00210E4C" w:rsidRDefault="00210E4C" w:rsidP="00210E4C">
      <w:pPr>
        <w:pStyle w:val="Corpodetexto"/>
        <w:spacing w:before="227"/>
        <w:jc w:val="both"/>
        <w:rPr>
          <w:rFonts w:ascii="Arial" w:hAnsi="Arial" w:cs="Arial"/>
          <w:sz w:val="24"/>
          <w:szCs w:val="24"/>
        </w:rPr>
      </w:pPr>
      <w:r w:rsidRPr="00210E4C">
        <w:rPr>
          <w:rFonts w:ascii="Arial" w:hAnsi="Arial" w:cs="Arial"/>
          <w:sz w:val="24"/>
          <w:szCs w:val="24"/>
        </w:rPr>
        <w:t>atraso injustificado na execução;</w:t>
      </w:r>
    </w:p>
    <w:p w:rsidR="00210E4C" w:rsidRPr="00210E4C" w:rsidRDefault="00210E4C" w:rsidP="00210E4C">
      <w:pPr>
        <w:pStyle w:val="Corpodetexto"/>
        <w:spacing w:before="227"/>
        <w:jc w:val="both"/>
        <w:rPr>
          <w:rFonts w:ascii="Arial" w:hAnsi="Arial" w:cs="Arial"/>
          <w:sz w:val="24"/>
          <w:szCs w:val="24"/>
        </w:rPr>
      </w:pPr>
      <w:r w:rsidRPr="00210E4C">
        <w:rPr>
          <w:rFonts w:ascii="Arial" w:hAnsi="Arial" w:cs="Arial"/>
          <w:sz w:val="24"/>
          <w:szCs w:val="24"/>
        </w:rPr>
        <w:t>descumprimento das especificações técnicas;</w:t>
      </w:r>
    </w:p>
    <w:p w:rsidR="00210E4C" w:rsidRPr="00D10476" w:rsidRDefault="00210E4C" w:rsidP="00210E4C">
      <w:pPr>
        <w:pStyle w:val="Corpodetexto"/>
        <w:spacing w:before="227"/>
        <w:jc w:val="both"/>
        <w:rPr>
          <w:rFonts w:ascii="Arial" w:hAnsi="Arial" w:cs="Arial"/>
          <w:sz w:val="24"/>
          <w:szCs w:val="24"/>
        </w:rPr>
      </w:pPr>
      <w:r w:rsidRPr="00210E4C">
        <w:rPr>
          <w:rFonts w:ascii="Arial" w:hAnsi="Arial" w:cs="Arial"/>
          <w:sz w:val="24"/>
          <w:szCs w:val="24"/>
        </w:rPr>
        <w:t>inexecução parcial ou total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20.2. Serão aplicadas ao responsável pelas infrações administrativas previstas no item 20.1 deste edital as seguintes sanções: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advertência;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multa de no mínimo 0,5% (cinco décimos por cento) e máximo de 30% (trinta por cento) do valor do objeto licitado ou contratado;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impedimento de licitar e contratar, no âmbito da Administração Pública direta e indireta do órgão licitante, pelo prazo máximo de 3 (três) anos.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declaração de inidoneidade para licitar ou contratar no âmbito da Administração Pública direta e indireta de todos os entes federativos, pelo prazo mínimo de 3 (três) anos e máximo de 6 (seis) anos.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20.3 As sanções previstas nas alíneas “a”, “c” e “d” do item 20.2. do presente Edital poderão ser aplicadas cumulativamente com a prevista na alínea “b” do mesmo item.</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20.4. A aplicação de multa de mora não impedirá que a Administração a converta em compensatória e promova a extinção unilateral do contrato com a aplicação cumulada de outras sanções, conforme previsto no item 20.2 do presente Edital.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20.5. Se a multa aplicada e as indenizações cabíveis forem superiores ao valor de pagamento eventualmente devido pela Administração ao contratado, além da perda desse valor, a diferença será descontada da garantia prestada ou será cobrada judicialmente.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20.6. A aplicação das sanções previstas no item 20.2. deste Edital não exclui, em hipótese alguma, a obrigação de reparação integral do dano causado à </w:t>
      </w:r>
      <w:r w:rsidRPr="00D10476">
        <w:rPr>
          <w:rFonts w:ascii="Arial" w:hAnsi="Arial" w:cs="Arial"/>
          <w:sz w:val="24"/>
          <w:szCs w:val="24"/>
        </w:rPr>
        <w:lastRenderedPageBreak/>
        <w:t>Administração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20.7. Na aplicação da sanção prevista no item 20.2, alínea “b”, do presente edital, será facultada a defesa do interessado no prazo de 15 (quinze) dias úteis, contado da data de sua intimação.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20.8.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20.10. Serão indeferidas pela comissão, mediante decisão fundamentada, provas ilícitas, impertinentes, desnecessárias, protelatórias ou intempestivas.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20.12. É admitida a reabilitação do licitante ou contratado perante a própria autoridade que aplicou a penalidade, exigidos, cumulativamente: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reparação integral do dano causado à Administração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pagamento da multa;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transcurso do prazo mínimo de 1 (um) ano da aplicação da penalidade, no caso de impedimento de licitar e contratar, ou de 3 (três) anos da aplicação da penalidade, no caso de declaração de inidoneidade;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 cumprimento das condições de reabilitação definidas no ato punitivo;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e) análise jurídica prévia, com posicionamento conclusivo quanto ao cumprimento </w:t>
      </w:r>
      <w:r w:rsidRPr="00D10476">
        <w:rPr>
          <w:rFonts w:ascii="Arial" w:hAnsi="Arial" w:cs="Arial"/>
          <w:sz w:val="24"/>
          <w:szCs w:val="24"/>
        </w:rPr>
        <w:lastRenderedPageBreak/>
        <w:t>dos requisitos definidos neste artigo.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20.13. A sanção pelas infrações previstas nas alíneas “h” e “m” do item 20.2 do presente Edital exigirá, como condição de reabilitação do licitante ou contratado, a implantação ou aperfeiçoamento de programa de integridade pelo responsável.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 PEDIDOS DE ESCLARECIMENTOS E IMPUGNAÇÕES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21.1. Os pedidos de esclarecimentos referentes ao processo licitatório e os pedidos de impugnações poderão ser enviados ao agente de contratação, até três dias úteis anteriores à data fixada para abertura da sessão pública, por meio do seguinte endereço eletrônico: www.bnc.gov.br. Ou seja anexado a plataforma eletrônica.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21.2.  As respostas aos pedidos de esclarecimentos e às impugnações serão divulgadas no seguinte sítio eletrônico www.bnc.gov.br.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 DAS DISPOSIÇÕES GERAIS: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22.2. Após a apresentação da proposta, não caberá desistência, salvo por motivo justo decorrente de fato superveniente e aceito pelo agente de contratação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22.3. A Administração tem a prerrogativa de fiscalizar o cumprimento satisfatório do objeto da presente licitação, por meio de agente designado para tal função, conforme o disposto na Lei nº 14.133/2021.</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22.4. Fica eleito o Foro da Comarca de são Luiz Gonzaga RS, para dirimir quaisquer litígios oriundos da licitação e do contrato dela decorrente, com expressa renúncia a outro qualquer, por mais privilegiado que seja.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Caibaté,</w:t>
      </w:r>
      <w:r w:rsidR="00594FCF">
        <w:rPr>
          <w:rFonts w:ascii="Arial" w:hAnsi="Arial" w:cs="Arial"/>
          <w:sz w:val="24"/>
          <w:szCs w:val="24"/>
        </w:rPr>
        <w:t xml:space="preserve"> </w:t>
      </w:r>
      <w:r w:rsidR="00513F3D">
        <w:rPr>
          <w:rFonts w:ascii="Arial" w:hAnsi="Arial" w:cs="Arial"/>
          <w:sz w:val="24"/>
          <w:szCs w:val="24"/>
        </w:rPr>
        <w:t xml:space="preserve">14 </w:t>
      </w:r>
      <w:r w:rsidRPr="00D10476">
        <w:rPr>
          <w:rFonts w:ascii="Arial" w:hAnsi="Arial" w:cs="Arial"/>
          <w:sz w:val="24"/>
          <w:szCs w:val="24"/>
        </w:rPr>
        <w:t xml:space="preserve">de </w:t>
      </w:r>
      <w:r w:rsidR="00513F3D">
        <w:rPr>
          <w:rFonts w:ascii="Arial" w:hAnsi="Arial" w:cs="Arial"/>
          <w:sz w:val="24"/>
          <w:szCs w:val="24"/>
        </w:rPr>
        <w:t>agosto</w:t>
      </w:r>
      <w:r w:rsidRPr="00D10476">
        <w:rPr>
          <w:rFonts w:ascii="Arial" w:hAnsi="Arial" w:cs="Arial"/>
          <w:sz w:val="24"/>
          <w:szCs w:val="24"/>
        </w:rPr>
        <w:t xml:space="preserve"> de 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________________________________________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w:t>
      </w:r>
      <w:r w:rsidR="00594FCF">
        <w:rPr>
          <w:rFonts w:ascii="Arial" w:hAnsi="Arial" w:cs="Arial"/>
          <w:sz w:val="24"/>
          <w:szCs w:val="24"/>
        </w:rPr>
        <w:t>DANIEL SEFFRIN HERTHER</w:t>
      </w:r>
      <w:r w:rsidRPr="00D10476">
        <w:rPr>
          <w:rFonts w:ascii="Arial" w:hAnsi="Arial" w:cs="Arial"/>
          <w:sz w:val="24"/>
          <w:szCs w:val="24"/>
        </w:rPr>
        <w:t xml:space="preserve">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PREFEITO MUNICIPAL</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b/>
          <w:sz w:val="28"/>
          <w:szCs w:val="28"/>
        </w:rPr>
      </w:pPr>
      <w:r w:rsidRPr="00D10476">
        <w:rPr>
          <w:rFonts w:ascii="Arial" w:hAnsi="Arial" w:cs="Arial"/>
          <w:sz w:val="28"/>
          <w:szCs w:val="28"/>
        </w:rPr>
        <w:t xml:space="preserve">                                      </w:t>
      </w:r>
      <w:r w:rsidR="00510038">
        <w:rPr>
          <w:rFonts w:ascii="Arial" w:hAnsi="Arial" w:cs="Arial"/>
          <w:sz w:val="28"/>
          <w:szCs w:val="28"/>
        </w:rPr>
        <w:t xml:space="preserve">          </w:t>
      </w:r>
      <w:r w:rsidRPr="00D10476">
        <w:rPr>
          <w:rFonts w:ascii="Arial" w:hAnsi="Arial" w:cs="Arial"/>
          <w:b/>
          <w:sz w:val="28"/>
          <w:szCs w:val="28"/>
        </w:rPr>
        <w:t xml:space="preserve">Anexo I </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510038">
      <w:pPr>
        <w:pStyle w:val="Corpodetexto"/>
        <w:spacing w:before="227"/>
        <w:jc w:val="center"/>
        <w:rPr>
          <w:rFonts w:ascii="Arial" w:hAnsi="Arial" w:cs="Arial"/>
          <w:sz w:val="24"/>
          <w:szCs w:val="24"/>
        </w:rPr>
      </w:pPr>
      <w:r w:rsidRPr="00D10476">
        <w:rPr>
          <w:rFonts w:ascii="Arial" w:hAnsi="Arial" w:cs="Arial"/>
          <w:sz w:val="24"/>
          <w:szCs w:val="24"/>
        </w:rPr>
        <w:t>Projeto Técnico</w:t>
      </w:r>
    </w:p>
    <w:p w:rsidR="00445C6D" w:rsidRPr="00D10476" w:rsidRDefault="00445C6D" w:rsidP="00510038">
      <w:pPr>
        <w:pStyle w:val="Corpodetexto"/>
        <w:spacing w:before="227"/>
        <w:jc w:val="center"/>
        <w:rPr>
          <w:rFonts w:ascii="Arial" w:hAnsi="Arial" w:cs="Arial"/>
          <w:sz w:val="24"/>
          <w:szCs w:val="24"/>
        </w:rPr>
      </w:pPr>
      <w:r w:rsidRPr="00D10476">
        <w:rPr>
          <w:rFonts w:ascii="Arial" w:hAnsi="Arial" w:cs="Arial"/>
          <w:sz w:val="24"/>
          <w:szCs w:val="24"/>
        </w:rPr>
        <w:t>Cronograma Físico – financeiro</w:t>
      </w:r>
    </w:p>
    <w:p w:rsidR="00445C6D" w:rsidRPr="00D10476" w:rsidRDefault="00445C6D" w:rsidP="00510038">
      <w:pPr>
        <w:pStyle w:val="Corpodetexto"/>
        <w:spacing w:before="227"/>
        <w:jc w:val="center"/>
        <w:rPr>
          <w:rFonts w:ascii="Arial" w:hAnsi="Arial" w:cs="Arial"/>
          <w:sz w:val="24"/>
          <w:szCs w:val="24"/>
        </w:rPr>
      </w:pPr>
      <w:r w:rsidRPr="00D10476">
        <w:rPr>
          <w:rFonts w:ascii="Arial" w:hAnsi="Arial" w:cs="Arial"/>
          <w:sz w:val="24"/>
          <w:szCs w:val="24"/>
        </w:rPr>
        <w:t>Planilha orçamentaria</w:t>
      </w:r>
    </w:p>
    <w:p w:rsidR="00445C6D" w:rsidRPr="00D10476" w:rsidRDefault="00445C6D" w:rsidP="00510038">
      <w:pPr>
        <w:pStyle w:val="Corpodetexto"/>
        <w:spacing w:before="227"/>
        <w:jc w:val="center"/>
        <w:rPr>
          <w:rFonts w:ascii="Arial" w:hAnsi="Arial" w:cs="Arial"/>
          <w:sz w:val="24"/>
          <w:szCs w:val="24"/>
        </w:rPr>
      </w:pPr>
      <w:r w:rsidRPr="00D10476">
        <w:rPr>
          <w:rFonts w:ascii="Arial" w:hAnsi="Arial" w:cs="Arial"/>
          <w:sz w:val="24"/>
          <w:szCs w:val="24"/>
        </w:rPr>
        <w:t>BDI</w:t>
      </w:r>
    </w:p>
    <w:p w:rsidR="00445C6D" w:rsidRPr="00D10476" w:rsidRDefault="009543E1" w:rsidP="00510038">
      <w:pPr>
        <w:pStyle w:val="Corpodetexto"/>
        <w:spacing w:before="227"/>
        <w:jc w:val="center"/>
        <w:rPr>
          <w:rFonts w:ascii="Arial" w:hAnsi="Arial" w:cs="Arial"/>
          <w:sz w:val="24"/>
          <w:szCs w:val="24"/>
        </w:rPr>
      </w:pPr>
      <w:r>
        <w:rPr>
          <w:rFonts w:ascii="Arial" w:hAnsi="Arial" w:cs="Arial"/>
          <w:sz w:val="24"/>
          <w:szCs w:val="24"/>
        </w:rPr>
        <w:t>E outras planilhas relacionadas a obra.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Default="00445C6D" w:rsidP="00D10476">
      <w:pPr>
        <w:pStyle w:val="Corpodetexto"/>
        <w:spacing w:before="227"/>
        <w:jc w:val="both"/>
        <w:rPr>
          <w:rFonts w:ascii="Arial" w:hAnsi="Arial" w:cs="Arial"/>
          <w:sz w:val="24"/>
          <w:szCs w:val="24"/>
        </w:rPr>
      </w:pPr>
    </w:p>
    <w:p w:rsidR="00080959" w:rsidRDefault="00080959" w:rsidP="00D10476">
      <w:pPr>
        <w:pStyle w:val="Corpodetexto"/>
        <w:spacing w:before="227"/>
        <w:jc w:val="both"/>
        <w:rPr>
          <w:rFonts w:ascii="Arial" w:hAnsi="Arial" w:cs="Arial"/>
          <w:sz w:val="24"/>
          <w:szCs w:val="24"/>
        </w:rPr>
      </w:pPr>
    </w:p>
    <w:p w:rsidR="00080959" w:rsidRDefault="00080959" w:rsidP="00D10476">
      <w:pPr>
        <w:pStyle w:val="Corpodetexto"/>
        <w:spacing w:before="227"/>
        <w:jc w:val="both"/>
        <w:rPr>
          <w:rFonts w:ascii="Arial" w:hAnsi="Arial" w:cs="Arial"/>
          <w:sz w:val="24"/>
          <w:szCs w:val="24"/>
        </w:rPr>
      </w:pPr>
    </w:p>
    <w:p w:rsidR="00080959" w:rsidRDefault="00080959" w:rsidP="00D10476">
      <w:pPr>
        <w:pStyle w:val="Corpodetexto"/>
        <w:spacing w:before="227"/>
        <w:jc w:val="both"/>
        <w:rPr>
          <w:rFonts w:ascii="Arial" w:hAnsi="Arial" w:cs="Arial"/>
          <w:sz w:val="24"/>
          <w:szCs w:val="24"/>
        </w:rPr>
      </w:pPr>
    </w:p>
    <w:p w:rsidR="00594FCF" w:rsidRDefault="00594FCF" w:rsidP="00D10476">
      <w:pPr>
        <w:pStyle w:val="Corpodetexto"/>
        <w:spacing w:before="227"/>
        <w:jc w:val="both"/>
        <w:rPr>
          <w:rFonts w:ascii="Arial" w:hAnsi="Arial" w:cs="Arial"/>
          <w:sz w:val="24"/>
          <w:szCs w:val="24"/>
        </w:rPr>
      </w:pPr>
    </w:p>
    <w:p w:rsidR="00594FCF" w:rsidRPr="00D10476" w:rsidRDefault="00594FCF"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center"/>
        <w:rPr>
          <w:rFonts w:ascii="Arial" w:hAnsi="Arial" w:cs="Arial"/>
          <w:sz w:val="24"/>
          <w:szCs w:val="24"/>
        </w:rPr>
      </w:pPr>
      <w:r w:rsidRPr="00D10476">
        <w:rPr>
          <w:rFonts w:ascii="Arial" w:hAnsi="Arial" w:cs="Arial"/>
          <w:sz w:val="28"/>
          <w:szCs w:val="28"/>
        </w:rPr>
        <w:t>ANEXO II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w:t>
      </w:r>
      <w:r w:rsidR="00FA16ED">
        <w:rPr>
          <w:rFonts w:ascii="Arial" w:hAnsi="Arial" w:cs="Arial"/>
          <w:sz w:val="24"/>
          <w:szCs w:val="24"/>
        </w:rPr>
        <w:t>RÔNICA Nº 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PROCESSO Nº </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DECLARAÇÃO DE MICROEMPRESA OU EMPRESA DE PEQUENO PORTE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DECLARO, sob as penas da lei, sem prejuízo das sanções e multas previstas neste ato convocatório,</w:t>
      </w:r>
      <w:r w:rsidR="00D10476">
        <w:rPr>
          <w:rFonts w:ascii="Arial" w:hAnsi="Arial" w:cs="Arial"/>
          <w:sz w:val="24"/>
          <w:szCs w:val="24"/>
        </w:rPr>
        <w:t xml:space="preserve"> </w:t>
      </w:r>
      <w:r w:rsidRPr="00D10476">
        <w:rPr>
          <w:rFonts w:ascii="Arial" w:hAnsi="Arial" w:cs="Arial"/>
          <w:sz w:val="24"/>
          <w:szCs w:val="24"/>
        </w:rPr>
        <w:t>que a empresa ________________________ (denominação da pessoa jurídica). CNPJ nº</w:t>
      </w:r>
      <w:r w:rsidR="00D10476">
        <w:rPr>
          <w:rFonts w:ascii="Arial" w:hAnsi="Arial" w:cs="Arial"/>
          <w:sz w:val="24"/>
          <w:szCs w:val="24"/>
        </w:rPr>
        <w:t xml:space="preserve"> </w:t>
      </w:r>
      <w:r w:rsidRPr="00D10476">
        <w:rPr>
          <w:rFonts w:ascii="Arial" w:hAnsi="Arial" w:cs="Arial"/>
          <w:sz w:val="24"/>
          <w:szCs w:val="24"/>
        </w:rPr>
        <w:t>______________é microempresa ou empresa de pequeno porte, nos termos do enquadramento</w:t>
      </w:r>
      <w:r w:rsidR="00D10476">
        <w:rPr>
          <w:rFonts w:ascii="Arial" w:hAnsi="Arial" w:cs="Arial"/>
          <w:sz w:val="24"/>
          <w:szCs w:val="24"/>
        </w:rPr>
        <w:t xml:space="preserve"> </w:t>
      </w:r>
      <w:r w:rsidRPr="00D10476">
        <w:rPr>
          <w:rFonts w:ascii="Arial" w:hAnsi="Arial" w:cs="Arial"/>
          <w:sz w:val="24"/>
          <w:szCs w:val="24"/>
        </w:rPr>
        <w:t>previsto na Lei Complementar nº 123, de 14 de dezembro de 2006, cujos termos declaro conhecer</w:t>
      </w:r>
      <w:r w:rsidR="00D10476">
        <w:rPr>
          <w:rFonts w:ascii="Arial" w:hAnsi="Arial" w:cs="Arial"/>
          <w:sz w:val="24"/>
          <w:szCs w:val="24"/>
        </w:rPr>
        <w:t xml:space="preserve"> </w:t>
      </w:r>
      <w:r w:rsidRPr="00D10476">
        <w:rPr>
          <w:rFonts w:ascii="Arial" w:hAnsi="Arial" w:cs="Arial"/>
          <w:sz w:val="24"/>
          <w:szCs w:val="24"/>
        </w:rPr>
        <w:t>na íntegra, estando apta, portanto, a exercer o direito de preferência como critério de desempate noprocedimento licitatório da CONCORRÊNCIA ELETRÔNICA N° 0</w:t>
      </w:r>
      <w:r w:rsidR="00513F3D">
        <w:rPr>
          <w:rFonts w:ascii="Arial" w:hAnsi="Arial" w:cs="Arial"/>
          <w:sz w:val="24"/>
          <w:szCs w:val="24"/>
        </w:rPr>
        <w:t>6</w:t>
      </w:r>
      <w:r w:rsidRPr="00D10476">
        <w:rPr>
          <w:rFonts w:ascii="Arial" w:hAnsi="Arial" w:cs="Arial"/>
          <w:sz w:val="24"/>
          <w:szCs w:val="24"/>
        </w:rPr>
        <w:t>/202</w:t>
      </w:r>
      <w:r w:rsidR="00594FCF">
        <w:rPr>
          <w:rFonts w:ascii="Arial" w:hAnsi="Arial" w:cs="Arial"/>
          <w:sz w:val="24"/>
          <w:szCs w:val="24"/>
        </w:rPr>
        <w:t>6</w:t>
      </w:r>
      <w:r w:rsidRPr="00D10476">
        <w:rPr>
          <w:rFonts w:ascii="Arial" w:hAnsi="Arial" w:cs="Arial"/>
          <w:sz w:val="24"/>
          <w:szCs w:val="24"/>
        </w:rPr>
        <w:t>, realizado pela</w:t>
      </w:r>
      <w:r w:rsidR="00D10476">
        <w:rPr>
          <w:rFonts w:ascii="Arial" w:hAnsi="Arial" w:cs="Arial"/>
          <w:sz w:val="24"/>
          <w:szCs w:val="24"/>
        </w:rPr>
        <w:t xml:space="preserve"> </w:t>
      </w:r>
      <w:r w:rsidRPr="00D10476">
        <w:rPr>
          <w:rFonts w:ascii="Arial" w:hAnsi="Arial" w:cs="Arial"/>
          <w:sz w:val="24"/>
          <w:szCs w:val="24"/>
        </w:rPr>
        <w:t>Prefeitura Municipal de Caibaté.</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Declaro, ainda, não possuir qualquer dos impedimentos previstos nos §§ 4º e seguintes, todos 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artigo 3º da Lei Complementar nº 123, de 14 de dezembro de 2006 e alterações, cujos termos declara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conhecer na íntegra.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Prefei</w:t>
      </w:r>
      <w:r w:rsidR="00594FCF">
        <w:rPr>
          <w:rFonts w:ascii="Arial" w:hAnsi="Arial" w:cs="Arial"/>
          <w:sz w:val="24"/>
          <w:szCs w:val="24"/>
        </w:rPr>
        <w:t xml:space="preserve">tura Municipal de Caibaté xx de </w:t>
      </w:r>
      <w:r w:rsidR="00080959">
        <w:rPr>
          <w:rFonts w:ascii="Arial" w:hAnsi="Arial" w:cs="Arial"/>
          <w:sz w:val="24"/>
          <w:szCs w:val="24"/>
        </w:rPr>
        <w:t>julho</w:t>
      </w:r>
      <w:r w:rsidR="00FA16ED">
        <w:rPr>
          <w:rFonts w:ascii="Arial" w:hAnsi="Arial" w:cs="Arial"/>
          <w:sz w:val="24"/>
          <w:szCs w:val="24"/>
        </w:rPr>
        <w:t xml:space="preserve"> </w:t>
      </w:r>
      <w:r w:rsidRPr="00D10476">
        <w:rPr>
          <w:rFonts w:ascii="Arial" w:hAnsi="Arial" w:cs="Arial"/>
          <w:sz w:val="24"/>
          <w:szCs w:val="24"/>
        </w:rPr>
        <w:t>de 202</w:t>
      </w:r>
      <w:r w:rsidR="00FA16ED">
        <w:rPr>
          <w:rFonts w:ascii="Arial" w:hAnsi="Arial" w:cs="Arial"/>
          <w:sz w:val="24"/>
          <w:szCs w:val="24"/>
        </w:rPr>
        <w:t>6</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Assinatura do representante legal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RG n</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 esta declaração deverá ser preenchida em papel timbrado da empresa proponente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Assinada pelo(s) seu(s) representante(s) legal(is) e/ou procurador(es) devidamente habilitado(s).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center"/>
        <w:rPr>
          <w:rFonts w:ascii="Arial" w:hAnsi="Arial" w:cs="Arial"/>
          <w:b/>
          <w:sz w:val="28"/>
          <w:szCs w:val="28"/>
        </w:rPr>
      </w:pPr>
      <w:r w:rsidRPr="00D10476">
        <w:rPr>
          <w:rFonts w:ascii="Arial" w:hAnsi="Arial" w:cs="Arial"/>
          <w:b/>
          <w:sz w:val="28"/>
          <w:szCs w:val="28"/>
        </w:rPr>
        <w:t>ANEXO III</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 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p>
    <w:p w:rsidR="00445C6D" w:rsidRPr="00D10476" w:rsidRDefault="00FA16ED" w:rsidP="00D10476">
      <w:pPr>
        <w:pStyle w:val="Corpodetexto"/>
        <w:spacing w:before="227"/>
        <w:jc w:val="both"/>
        <w:rPr>
          <w:rFonts w:ascii="Arial" w:hAnsi="Arial" w:cs="Arial"/>
          <w:sz w:val="24"/>
          <w:szCs w:val="24"/>
        </w:rPr>
      </w:pPr>
      <w:r>
        <w:rPr>
          <w:rFonts w:ascii="Arial" w:hAnsi="Arial" w:cs="Arial"/>
          <w:sz w:val="24"/>
          <w:szCs w:val="24"/>
        </w:rPr>
        <w:t xml:space="preserve">PROCESSO Nº </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MODELO DE DECLARAÇÃO DE PLENO CUMPRIMENTO DOS REQUISITOS 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HABILITAÇÃO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w:t>
      </w:r>
      <w:r w:rsidR="00D10476">
        <w:rPr>
          <w:rFonts w:ascii="Arial" w:hAnsi="Arial" w:cs="Arial"/>
          <w:sz w:val="24"/>
          <w:szCs w:val="24"/>
        </w:rPr>
        <w:t xml:space="preserve"> c</w:t>
      </w:r>
      <w:r w:rsidRPr="00D10476">
        <w:rPr>
          <w:rFonts w:ascii="Arial" w:hAnsi="Arial" w:cs="Arial"/>
          <w:sz w:val="24"/>
          <w:szCs w:val="24"/>
        </w:rPr>
        <w:t>ompleto: ______________________________________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RG nº: CPF nº:</w:t>
      </w:r>
      <w:r w:rsidR="00D10476">
        <w:rPr>
          <w:rFonts w:ascii="Arial" w:hAnsi="Arial" w:cs="Arial"/>
          <w:sz w:val="24"/>
          <w:szCs w:val="24"/>
        </w:rPr>
        <w:t xml:space="preserve"> </w:t>
      </w:r>
      <w:r w:rsidRPr="00D10476">
        <w:rPr>
          <w:rFonts w:ascii="Arial" w:hAnsi="Arial" w:cs="Arial"/>
          <w:sz w:val="24"/>
          <w:szCs w:val="24"/>
        </w:rPr>
        <w:t>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DECLARO, sob as penas da Lei, que o licitante (nome empresarial), interessado em participar da CONCORRÊNCIA ELETRÔNI</w:t>
      </w:r>
      <w:r w:rsidR="00594FCF">
        <w:rPr>
          <w:rFonts w:ascii="Arial" w:hAnsi="Arial" w:cs="Arial"/>
          <w:sz w:val="24"/>
          <w:szCs w:val="24"/>
        </w:rPr>
        <w:t>CA N</w:t>
      </w:r>
      <w:r w:rsidRPr="00D10476">
        <w:rPr>
          <w:rFonts w:ascii="Arial" w:hAnsi="Arial" w:cs="Arial"/>
          <w:sz w:val="24"/>
          <w:szCs w:val="24"/>
        </w:rPr>
        <w:t>º</w:t>
      </w:r>
      <w:r w:rsidR="00FA16ED">
        <w:rPr>
          <w:rFonts w:ascii="Arial" w:hAnsi="Arial" w:cs="Arial"/>
          <w:sz w:val="24"/>
          <w:szCs w:val="24"/>
        </w:rPr>
        <w:t>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r w:rsidRPr="00D10476">
        <w:rPr>
          <w:rFonts w:ascii="Arial" w:hAnsi="Arial" w:cs="Arial"/>
          <w:sz w:val="24"/>
          <w:szCs w:val="24"/>
        </w:rPr>
        <w:t xml:space="preserve">, Processo </w:t>
      </w:r>
      <w:r w:rsidR="00594FCF">
        <w:rPr>
          <w:rFonts w:ascii="Arial" w:hAnsi="Arial" w:cs="Arial"/>
          <w:sz w:val="24"/>
          <w:szCs w:val="24"/>
        </w:rPr>
        <w:t>N</w:t>
      </w:r>
      <w:r w:rsidRPr="00D10476">
        <w:rPr>
          <w:rFonts w:ascii="Arial" w:hAnsi="Arial" w:cs="Arial"/>
          <w:sz w:val="24"/>
          <w:szCs w:val="24"/>
        </w:rPr>
        <w:t>°</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r w:rsidR="00D10476">
        <w:rPr>
          <w:rFonts w:ascii="Arial" w:hAnsi="Arial" w:cs="Arial"/>
          <w:sz w:val="24"/>
          <w:szCs w:val="24"/>
        </w:rPr>
        <w:t xml:space="preserve">, </w:t>
      </w:r>
      <w:r w:rsidRPr="00D10476">
        <w:rPr>
          <w:rFonts w:ascii="Arial" w:hAnsi="Arial" w:cs="Arial"/>
          <w:sz w:val="24"/>
          <w:szCs w:val="24"/>
        </w:rPr>
        <w:t>Cumpre plenamente os requisitos de habilitação exigidos no instrumento convocatório, nos</w:t>
      </w:r>
      <w:r w:rsidR="00D10476">
        <w:rPr>
          <w:rFonts w:ascii="Arial" w:hAnsi="Arial" w:cs="Arial"/>
          <w:sz w:val="24"/>
          <w:szCs w:val="24"/>
        </w:rPr>
        <w:t xml:space="preserve"> </w:t>
      </w:r>
      <w:r w:rsidRPr="00D10476">
        <w:rPr>
          <w:rFonts w:ascii="Arial" w:hAnsi="Arial" w:cs="Arial"/>
          <w:sz w:val="24"/>
          <w:szCs w:val="24"/>
        </w:rPr>
        <w:t>Termos do inciso I do artigo 40 da Lei Estadual nº 6.544/1989, na redação que lhe foi dada pela Lei nº</w:t>
      </w:r>
      <w:r w:rsidR="00FA16ED">
        <w:rPr>
          <w:rFonts w:ascii="Arial" w:hAnsi="Arial" w:cs="Arial"/>
          <w:sz w:val="24"/>
          <w:szCs w:val="24"/>
        </w:rPr>
        <w:t xml:space="preserve"> </w:t>
      </w:r>
      <w:r w:rsidRPr="00D10476">
        <w:rPr>
          <w:rFonts w:ascii="Arial" w:hAnsi="Arial" w:cs="Arial"/>
          <w:sz w:val="24"/>
          <w:szCs w:val="24"/>
        </w:rPr>
        <w:t>13.121, de 7 de julho de 2008.</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(Local e data).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Representante Legal da Empresa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(Assinatura/Nome/RG/CPF)</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 esta declaração deverá ser preenchida em papel timbrado da empresa proponente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Assinada pelo (s) seu (s) representante (s) legal (is) e/ou procurador (es) devidamente habilitado (s).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center"/>
        <w:rPr>
          <w:rFonts w:ascii="Arial" w:hAnsi="Arial" w:cs="Arial"/>
          <w:b/>
          <w:sz w:val="28"/>
          <w:szCs w:val="28"/>
        </w:rPr>
      </w:pPr>
      <w:r w:rsidRPr="00D10476">
        <w:rPr>
          <w:rFonts w:ascii="Arial" w:hAnsi="Arial" w:cs="Arial"/>
          <w:b/>
          <w:sz w:val="28"/>
          <w:szCs w:val="28"/>
        </w:rPr>
        <w:t>ANEXO IV</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PROCESSO Nº</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MODELO DE DECLARAÇÃO CONJUNTA - “HABILITAÇÃO”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 completo;</w:t>
      </w:r>
      <w:r w:rsidR="00D10476">
        <w:rPr>
          <w:rFonts w:ascii="Arial" w:hAnsi="Arial" w:cs="Arial"/>
          <w:sz w:val="24"/>
          <w:szCs w:val="24"/>
        </w:rPr>
        <w:t xml:space="preserve">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RG nº:                                                                                         CPF nº:</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DECLARO, sob as penas da Lei, que o licitante                                  (nome empresarial),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interessado em participar da Concorrência </w:t>
      </w:r>
      <w:r w:rsidR="00594FCF">
        <w:rPr>
          <w:rFonts w:ascii="Arial" w:hAnsi="Arial" w:cs="Arial"/>
          <w:sz w:val="24"/>
          <w:szCs w:val="24"/>
        </w:rPr>
        <w:t>N</w:t>
      </w:r>
      <w:r w:rsidRPr="00D10476">
        <w:rPr>
          <w:rFonts w:ascii="Arial" w:hAnsi="Arial" w:cs="Arial"/>
          <w:sz w:val="24"/>
          <w:szCs w:val="24"/>
        </w:rPr>
        <w:t>º0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r w:rsidRPr="00D10476">
        <w:rPr>
          <w:rFonts w:ascii="Arial" w:hAnsi="Arial" w:cs="Arial"/>
          <w:sz w:val="24"/>
          <w:szCs w:val="24"/>
        </w:rPr>
        <w:t>, Processo n°</w:t>
      </w:r>
      <w:r w:rsidR="00594FCF">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r w:rsidRPr="00D10476">
        <w:rPr>
          <w:rFonts w:ascii="Arial" w:hAnsi="Arial" w:cs="Arial"/>
          <w:sz w:val="24"/>
          <w:szCs w:val="24"/>
        </w:rPr>
        <w:t xml:space="preserve">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w:t>
      </w:r>
      <w:r w:rsidRPr="00D10476">
        <w:rPr>
          <w:rFonts w:ascii="Arial" w:hAnsi="Arial" w:cs="Arial"/>
          <w:sz w:val="24"/>
          <w:szCs w:val="24"/>
        </w:rPr>
        <w:tab/>
        <w:t xml:space="preserve"> Está em situação regular perante o Ministério do Trabalho e Previdência no que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se refere a observância do disposto no inciso XXXIII do artigo 7.º da Constituição Federal, na forma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do Decreto Estadual nº 42.911/1998;</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w:t>
      </w:r>
      <w:r w:rsidRPr="00D10476">
        <w:rPr>
          <w:rFonts w:ascii="Arial" w:hAnsi="Arial" w:cs="Arial"/>
          <w:sz w:val="24"/>
          <w:szCs w:val="24"/>
        </w:rPr>
        <w:tab/>
        <w:t xml:space="preserve"> Não se enquadra em nenhuma das vedações de participação na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c) </w:t>
      </w:r>
      <w:r w:rsidRPr="00D10476">
        <w:rPr>
          <w:rFonts w:ascii="Arial" w:hAnsi="Arial" w:cs="Arial"/>
          <w:sz w:val="24"/>
          <w:szCs w:val="24"/>
        </w:rPr>
        <w:tab/>
        <w:t>Atende às normas de saúde e segurança do trabalho, nos termos do parágrafo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único do artigo 117 da Constituição Estadual.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d) </w:t>
      </w:r>
      <w:r w:rsidRPr="00D10476">
        <w:rPr>
          <w:rFonts w:ascii="Arial" w:hAnsi="Arial" w:cs="Arial"/>
          <w:sz w:val="24"/>
          <w:szCs w:val="24"/>
        </w:rPr>
        <w:tab/>
        <w:t>Na qualidade de proponente do procedimento licitatório supra, instaurado pelo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Município de Miracatu/SP, não possui em seu quadro societário Servidor Público municipal da ativa.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w:t>
      </w:r>
      <w:r w:rsidRPr="00D10476">
        <w:rPr>
          <w:rFonts w:ascii="Arial" w:hAnsi="Arial" w:cs="Arial"/>
          <w:sz w:val="24"/>
          <w:szCs w:val="24"/>
        </w:rPr>
        <w:tab/>
        <w:t xml:space="preserve"> Que os serviços são prestados por empresas que comprovam </w:t>
      </w:r>
      <w:r w:rsidRPr="00D10476">
        <w:rPr>
          <w:rFonts w:ascii="Arial" w:hAnsi="Arial" w:cs="Arial"/>
          <w:sz w:val="24"/>
          <w:szCs w:val="24"/>
        </w:rPr>
        <w:lastRenderedPageBreak/>
        <w:t>cumprimento 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reserva de cargos prevista em lei para pessoa com deficiência ou para reabilitado da Previdência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Social e que atendem às regras de acessibilidade previstas na legislação, conforme disposto no art.</w:t>
      </w:r>
      <w:r w:rsidR="00FA16ED">
        <w:rPr>
          <w:rFonts w:ascii="Arial" w:hAnsi="Arial" w:cs="Arial"/>
          <w:sz w:val="24"/>
          <w:szCs w:val="24"/>
        </w:rPr>
        <w:t xml:space="preserve"> </w:t>
      </w:r>
      <w:r w:rsidRPr="00D10476">
        <w:rPr>
          <w:rFonts w:ascii="Arial" w:hAnsi="Arial" w:cs="Arial"/>
          <w:sz w:val="24"/>
          <w:szCs w:val="24"/>
        </w:rPr>
        <w:t>63, IV da Lei nº 14.133, de 01 de abril de 2021.</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(Local e data).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(Nome/assinatura do representante legal)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 esta declaração deverá ser preenchida em papel timbrado da empresa proponente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assinada pelo(s) seu(s) representante(s) legal(is) e/ou procurador(es) devidamente habilitado(s).</w:t>
      </w:r>
    </w:p>
    <w:p w:rsidR="00445C6D" w:rsidRDefault="00445C6D" w:rsidP="00D10476">
      <w:pPr>
        <w:pStyle w:val="Corpodetexto"/>
        <w:spacing w:before="227"/>
        <w:jc w:val="both"/>
        <w:rPr>
          <w:rFonts w:ascii="Arial" w:hAnsi="Arial" w:cs="Arial"/>
          <w:sz w:val="24"/>
          <w:szCs w:val="24"/>
        </w:rPr>
      </w:pPr>
    </w:p>
    <w:p w:rsidR="00D10476" w:rsidRDefault="00D10476" w:rsidP="00D10476">
      <w:pPr>
        <w:pStyle w:val="Corpodetexto"/>
        <w:spacing w:before="227"/>
        <w:jc w:val="both"/>
        <w:rPr>
          <w:rFonts w:ascii="Arial" w:hAnsi="Arial" w:cs="Arial"/>
          <w:sz w:val="24"/>
          <w:szCs w:val="24"/>
        </w:rPr>
      </w:pPr>
    </w:p>
    <w:p w:rsidR="00FA16ED" w:rsidRDefault="00D10476" w:rsidP="00D10476">
      <w:pPr>
        <w:pStyle w:val="Corpodetexto"/>
        <w:spacing w:before="227"/>
        <w:jc w:val="both"/>
        <w:rPr>
          <w:rFonts w:ascii="Arial" w:hAnsi="Arial" w:cs="Arial"/>
          <w:b/>
          <w:sz w:val="28"/>
          <w:szCs w:val="28"/>
        </w:rPr>
      </w:pPr>
      <w:r>
        <w:rPr>
          <w:rFonts w:ascii="Arial" w:hAnsi="Arial" w:cs="Arial"/>
          <w:b/>
          <w:sz w:val="28"/>
          <w:szCs w:val="28"/>
        </w:rPr>
        <w:t xml:space="preserve">                             </w:t>
      </w:r>
    </w:p>
    <w:p w:rsidR="00445C6D" w:rsidRPr="00D10476" w:rsidRDefault="00D10476" w:rsidP="00D10476">
      <w:pPr>
        <w:pStyle w:val="Corpodetexto"/>
        <w:spacing w:before="227"/>
        <w:jc w:val="both"/>
        <w:rPr>
          <w:rFonts w:ascii="Arial" w:hAnsi="Arial" w:cs="Arial"/>
          <w:b/>
          <w:sz w:val="28"/>
          <w:szCs w:val="28"/>
        </w:rPr>
      </w:pPr>
      <w:r>
        <w:rPr>
          <w:rFonts w:ascii="Arial" w:hAnsi="Arial" w:cs="Arial"/>
          <w:b/>
          <w:sz w:val="28"/>
          <w:szCs w:val="28"/>
        </w:rPr>
        <w:t xml:space="preserve">       </w:t>
      </w:r>
      <w:r w:rsidR="00445C6D" w:rsidRPr="00D10476">
        <w:rPr>
          <w:rFonts w:ascii="Arial" w:hAnsi="Arial" w:cs="Arial"/>
          <w:b/>
          <w:sz w:val="28"/>
          <w:szCs w:val="28"/>
        </w:rPr>
        <w:t>ANEXO V</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PROCESSO Nº</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MODELO DE DECLARAÇÃO DE RESPONSÁVEL PARA ASSINATURA DO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Eu (nome completo), cargo ..............................portador (a) da Carteira de Identidade n°</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e do C.P.F. n° ............................................. representante legal da empresa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 da pessoa jurídica), declaro para os devidos fins, que assinarei o Contrato de Fornecimento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Referente a Modalidade de Licitação CONCORRÊNCIA ELETRÔNICA N° 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r w:rsidRPr="00D10476">
        <w:rPr>
          <w:rFonts w:ascii="Arial" w:hAnsi="Arial" w:cs="Arial"/>
          <w:sz w:val="24"/>
          <w:szCs w:val="24"/>
        </w:rPr>
        <w:t xml:space="preserve"> – PROCESSO</w:t>
      </w:r>
      <w:r w:rsidR="00FA16ED">
        <w:rPr>
          <w:rFonts w:ascii="Arial" w:hAnsi="Arial" w:cs="Arial"/>
          <w:sz w:val="24"/>
          <w:szCs w:val="24"/>
        </w:rPr>
        <w:t xml:space="preserve"> Nº</w:t>
      </w:r>
      <w:r w:rsidR="008544F3">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Pr="00D10476">
        <w:rPr>
          <w:rFonts w:ascii="Arial" w:hAnsi="Arial" w:cs="Arial"/>
          <w:sz w:val="24"/>
          <w:szCs w:val="24"/>
        </w:rPr>
        <w:t>/202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E-MAIL PESSOAL: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E-MAIL PROFISSIONAL: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 ____ de __________ de 202</w:t>
      </w:r>
      <w:r w:rsidR="00FA16ED">
        <w:rPr>
          <w:rFonts w:ascii="Arial" w:hAnsi="Arial" w:cs="Arial"/>
          <w:sz w:val="24"/>
          <w:szCs w:val="24"/>
        </w:rPr>
        <w:t>6</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Representante Legal da Empresa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(Assinatura/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w:t>
      </w:r>
    </w:p>
    <w:p w:rsid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RG/CPF)</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 esta declaração deverá ser preenchida em papel timbrado da empresa proponente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assinada pelo(s) seu(s) representante(s) legal(is) e/ou procurador(es) devidamente habilitado(s).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center"/>
        <w:rPr>
          <w:rFonts w:ascii="Arial" w:hAnsi="Arial" w:cs="Arial"/>
          <w:b/>
          <w:sz w:val="28"/>
          <w:szCs w:val="28"/>
        </w:rPr>
      </w:pPr>
      <w:r w:rsidRPr="00D10476">
        <w:rPr>
          <w:rFonts w:ascii="Arial" w:hAnsi="Arial" w:cs="Arial"/>
          <w:b/>
          <w:sz w:val="28"/>
          <w:szCs w:val="28"/>
        </w:rPr>
        <w:t>ANEXO VI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 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PROCESSO Nº</w:t>
      </w:r>
      <w:r w:rsidR="00594FCF">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DECLARAÇÃO DE SUBEMPREITADA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____________________________________ (razão social da proponente), inscrita no CNPJ n°</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_____________________, por intermédio de seu representante legal o(a) Sr(a)</w:t>
      </w:r>
    </w:p>
    <w:p w:rsidR="00751307"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______________________, portador(a) do RG nº ............................ e do CPF nº ______________,</w:t>
      </w:r>
      <w:r w:rsidR="00751307">
        <w:rPr>
          <w:rFonts w:ascii="Arial" w:hAnsi="Arial" w:cs="Arial"/>
          <w:sz w:val="24"/>
          <w:szCs w:val="24"/>
        </w:rPr>
        <w:t xml:space="preserve"> </w:t>
      </w:r>
      <w:r w:rsidRPr="00D10476">
        <w:rPr>
          <w:rFonts w:ascii="Arial" w:hAnsi="Arial" w:cs="Arial"/>
          <w:sz w:val="24"/>
          <w:szCs w:val="24"/>
        </w:rPr>
        <w:t xml:space="preserve">Interessada em participar da CONCORRÊNCIA ELETRÔNICA </w:t>
      </w:r>
      <w:r w:rsidRPr="00D10476">
        <w:rPr>
          <w:rFonts w:ascii="Arial" w:hAnsi="Arial" w:cs="Arial"/>
          <w:sz w:val="24"/>
          <w:szCs w:val="24"/>
        </w:rPr>
        <w:lastRenderedPageBreak/>
        <w:t>N° 0</w:t>
      </w:r>
      <w:r w:rsidR="00513F3D">
        <w:rPr>
          <w:rFonts w:ascii="Arial" w:hAnsi="Arial" w:cs="Arial"/>
          <w:sz w:val="24"/>
          <w:szCs w:val="24"/>
        </w:rPr>
        <w:t>6</w:t>
      </w:r>
      <w:r w:rsidRPr="00D10476">
        <w:rPr>
          <w:rFonts w:ascii="Arial" w:hAnsi="Arial" w:cs="Arial"/>
          <w:sz w:val="24"/>
          <w:szCs w:val="24"/>
        </w:rPr>
        <w:t>/202</w:t>
      </w:r>
      <w:r w:rsidR="00FA16ED">
        <w:rPr>
          <w:rFonts w:ascii="Arial" w:hAnsi="Arial" w:cs="Arial"/>
          <w:sz w:val="24"/>
          <w:szCs w:val="24"/>
        </w:rPr>
        <w:t>6</w:t>
      </w:r>
      <w:r w:rsidRPr="00D10476">
        <w:rPr>
          <w:rFonts w:ascii="Arial" w:hAnsi="Arial" w:cs="Arial"/>
          <w:sz w:val="24"/>
          <w:szCs w:val="24"/>
        </w:rPr>
        <w:t xml:space="preserve"> – PROCESSO Nº</w:t>
      </w:r>
      <w:r w:rsidR="00D05F5A">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FA16ED">
        <w:rPr>
          <w:rFonts w:ascii="Arial" w:hAnsi="Arial" w:cs="Arial"/>
          <w:sz w:val="24"/>
          <w:szCs w:val="24"/>
        </w:rPr>
        <w:t>/2026</w:t>
      </w:r>
      <w:r w:rsidRPr="00D10476">
        <w:rPr>
          <w:rFonts w:ascii="Arial" w:hAnsi="Arial" w:cs="Arial"/>
          <w:sz w:val="24"/>
          <w:szCs w:val="24"/>
        </w:rPr>
        <w:t>, DECLARA sob as penas da Lei que todo e qualquer contrato de subempreitada</w:t>
      </w:r>
      <w:r w:rsidR="00751307">
        <w:rPr>
          <w:rFonts w:ascii="Arial" w:hAnsi="Arial" w:cs="Arial"/>
          <w:sz w:val="24"/>
          <w:szCs w:val="24"/>
        </w:rPr>
        <w:t xml:space="preserve"> </w:t>
      </w:r>
      <w:r w:rsidRPr="00D10476">
        <w:rPr>
          <w:rFonts w:ascii="Arial" w:hAnsi="Arial" w:cs="Arial"/>
          <w:sz w:val="24"/>
          <w:szCs w:val="24"/>
        </w:rPr>
        <w:t>Relacionada com a obra será previamente submetido á prefeitura que, por sua vez estudará o interesse</w:t>
      </w:r>
      <w:r w:rsidR="00751307">
        <w:rPr>
          <w:rFonts w:ascii="Arial" w:hAnsi="Arial" w:cs="Arial"/>
          <w:sz w:val="24"/>
          <w:szCs w:val="24"/>
        </w:rPr>
        <w:t xml:space="preserve"> </w:t>
      </w:r>
      <w:r w:rsidRPr="00D10476">
        <w:rPr>
          <w:rFonts w:ascii="Arial" w:hAnsi="Arial" w:cs="Arial"/>
          <w:sz w:val="24"/>
          <w:szCs w:val="24"/>
        </w:rPr>
        <w:t>e conveniência dessa subempreitada e se concordar deverá dará anuência expressa.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 _____ de __________ de 202</w:t>
      </w:r>
      <w:r w:rsidR="006D07F5">
        <w:rPr>
          <w:rFonts w:ascii="Arial" w:hAnsi="Arial" w:cs="Arial"/>
          <w:sz w:val="24"/>
          <w:szCs w:val="24"/>
        </w:rPr>
        <w:t>6</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Representante Legal da Empresa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(Assinatura/Nome/RG/CPF)</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Obs: esta declaração deverá ser preenchida em papel timbrado da empresa proponente 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assinada pelo(s) seu(s) representante(s) legal(is) e/ou procurador(es) devidamente habilitado(s).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751307" w:rsidRDefault="00445C6D" w:rsidP="00751307">
      <w:pPr>
        <w:pStyle w:val="Corpodetexto"/>
        <w:spacing w:before="227"/>
        <w:jc w:val="center"/>
        <w:rPr>
          <w:rFonts w:ascii="Arial" w:hAnsi="Arial" w:cs="Arial"/>
          <w:b/>
          <w:sz w:val="28"/>
          <w:szCs w:val="28"/>
        </w:rPr>
      </w:pPr>
      <w:r w:rsidRPr="00751307">
        <w:rPr>
          <w:rFonts w:ascii="Arial" w:hAnsi="Arial" w:cs="Arial"/>
          <w:b/>
          <w:sz w:val="28"/>
          <w:szCs w:val="28"/>
        </w:rPr>
        <w:t>ANEXO VII</w:t>
      </w:r>
    </w:p>
    <w:p w:rsidR="00751307"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w:t>
      </w:r>
    </w:p>
    <w:p w:rsidR="00445C6D" w:rsidRPr="00D10476" w:rsidRDefault="006D07F5" w:rsidP="00D10476">
      <w:pPr>
        <w:pStyle w:val="Corpodetexto"/>
        <w:spacing w:before="227"/>
        <w:jc w:val="both"/>
        <w:rPr>
          <w:rFonts w:ascii="Arial" w:hAnsi="Arial" w:cs="Arial"/>
          <w:sz w:val="24"/>
          <w:szCs w:val="24"/>
        </w:rPr>
      </w:pPr>
      <w:r>
        <w:rPr>
          <w:rFonts w:ascii="Arial" w:hAnsi="Arial" w:cs="Arial"/>
          <w:sz w:val="24"/>
          <w:szCs w:val="24"/>
        </w:rPr>
        <w:t>CONCORRÊNCIA ELETRÔNICA Nº 0</w:t>
      </w:r>
      <w:r w:rsidR="00513F3D">
        <w:rPr>
          <w:rFonts w:ascii="Arial" w:hAnsi="Arial" w:cs="Arial"/>
          <w:sz w:val="24"/>
          <w:szCs w:val="24"/>
        </w:rPr>
        <w:t>6</w:t>
      </w:r>
      <w:r w:rsidR="00445C6D" w:rsidRPr="00D10476">
        <w:rPr>
          <w:rFonts w:ascii="Arial" w:hAnsi="Arial" w:cs="Arial"/>
          <w:sz w:val="24"/>
          <w:szCs w:val="24"/>
        </w:rPr>
        <w:t>/202</w:t>
      </w:r>
      <w:r>
        <w:rPr>
          <w:rFonts w:ascii="Arial" w:hAnsi="Arial" w:cs="Arial"/>
          <w:sz w:val="24"/>
          <w:szCs w:val="24"/>
        </w:rPr>
        <w:t>6</w:t>
      </w:r>
    </w:p>
    <w:p w:rsidR="00445C6D" w:rsidRPr="00D10476" w:rsidRDefault="006D07F5" w:rsidP="00D10476">
      <w:pPr>
        <w:pStyle w:val="Corpodetexto"/>
        <w:spacing w:before="227"/>
        <w:jc w:val="both"/>
        <w:rPr>
          <w:rFonts w:ascii="Arial" w:hAnsi="Arial" w:cs="Arial"/>
          <w:sz w:val="24"/>
          <w:szCs w:val="24"/>
        </w:rPr>
      </w:pPr>
      <w:r>
        <w:rPr>
          <w:rFonts w:ascii="Arial" w:hAnsi="Arial" w:cs="Arial"/>
          <w:sz w:val="24"/>
          <w:szCs w:val="24"/>
        </w:rPr>
        <w:t xml:space="preserve">PROCESSO Nº </w:t>
      </w:r>
      <w:r w:rsidR="00594FCF">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MODELO DE PROPOSTA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Ao Agente de Contratação,</w:t>
      </w:r>
      <w:r w:rsidR="00751307">
        <w:rPr>
          <w:rFonts w:ascii="Arial" w:hAnsi="Arial" w:cs="Arial"/>
          <w:sz w:val="24"/>
          <w:szCs w:val="24"/>
        </w:rPr>
        <w:t xml:space="preserve">               </w:t>
      </w:r>
      <w:r w:rsidRPr="00D10476">
        <w:rPr>
          <w:rFonts w:ascii="Arial" w:hAnsi="Arial" w:cs="Arial"/>
          <w:sz w:val="24"/>
          <w:szCs w:val="24"/>
        </w:rPr>
        <w:t>O licitante                                           (firma/denominação, endereço da sede/filial,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CNPJ)                               , por intermédio do representante legal que esta subscreve, após ter analisado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Minuciosamente todo o conteúdo do Edital e seus anexos e ter tomado conhecimento do local e 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Todas as condições e obrigações para a execução do objeto, PROPÕE executar o objeto licitado sob</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Sua integral responsabilidade pelo valor total de R$                                     (valor por extenso), já</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Computado o BDI, nos termos da planilha Orçamentária que constitue parte indissociável desta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Proposta de preços.</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Esta proposta é válida por 60 (sessenta) dias.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(Local e data).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(Nome/assinatura do representante legal)</w:t>
      </w:r>
    </w:p>
    <w:p w:rsidR="00445C6D" w:rsidRPr="00D10476" w:rsidRDefault="00445C6D" w:rsidP="00D10476">
      <w:pPr>
        <w:pStyle w:val="Corpodetexto"/>
        <w:spacing w:before="227"/>
        <w:jc w:val="both"/>
        <w:rPr>
          <w:rFonts w:ascii="Arial" w:hAnsi="Arial" w:cs="Arial"/>
          <w:sz w:val="24"/>
          <w:szCs w:val="24"/>
        </w:rPr>
      </w:pPr>
    </w:p>
    <w:p w:rsidR="006D07F5" w:rsidRDefault="006D07F5" w:rsidP="00751307">
      <w:pPr>
        <w:pStyle w:val="Corpodetexto"/>
        <w:spacing w:before="227"/>
        <w:jc w:val="center"/>
        <w:rPr>
          <w:rFonts w:ascii="Arial" w:hAnsi="Arial" w:cs="Arial"/>
          <w:b/>
          <w:sz w:val="28"/>
          <w:szCs w:val="28"/>
        </w:rPr>
      </w:pPr>
    </w:p>
    <w:p w:rsidR="00445C6D" w:rsidRPr="00751307" w:rsidRDefault="00445C6D" w:rsidP="00751307">
      <w:pPr>
        <w:pStyle w:val="Corpodetexto"/>
        <w:spacing w:before="227"/>
        <w:jc w:val="center"/>
        <w:rPr>
          <w:rFonts w:ascii="Arial" w:hAnsi="Arial" w:cs="Arial"/>
          <w:b/>
          <w:sz w:val="28"/>
          <w:szCs w:val="28"/>
        </w:rPr>
      </w:pPr>
      <w:r w:rsidRPr="00751307">
        <w:rPr>
          <w:rFonts w:ascii="Arial" w:hAnsi="Arial" w:cs="Arial"/>
          <w:b/>
          <w:sz w:val="28"/>
          <w:szCs w:val="28"/>
        </w:rPr>
        <w:t>ANEXO VIII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 0</w:t>
      </w:r>
      <w:r w:rsidR="00513F3D">
        <w:rPr>
          <w:rFonts w:ascii="Arial" w:hAnsi="Arial" w:cs="Arial"/>
          <w:sz w:val="24"/>
          <w:szCs w:val="24"/>
        </w:rPr>
        <w:t>6</w:t>
      </w:r>
      <w:r w:rsidRPr="00D10476">
        <w:rPr>
          <w:rFonts w:ascii="Arial" w:hAnsi="Arial" w:cs="Arial"/>
          <w:sz w:val="24"/>
          <w:szCs w:val="24"/>
        </w:rPr>
        <w:t>/202</w:t>
      </w:r>
      <w:r w:rsidR="006D07F5">
        <w:rPr>
          <w:rFonts w:ascii="Arial" w:hAnsi="Arial" w:cs="Arial"/>
          <w:sz w:val="24"/>
          <w:szCs w:val="24"/>
        </w:rPr>
        <w:t>6</w:t>
      </w:r>
    </w:p>
    <w:p w:rsidR="00445C6D" w:rsidRPr="00D10476" w:rsidRDefault="006D07F5" w:rsidP="00D10476">
      <w:pPr>
        <w:pStyle w:val="Corpodetexto"/>
        <w:spacing w:before="227"/>
        <w:jc w:val="both"/>
        <w:rPr>
          <w:rFonts w:ascii="Arial" w:hAnsi="Arial" w:cs="Arial"/>
          <w:sz w:val="24"/>
          <w:szCs w:val="24"/>
        </w:rPr>
      </w:pPr>
      <w:r>
        <w:rPr>
          <w:rFonts w:ascii="Arial" w:hAnsi="Arial" w:cs="Arial"/>
          <w:sz w:val="24"/>
          <w:szCs w:val="24"/>
        </w:rPr>
        <w:t>PROCESSO Nº</w:t>
      </w:r>
      <w:r w:rsidR="009543E1">
        <w:rPr>
          <w:rFonts w:ascii="Arial" w:hAnsi="Arial" w:cs="Arial"/>
          <w:sz w:val="24"/>
          <w:szCs w:val="24"/>
        </w:rPr>
        <w:t>18</w:t>
      </w:r>
      <w:r w:rsidR="00513F3D">
        <w:rPr>
          <w:rFonts w:ascii="Arial" w:hAnsi="Arial" w:cs="Arial"/>
          <w:sz w:val="24"/>
          <w:szCs w:val="24"/>
        </w:rPr>
        <w:t>8</w:t>
      </w:r>
      <w:r>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CERTIFICADO DE REALIZAÇÃO DE VISTORIA TÉCNICA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(emitido pela Unidade Contratante)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ATESTO que o representante legal do licitante                                       , interessado em</w:t>
      </w:r>
      <w:r w:rsidR="00751307">
        <w:rPr>
          <w:rFonts w:ascii="Arial" w:hAnsi="Arial" w:cs="Arial"/>
          <w:sz w:val="24"/>
          <w:szCs w:val="24"/>
        </w:rPr>
        <w:t xml:space="preserve"> </w:t>
      </w:r>
      <w:r w:rsidRPr="00D10476">
        <w:rPr>
          <w:rFonts w:ascii="Arial" w:hAnsi="Arial" w:cs="Arial"/>
          <w:sz w:val="24"/>
          <w:szCs w:val="24"/>
        </w:rPr>
        <w:t xml:space="preserve">participar da CONCORRÊNCIA ELETRÔNICA </w:t>
      </w:r>
      <w:r w:rsidR="00594FCF">
        <w:rPr>
          <w:rFonts w:ascii="Arial" w:hAnsi="Arial" w:cs="Arial"/>
          <w:sz w:val="24"/>
          <w:szCs w:val="24"/>
        </w:rPr>
        <w:t>N</w:t>
      </w:r>
      <w:r w:rsidRPr="00D10476">
        <w:rPr>
          <w:rFonts w:ascii="Arial" w:hAnsi="Arial" w:cs="Arial"/>
          <w:sz w:val="24"/>
          <w:szCs w:val="24"/>
        </w:rPr>
        <w:t>º0</w:t>
      </w:r>
      <w:r w:rsidR="00513F3D">
        <w:rPr>
          <w:rFonts w:ascii="Arial" w:hAnsi="Arial" w:cs="Arial"/>
          <w:sz w:val="24"/>
          <w:szCs w:val="24"/>
        </w:rPr>
        <w:t>6</w:t>
      </w:r>
      <w:r w:rsidRPr="00D10476">
        <w:rPr>
          <w:rFonts w:ascii="Arial" w:hAnsi="Arial" w:cs="Arial"/>
          <w:sz w:val="24"/>
          <w:szCs w:val="24"/>
        </w:rPr>
        <w:t>/202</w:t>
      </w:r>
      <w:r w:rsidR="006D07F5">
        <w:rPr>
          <w:rFonts w:ascii="Arial" w:hAnsi="Arial" w:cs="Arial"/>
          <w:sz w:val="24"/>
          <w:szCs w:val="24"/>
        </w:rPr>
        <w:t>6</w:t>
      </w:r>
      <w:r w:rsidRPr="00D10476">
        <w:rPr>
          <w:rFonts w:ascii="Arial" w:hAnsi="Arial" w:cs="Arial"/>
          <w:sz w:val="24"/>
          <w:szCs w:val="24"/>
        </w:rPr>
        <w:t xml:space="preserve"> , Processo </w:t>
      </w:r>
      <w:r w:rsidR="00594FCF">
        <w:rPr>
          <w:rFonts w:ascii="Arial" w:hAnsi="Arial" w:cs="Arial"/>
          <w:sz w:val="24"/>
          <w:szCs w:val="24"/>
        </w:rPr>
        <w:t>N</w:t>
      </w:r>
      <w:r w:rsidRPr="00D10476">
        <w:rPr>
          <w:rFonts w:ascii="Arial" w:hAnsi="Arial" w:cs="Arial"/>
          <w:sz w:val="24"/>
          <w:szCs w:val="24"/>
        </w:rPr>
        <w:t xml:space="preserve">° </w:t>
      </w:r>
      <w:r w:rsidR="00594FCF">
        <w:rPr>
          <w:rFonts w:ascii="Arial" w:hAnsi="Arial" w:cs="Arial"/>
          <w:sz w:val="24"/>
          <w:szCs w:val="24"/>
        </w:rPr>
        <w:t>1</w:t>
      </w:r>
      <w:r w:rsidR="00080959">
        <w:rPr>
          <w:rFonts w:ascii="Arial" w:hAnsi="Arial" w:cs="Arial"/>
          <w:sz w:val="24"/>
          <w:szCs w:val="24"/>
        </w:rPr>
        <w:t>8</w:t>
      </w:r>
      <w:r w:rsidR="00513F3D">
        <w:rPr>
          <w:rFonts w:ascii="Arial" w:hAnsi="Arial" w:cs="Arial"/>
          <w:sz w:val="24"/>
          <w:szCs w:val="24"/>
        </w:rPr>
        <w:t>8</w:t>
      </w:r>
      <w:r w:rsidR="006D07F5">
        <w:rPr>
          <w:rFonts w:ascii="Arial" w:hAnsi="Arial" w:cs="Arial"/>
          <w:sz w:val="24"/>
          <w:szCs w:val="24"/>
        </w:rPr>
        <w:t>/2026</w:t>
      </w:r>
      <w:r w:rsidRPr="00D10476">
        <w:rPr>
          <w:rFonts w:ascii="Arial" w:hAnsi="Arial" w:cs="Arial"/>
          <w:sz w:val="24"/>
          <w:szCs w:val="24"/>
        </w:rPr>
        <w:t xml:space="preserve"> , realizou nesta data</w:t>
      </w:r>
      <w:r w:rsidR="00751307">
        <w:rPr>
          <w:rFonts w:ascii="Arial" w:hAnsi="Arial" w:cs="Arial"/>
          <w:sz w:val="24"/>
          <w:szCs w:val="24"/>
        </w:rPr>
        <w:t xml:space="preserve">  </w:t>
      </w:r>
      <w:r w:rsidRPr="00D10476">
        <w:rPr>
          <w:rFonts w:ascii="Arial" w:hAnsi="Arial" w:cs="Arial"/>
          <w:sz w:val="24"/>
          <w:szCs w:val="24"/>
        </w:rPr>
        <w:t>vistoria técnica nas instalações , recebendo assim todas as informações e subsídios</w:t>
      </w:r>
      <w:r w:rsidR="00751307">
        <w:rPr>
          <w:rFonts w:ascii="Arial" w:hAnsi="Arial" w:cs="Arial"/>
          <w:sz w:val="24"/>
          <w:szCs w:val="24"/>
        </w:rPr>
        <w:t xml:space="preserve"> </w:t>
      </w:r>
      <w:r w:rsidRPr="00D10476">
        <w:rPr>
          <w:rFonts w:ascii="Arial" w:hAnsi="Arial" w:cs="Arial"/>
          <w:sz w:val="24"/>
          <w:szCs w:val="24"/>
        </w:rPr>
        <w:t>necessários para a elaboração da sua proposta.</w:t>
      </w:r>
      <w:r w:rsidR="00751307">
        <w:rPr>
          <w:rFonts w:ascii="Arial" w:hAnsi="Arial" w:cs="Arial"/>
          <w:sz w:val="24"/>
          <w:szCs w:val="24"/>
        </w:rPr>
        <w:t xml:space="preserve"> </w:t>
      </w:r>
      <w:r w:rsidRPr="00D10476">
        <w:rPr>
          <w:rFonts w:ascii="Arial" w:hAnsi="Arial" w:cs="Arial"/>
          <w:sz w:val="24"/>
          <w:szCs w:val="24"/>
        </w:rPr>
        <w:t>O licitante está ciente desde já que, em conformidade com o estabelecido no Edital, não poderá</w:t>
      </w:r>
      <w:r w:rsidR="00751307">
        <w:rPr>
          <w:rFonts w:ascii="Arial" w:hAnsi="Arial" w:cs="Arial"/>
          <w:sz w:val="24"/>
          <w:szCs w:val="24"/>
        </w:rPr>
        <w:t xml:space="preserve"> </w:t>
      </w:r>
      <w:r w:rsidRPr="00D10476">
        <w:rPr>
          <w:rFonts w:ascii="Arial" w:hAnsi="Arial" w:cs="Arial"/>
          <w:sz w:val="24"/>
          <w:szCs w:val="24"/>
        </w:rPr>
        <w:t>pleitear em nenhuma hipótese modificações nos preços, prazos ou condições ajustadas, tampouco</w:t>
      </w:r>
      <w:r w:rsidR="00751307">
        <w:rPr>
          <w:rFonts w:ascii="Arial" w:hAnsi="Arial" w:cs="Arial"/>
          <w:sz w:val="24"/>
          <w:szCs w:val="24"/>
        </w:rPr>
        <w:t xml:space="preserve"> </w:t>
      </w:r>
      <w:r w:rsidRPr="00D10476">
        <w:rPr>
          <w:rFonts w:ascii="Arial" w:hAnsi="Arial" w:cs="Arial"/>
          <w:sz w:val="24"/>
          <w:szCs w:val="24"/>
        </w:rPr>
        <w:t xml:space="preserve">alegar quaisquer prejuízos ou </w:t>
      </w:r>
      <w:r w:rsidRPr="00D10476">
        <w:rPr>
          <w:rFonts w:ascii="Arial" w:hAnsi="Arial" w:cs="Arial"/>
          <w:sz w:val="24"/>
          <w:szCs w:val="24"/>
        </w:rPr>
        <w:lastRenderedPageBreak/>
        <w:t>reivindicar quaisquer benefícios sob a invocação de insuficiência de</w:t>
      </w:r>
      <w:r w:rsidR="00751307">
        <w:rPr>
          <w:rFonts w:ascii="Arial" w:hAnsi="Arial" w:cs="Arial"/>
          <w:sz w:val="24"/>
          <w:szCs w:val="24"/>
        </w:rPr>
        <w:t xml:space="preserve"> </w:t>
      </w:r>
      <w:r w:rsidRPr="00D10476">
        <w:rPr>
          <w:rFonts w:ascii="Arial" w:hAnsi="Arial" w:cs="Arial"/>
          <w:sz w:val="24"/>
          <w:szCs w:val="24"/>
        </w:rPr>
        <w:t>dados ou informações sobre os locais em que serão executados os serviços.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(Local e data)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 completo, assinatura e qualificação 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representante da licitante)</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_______________________________________</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 completo, assinatura e cargo do servidor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responsável por acompanhar a vistoria)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751307" w:rsidRDefault="00445C6D" w:rsidP="00751307">
      <w:pPr>
        <w:pStyle w:val="Corpodetexto"/>
        <w:spacing w:before="227"/>
        <w:jc w:val="center"/>
        <w:rPr>
          <w:rFonts w:ascii="Arial" w:hAnsi="Arial" w:cs="Arial"/>
          <w:b/>
          <w:sz w:val="28"/>
          <w:szCs w:val="28"/>
        </w:rPr>
      </w:pPr>
      <w:r w:rsidRPr="00751307">
        <w:rPr>
          <w:rFonts w:ascii="Arial" w:hAnsi="Arial" w:cs="Arial"/>
          <w:b/>
          <w:sz w:val="28"/>
          <w:szCs w:val="28"/>
        </w:rPr>
        <w:t>ANEXO IX</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Nº0</w:t>
      </w:r>
      <w:r w:rsidR="00513F3D">
        <w:rPr>
          <w:rFonts w:ascii="Arial" w:hAnsi="Arial" w:cs="Arial"/>
          <w:sz w:val="24"/>
          <w:szCs w:val="24"/>
        </w:rPr>
        <w:t>6</w:t>
      </w:r>
      <w:r w:rsidRPr="00D10476">
        <w:rPr>
          <w:rFonts w:ascii="Arial" w:hAnsi="Arial" w:cs="Arial"/>
          <w:sz w:val="24"/>
          <w:szCs w:val="24"/>
        </w:rPr>
        <w:t>/202</w:t>
      </w:r>
      <w:r w:rsidR="006D07F5">
        <w:rPr>
          <w:rFonts w:ascii="Arial" w:hAnsi="Arial" w:cs="Arial"/>
          <w:sz w:val="24"/>
          <w:szCs w:val="24"/>
        </w:rPr>
        <w:t>6</w:t>
      </w:r>
    </w:p>
    <w:p w:rsidR="00445C6D" w:rsidRPr="00D10476" w:rsidRDefault="006D07F5" w:rsidP="00D10476">
      <w:pPr>
        <w:pStyle w:val="Corpodetexto"/>
        <w:spacing w:before="227"/>
        <w:jc w:val="both"/>
        <w:rPr>
          <w:rFonts w:ascii="Arial" w:hAnsi="Arial" w:cs="Arial"/>
          <w:sz w:val="24"/>
          <w:szCs w:val="24"/>
        </w:rPr>
      </w:pPr>
      <w:r>
        <w:rPr>
          <w:rFonts w:ascii="Arial" w:hAnsi="Arial" w:cs="Arial"/>
          <w:sz w:val="24"/>
          <w:szCs w:val="24"/>
        </w:rPr>
        <w:t>PROCESSO Nº</w:t>
      </w:r>
      <w:r w:rsidR="00080959">
        <w:rPr>
          <w:rFonts w:ascii="Arial" w:hAnsi="Arial" w:cs="Arial"/>
          <w:sz w:val="24"/>
          <w:szCs w:val="24"/>
        </w:rPr>
        <w:t>18</w:t>
      </w:r>
      <w:r w:rsidR="00513F3D">
        <w:rPr>
          <w:rFonts w:ascii="Arial" w:hAnsi="Arial" w:cs="Arial"/>
          <w:sz w:val="24"/>
          <w:szCs w:val="24"/>
        </w:rPr>
        <w:t>8</w:t>
      </w:r>
      <w:r>
        <w:rPr>
          <w:rFonts w:ascii="Arial" w:hAnsi="Arial" w:cs="Arial"/>
          <w:sz w:val="24"/>
          <w:szCs w:val="24"/>
        </w:rPr>
        <w:t>/2026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DECLARAÇÃO DE OPÇÃO POR NÃO REALIZAR A VISTORIA TÉCNICA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(elaborado pelo licitante)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Eu,                                                                   portador do RG nº e do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CPF nº                   na condição de representante legal de           (nome empresarial), interessado em participar da CONCORRÊNCIA ELETRÔNICA </w:t>
      </w:r>
      <w:r w:rsidR="00594FCF">
        <w:rPr>
          <w:rFonts w:ascii="Arial" w:hAnsi="Arial" w:cs="Arial"/>
          <w:sz w:val="24"/>
          <w:szCs w:val="24"/>
        </w:rPr>
        <w:t>N</w:t>
      </w:r>
      <w:r w:rsidRPr="00D10476">
        <w:rPr>
          <w:rFonts w:ascii="Arial" w:hAnsi="Arial" w:cs="Arial"/>
          <w:sz w:val="24"/>
          <w:szCs w:val="24"/>
        </w:rPr>
        <w:t xml:space="preserve">º </w:t>
      </w:r>
      <w:r w:rsidR="00594FCF">
        <w:rPr>
          <w:rFonts w:ascii="Arial" w:hAnsi="Arial" w:cs="Arial"/>
          <w:sz w:val="24"/>
          <w:szCs w:val="24"/>
        </w:rPr>
        <w:t>0</w:t>
      </w:r>
      <w:r w:rsidR="00513F3D">
        <w:rPr>
          <w:rFonts w:ascii="Arial" w:hAnsi="Arial" w:cs="Arial"/>
          <w:sz w:val="24"/>
          <w:szCs w:val="24"/>
        </w:rPr>
        <w:t>6</w:t>
      </w:r>
      <w:r w:rsidR="00594FCF">
        <w:rPr>
          <w:rFonts w:ascii="Arial" w:hAnsi="Arial" w:cs="Arial"/>
          <w:sz w:val="24"/>
          <w:szCs w:val="24"/>
        </w:rPr>
        <w:t>/</w:t>
      </w:r>
      <w:r w:rsidRPr="00D10476">
        <w:rPr>
          <w:rFonts w:ascii="Arial" w:hAnsi="Arial" w:cs="Arial"/>
          <w:sz w:val="24"/>
          <w:szCs w:val="24"/>
        </w:rPr>
        <w:t>202</w:t>
      </w:r>
      <w:r w:rsidR="006D07F5">
        <w:rPr>
          <w:rFonts w:ascii="Arial" w:hAnsi="Arial" w:cs="Arial"/>
          <w:sz w:val="24"/>
          <w:szCs w:val="24"/>
        </w:rPr>
        <w:t>6</w:t>
      </w:r>
      <w:r w:rsidRPr="00D10476">
        <w:rPr>
          <w:rFonts w:ascii="Arial" w:hAnsi="Arial" w:cs="Arial"/>
          <w:sz w:val="24"/>
          <w:szCs w:val="24"/>
        </w:rPr>
        <w:t xml:space="preserve"> e Processo n°</w:t>
      </w:r>
      <w:r w:rsidR="00594FCF">
        <w:rPr>
          <w:rFonts w:ascii="Arial" w:hAnsi="Arial" w:cs="Arial"/>
          <w:sz w:val="24"/>
          <w:szCs w:val="24"/>
        </w:rPr>
        <w:t>1</w:t>
      </w:r>
      <w:r w:rsidR="00774C91">
        <w:rPr>
          <w:rFonts w:ascii="Arial" w:hAnsi="Arial" w:cs="Arial"/>
          <w:sz w:val="24"/>
          <w:szCs w:val="24"/>
        </w:rPr>
        <w:t>8</w:t>
      </w:r>
      <w:r w:rsidR="00513F3D">
        <w:rPr>
          <w:rFonts w:ascii="Arial" w:hAnsi="Arial" w:cs="Arial"/>
          <w:sz w:val="24"/>
          <w:szCs w:val="24"/>
        </w:rPr>
        <w:t>8</w:t>
      </w:r>
      <w:r w:rsidR="006D07F5">
        <w:rPr>
          <w:rFonts w:ascii="Arial" w:hAnsi="Arial" w:cs="Arial"/>
          <w:sz w:val="24"/>
          <w:szCs w:val="24"/>
        </w:rPr>
        <w:t>/2026</w:t>
      </w:r>
      <w:r w:rsidRPr="00D10476">
        <w:rPr>
          <w:rFonts w:ascii="Arial" w:hAnsi="Arial" w:cs="Arial"/>
          <w:sz w:val="24"/>
          <w:szCs w:val="24"/>
        </w:rPr>
        <w:t xml:space="preserve">, DECLARO que o licitante não realizou a vistoria técnica </w:t>
      </w:r>
      <w:r w:rsidRPr="00D10476">
        <w:rPr>
          <w:rFonts w:ascii="Arial" w:hAnsi="Arial" w:cs="Arial"/>
          <w:sz w:val="24"/>
          <w:szCs w:val="24"/>
        </w:rPr>
        <w:lastRenderedPageBreak/>
        <w:t>prevista no Edital e que, mesmo ciente da possibilidade de fazê-la e dos riscos e consequências envolvidos, optou por formular a proposta sem realizar a vistoria técnica que lhe havia sido facultada.  que, em conformidade com o estabelecido no Edital, não poderá</w:t>
      </w:r>
      <w:r w:rsidR="00751307">
        <w:rPr>
          <w:rFonts w:ascii="Arial" w:hAnsi="Arial" w:cs="Arial"/>
          <w:sz w:val="24"/>
          <w:szCs w:val="24"/>
        </w:rPr>
        <w:t xml:space="preserve"> </w:t>
      </w:r>
      <w:r w:rsidRPr="00D10476">
        <w:rPr>
          <w:rFonts w:ascii="Arial" w:hAnsi="Arial" w:cs="Arial"/>
          <w:sz w:val="24"/>
          <w:szCs w:val="24"/>
        </w:rPr>
        <w:t>pleitear em nenhuma hipótese modificações nos preços, prazos ou condições ajustadas, tampouco</w:t>
      </w:r>
      <w:r w:rsidR="00751307">
        <w:rPr>
          <w:rFonts w:ascii="Arial" w:hAnsi="Arial" w:cs="Arial"/>
          <w:sz w:val="24"/>
          <w:szCs w:val="24"/>
        </w:rPr>
        <w:t xml:space="preserve"> </w:t>
      </w:r>
      <w:r w:rsidRPr="00D10476">
        <w:rPr>
          <w:rFonts w:ascii="Arial" w:hAnsi="Arial" w:cs="Arial"/>
          <w:sz w:val="24"/>
          <w:szCs w:val="24"/>
        </w:rPr>
        <w:t>alegar quaisquer prejuízos ou reivindicar quaisquer benefícios sob a invocação de insuficiência de</w:t>
      </w:r>
      <w:r w:rsidR="00751307">
        <w:rPr>
          <w:rFonts w:ascii="Arial" w:hAnsi="Arial" w:cs="Arial"/>
          <w:sz w:val="24"/>
          <w:szCs w:val="24"/>
        </w:rPr>
        <w:t xml:space="preserve"> </w:t>
      </w:r>
      <w:r w:rsidRPr="00D10476">
        <w:rPr>
          <w:rFonts w:ascii="Arial" w:hAnsi="Arial" w:cs="Arial"/>
          <w:sz w:val="24"/>
          <w:szCs w:val="24"/>
        </w:rPr>
        <w:t>dados ou informações sobre os locais em que serão executados os serviços.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(Local e data)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(nome completo, assinatura e qualificação do representante da licitante)</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Default="00445C6D" w:rsidP="00D10476">
      <w:pPr>
        <w:pStyle w:val="Corpodetexto"/>
        <w:spacing w:before="227"/>
        <w:jc w:val="both"/>
        <w:rPr>
          <w:rFonts w:ascii="Arial" w:hAnsi="Arial" w:cs="Arial"/>
          <w:sz w:val="24"/>
          <w:szCs w:val="24"/>
        </w:rPr>
      </w:pPr>
    </w:p>
    <w:p w:rsidR="006D07F5" w:rsidRDefault="006D07F5" w:rsidP="00D10476">
      <w:pPr>
        <w:pStyle w:val="Corpodetexto"/>
        <w:spacing w:before="227"/>
        <w:jc w:val="both"/>
        <w:rPr>
          <w:rFonts w:ascii="Arial" w:hAnsi="Arial" w:cs="Arial"/>
          <w:sz w:val="24"/>
          <w:szCs w:val="24"/>
        </w:rPr>
      </w:pPr>
    </w:p>
    <w:p w:rsidR="006D07F5" w:rsidRPr="00D10476" w:rsidRDefault="006D07F5"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                                            ANEXO X</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MINUTA DE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CONTRATO N° **/202</w:t>
      </w:r>
      <w:r w:rsidR="006D07F5">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CONCORRÊNCIA ELETRÔNICA N°0</w:t>
      </w:r>
      <w:r w:rsidR="00513F3D">
        <w:rPr>
          <w:rFonts w:ascii="Arial" w:hAnsi="Arial" w:cs="Arial"/>
          <w:sz w:val="24"/>
          <w:szCs w:val="24"/>
        </w:rPr>
        <w:t>6</w:t>
      </w:r>
      <w:r w:rsidRPr="00D10476">
        <w:rPr>
          <w:rFonts w:ascii="Arial" w:hAnsi="Arial" w:cs="Arial"/>
          <w:sz w:val="24"/>
          <w:szCs w:val="24"/>
        </w:rPr>
        <w:t>/202</w:t>
      </w:r>
      <w:r w:rsidR="006D07F5">
        <w:rPr>
          <w:rFonts w:ascii="Arial" w:hAnsi="Arial" w:cs="Arial"/>
          <w:sz w:val="24"/>
          <w:szCs w:val="24"/>
        </w:rPr>
        <w:t>6</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O MUNICÍPIO DE CAIBATÉ, com sede a Av. Padre Réus, 1582, Centro, Caibaté RS, CNPJ n.º </w:t>
      </w:r>
      <w:r w:rsidR="00885387">
        <w:rPr>
          <w:rFonts w:ascii="Arial" w:hAnsi="Arial" w:cs="Arial"/>
          <w:sz w:val="24"/>
          <w:szCs w:val="24"/>
        </w:rPr>
        <w:t>87.613.006/0001-12</w:t>
      </w:r>
      <w:r w:rsidRPr="00D10476">
        <w:rPr>
          <w:rFonts w:ascii="Arial" w:hAnsi="Arial" w:cs="Arial"/>
          <w:sz w:val="24"/>
          <w:szCs w:val="24"/>
        </w:rPr>
        <w:t xml:space="preserve">, doravante denominado simplesmente como MUNICÍPIO, neste ato devidamente representado pelo Prefeito Municipal DANIEL SEFFRIN HERTHER ,  CPF </w:t>
      </w:r>
      <w:r w:rsidR="006D07F5">
        <w:rPr>
          <w:rFonts w:ascii="Arial" w:hAnsi="Arial" w:cs="Arial"/>
          <w:sz w:val="24"/>
          <w:szCs w:val="24"/>
        </w:rPr>
        <w:t>XXX</w:t>
      </w:r>
      <w:r w:rsidRPr="00D10476">
        <w:rPr>
          <w:rFonts w:ascii="Arial" w:hAnsi="Arial" w:cs="Arial"/>
          <w:sz w:val="24"/>
          <w:szCs w:val="24"/>
        </w:rPr>
        <w:t>.</w:t>
      </w:r>
      <w:r w:rsidR="006D07F5">
        <w:rPr>
          <w:rFonts w:ascii="Arial" w:hAnsi="Arial" w:cs="Arial"/>
          <w:sz w:val="24"/>
          <w:szCs w:val="24"/>
        </w:rPr>
        <w:t>XXX</w:t>
      </w:r>
      <w:r w:rsidRPr="00D10476">
        <w:rPr>
          <w:rFonts w:ascii="Arial" w:hAnsi="Arial" w:cs="Arial"/>
          <w:sz w:val="24"/>
          <w:szCs w:val="24"/>
        </w:rPr>
        <w:t>.390-00 e de outro lado, a empresa ..............., inscrita no CNPJ nº ..............., com sede à ............, telefone .............. e e-mail ................., neste ato devidamente representada pelo senhor(a) ........., portador(a) do RG nº .......... e CPF nº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 xml:space="preserve">doravante denominada simplesmente CONTRATADA, tendo em vista o resultado da </w:t>
      </w:r>
      <w:r w:rsidR="00513F3D">
        <w:rPr>
          <w:rFonts w:ascii="Arial" w:hAnsi="Arial" w:cs="Arial"/>
          <w:sz w:val="24"/>
          <w:szCs w:val="24"/>
        </w:rPr>
        <w:t xml:space="preserve"> </w:t>
      </w:r>
      <w:r w:rsidR="00513F3D">
        <w:rPr>
          <w:rFonts w:ascii="Arial" w:hAnsi="Arial" w:cs="Arial"/>
          <w:b/>
          <w:sz w:val="24"/>
          <w:szCs w:val="24"/>
        </w:rPr>
        <w:t xml:space="preserve">CENTRO DE EQUOTERAPIA (1º ETAPA),PARQUE DE RODEIOS MUNICIPIO DE CAIBATÉ RS. </w:t>
      </w:r>
      <w:r w:rsidRPr="00D10476">
        <w:rPr>
          <w:rFonts w:ascii="Arial" w:hAnsi="Arial" w:cs="Arial"/>
          <w:sz w:val="24"/>
          <w:szCs w:val="24"/>
        </w:rPr>
        <w:t>GLOBAL, tem entre si justa e contratada, pela Legislação Pertinente, assim como pelas condições do Edital acima referido e de conformidade com as cláusulas e condições seguintes: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 CLÁUSULA PRIMEIRA: DO OBJETO, DA GARANTIA CONTRATUAL, DAS EXIGÊNCIAS TÉCNICAS, DA VIGÊNCIA DO CONTRATO E DO PRAZO DE GARANTIA</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 xml:space="preserve">Constitui objeto da presente licitação a contratação de empresa forma Global, </w:t>
      </w:r>
      <w:r w:rsidR="00513F3D" w:rsidRPr="00513F3D">
        <w:rPr>
          <w:rFonts w:ascii="Arial" w:hAnsi="Arial" w:cs="Arial"/>
          <w:b/>
          <w:sz w:val="24"/>
          <w:szCs w:val="24"/>
        </w:rPr>
        <w:t>CENTRO DE EQUOTERAPIA (1º ETAPA),PARQUE DE RODEIOS MUNICIPIO DE CAIBATÉ</w:t>
      </w:r>
      <w:r w:rsidR="00513F3D" w:rsidRPr="00513F3D">
        <w:rPr>
          <w:rFonts w:ascii="Arial" w:hAnsi="Arial" w:cs="Arial"/>
          <w:sz w:val="24"/>
          <w:szCs w:val="24"/>
        </w:rPr>
        <w:t xml:space="preserve"> RS</w:t>
      </w:r>
      <w:r w:rsidR="00B34358" w:rsidRPr="00B34358">
        <w:rPr>
          <w:rFonts w:ascii="Arial" w:hAnsi="Arial" w:cs="Arial"/>
          <w:sz w:val="24"/>
          <w:szCs w:val="24"/>
        </w:rPr>
        <w:t xml:space="preserve">, </w:t>
      </w:r>
      <w:r w:rsidRPr="00B34358">
        <w:rPr>
          <w:rFonts w:ascii="Arial" w:hAnsi="Arial" w:cs="Arial"/>
          <w:sz w:val="24"/>
          <w:szCs w:val="24"/>
        </w:rPr>
        <w:t>mão de obra e materiais. Conforme memorial Descritivo em anexo ao Edital.</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1.1. Da Garantia Contratual:</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1.1.1. Precedendo a assinatura do Contrato, a CONTRATADA ofertou ga</w:t>
      </w:r>
      <w:r w:rsidR="00B34358">
        <w:rPr>
          <w:rFonts w:ascii="Arial" w:hAnsi="Arial" w:cs="Arial"/>
          <w:sz w:val="24"/>
          <w:szCs w:val="24"/>
        </w:rPr>
        <w:t>rantia contratual no valor de ............</w:t>
      </w:r>
      <w:r w:rsidRPr="00B34358">
        <w:rPr>
          <w:rFonts w:ascii="Arial" w:hAnsi="Arial" w:cs="Arial"/>
          <w:sz w:val="24"/>
          <w:szCs w:val="24"/>
        </w:rPr>
        <w:t xml:space="preserve"> na modalidade de </w:t>
      </w:r>
      <w:r w:rsidR="00B34358">
        <w:rPr>
          <w:rFonts w:ascii="Arial" w:hAnsi="Arial" w:cs="Arial"/>
          <w:sz w:val="24"/>
          <w:szCs w:val="24"/>
        </w:rPr>
        <w:t>concorrência.</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1.1.2. A garantia ofertada pela CONTRATADA será devolvida no prazo de até 30 (trinta) dias corridos, contados da conclusão da prestação dos serviços.</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1.2. Das Exigências Técnicas:</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1.2.1. A CONTRATADA deverá executar a obra em conformidade com as especificações contidas no Anexo I do Edital, responsabilizando-se integralmente pela qualidade do mesmo, abrangendo todos os seus detalhes construtivos constantes do projeto.</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1.2.2. O MUNICÍPIO DE CAIBATÉ recusará a obra se não estiver de acordo com as especificações contidas no Anexo I do Edital, respondendo a CONTRATADA, integralmente, pelo custo de eventuais adequações e, se necessário, o refazimento dos serviços.</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1.2.3. A CONTRATADA se responsabiliza, também, por todos os custos, diretos e indiretos, apurados na hipótese da incidência do previsto no item 1.3.2 deste Contrato.</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1.2.4. A CONTRATADA é responsável pela qualidade final do objeto contratado.</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 xml:space="preserve">1.2.5. A CONTRATADA deverá estar qualificada no pleno gozo de suas </w:t>
      </w:r>
      <w:r w:rsidRPr="00B34358">
        <w:rPr>
          <w:rFonts w:ascii="Arial" w:hAnsi="Arial" w:cs="Arial"/>
          <w:sz w:val="24"/>
          <w:szCs w:val="24"/>
        </w:rPr>
        <w:lastRenderedPageBreak/>
        <w:t>atribuições profissionais, devendo a obra ser acompanhada de suas respectivas ARTs - Anotação de Responsabilidade Técnica, junto à entidade profissional competente, dos Responsáveis Técnicos.</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1.3. Da Vigência do Contrato/Execução do Objeto:</w:t>
      </w:r>
    </w:p>
    <w:p w:rsidR="00751307"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 xml:space="preserve">1.3.1. A execução da obra terá um prazo máximo de </w:t>
      </w:r>
      <w:r w:rsidR="00774C91">
        <w:rPr>
          <w:rFonts w:ascii="Arial" w:hAnsi="Arial" w:cs="Arial"/>
          <w:sz w:val="24"/>
          <w:szCs w:val="24"/>
        </w:rPr>
        <w:t>240</w:t>
      </w:r>
      <w:r w:rsidRPr="00B34358">
        <w:rPr>
          <w:rFonts w:ascii="Arial" w:hAnsi="Arial" w:cs="Arial"/>
          <w:sz w:val="24"/>
          <w:szCs w:val="24"/>
        </w:rPr>
        <w:t xml:space="preserve"> (</w:t>
      </w:r>
      <w:r w:rsidR="00774C91">
        <w:rPr>
          <w:rFonts w:ascii="Arial" w:hAnsi="Arial" w:cs="Arial"/>
          <w:sz w:val="24"/>
          <w:szCs w:val="24"/>
        </w:rPr>
        <w:t xml:space="preserve">duzentos e quarenta </w:t>
      </w:r>
      <w:r w:rsidRPr="00B34358">
        <w:rPr>
          <w:rFonts w:ascii="Arial" w:hAnsi="Arial" w:cs="Arial"/>
          <w:sz w:val="24"/>
          <w:szCs w:val="24"/>
        </w:rPr>
        <w:t xml:space="preserve">) dias, para sua completa realização, sendo que a vigência contratual será fixada em mais 4 (quatro) meses após a conclusão da execução das obras para sua completa realização, totalizando </w:t>
      </w:r>
      <w:r w:rsidR="00774C91">
        <w:rPr>
          <w:rFonts w:ascii="Arial" w:hAnsi="Arial" w:cs="Arial"/>
          <w:sz w:val="24"/>
          <w:szCs w:val="24"/>
        </w:rPr>
        <w:t>12</w:t>
      </w:r>
      <w:r w:rsidRPr="00B34358">
        <w:rPr>
          <w:rFonts w:ascii="Arial" w:hAnsi="Arial" w:cs="Arial"/>
          <w:sz w:val="24"/>
          <w:szCs w:val="24"/>
        </w:rPr>
        <w:t>(</w:t>
      </w:r>
      <w:r w:rsidR="00774C91">
        <w:rPr>
          <w:rFonts w:ascii="Arial" w:hAnsi="Arial" w:cs="Arial"/>
          <w:sz w:val="24"/>
          <w:szCs w:val="24"/>
        </w:rPr>
        <w:t>doze</w:t>
      </w:r>
      <w:r w:rsidRPr="00B34358">
        <w:rPr>
          <w:rFonts w:ascii="Arial" w:hAnsi="Arial" w:cs="Arial"/>
          <w:sz w:val="24"/>
          <w:szCs w:val="24"/>
        </w:rPr>
        <w:t>) meses, salvo interrupção autorizada pela contratante, por qualquer motivo de força maior que venha ocorrer, conforme previsão do edital.</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1.4. Do Prazo de Garantia:</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1.4.1. A CONTRATADA obriga-se a dar pela obra prazo de garantia mínimo de 5(cinco) anos, contados a partir da data do recebimento definitivo da obra pelo MUNICÍPIO DE CAIBATÉ.</w:t>
      </w:r>
    </w:p>
    <w:p w:rsidR="00445C6D" w:rsidRPr="00B34358" w:rsidRDefault="00445C6D" w:rsidP="00D10476">
      <w:pPr>
        <w:pStyle w:val="Corpodetexto"/>
        <w:spacing w:before="227"/>
        <w:jc w:val="both"/>
        <w:rPr>
          <w:rFonts w:ascii="Arial" w:hAnsi="Arial" w:cs="Arial"/>
          <w:sz w:val="24"/>
          <w:szCs w:val="24"/>
        </w:rPr>
      </w:pPr>
      <w:r w:rsidRPr="00B34358">
        <w:rPr>
          <w:rFonts w:ascii="Arial" w:hAnsi="Arial" w:cs="Arial"/>
          <w:sz w:val="24"/>
          <w:szCs w:val="24"/>
        </w:rPr>
        <w:t>2. CLÁUSULA SEGUNDA: DOS PREÇOS, DAS MEDIÇÕES, DA FORMA DE PAGAMENTO E ATUALIZAÇÃO MONETÁRIA</w:t>
      </w:r>
    </w:p>
    <w:p w:rsidR="00445C6D" w:rsidRPr="00D10476" w:rsidRDefault="00445C6D" w:rsidP="00D10476">
      <w:pPr>
        <w:pStyle w:val="Corpodetexto"/>
        <w:spacing w:before="227"/>
        <w:jc w:val="both"/>
        <w:rPr>
          <w:rFonts w:ascii="Arial" w:hAnsi="Arial" w:cs="Arial"/>
          <w:sz w:val="24"/>
          <w:szCs w:val="24"/>
        </w:rPr>
      </w:pPr>
      <w:r w:rsidRPr="00B34358">
        <w:rPr>
          <w:rFonts w:ascii="Arial" w:hAnsi="Arial" w:cs="Arial"/>
          <w:sz w:val="24"/>
          <w:szCs w:val="24"/>
        </w:rPr>
        <w:t>2.1. Pagará, o MUNICÍPIO DE CAIBATÉ, à CONTRATADA, pela execução do objeto relacionado na Cláusula Primeira, o Valor Total</w:t>
      </w:r>
      <w:r w:rsidRPr="00D10476">
        <w:rPr>
          <w:rFonts w:ascii="Arial" w:hAnsi="Arial" w:cs="Arial"/>
          <w:sz w:val="24"/>
          <w:szCs w:val="24"/>
        </w:rPr>
        <w:t xml:space="preserve"> de R$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 No(s) preço(s) cotado(s) deverão estar embutidos todos os custos diretos e indiretos, despesas indiretas (BDI), transportes, carga e descarga, seguro, impostos, taxas, multas, emolumentos legais, custos de mobilização de equipamentos e pessoas, além de transporte, estada e alimentação da equipe de trabalho, insumos e demais encargos, inclusive previdenciários e trabalhistas, seguro de qualquer espécie, licenças, documentos e despesas, tributos inclusive ICMS ou ISSQN se houver incidência, encargos e incidências diretos e indiretos, que possam vir a gravá-los e lucro, sendo de inteira responsabilidade da empresa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Proponente a quitação destes, que em momento algum e sob nenhuma alegação, inclusive falta de previsão oficial, poderão ser transferidos ao MUNICÍPIO DE CAIBATE, a responsabilidade de seus pagamentos, quitação ou outras quaisquer decorrentes.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 Mensalmente, a Fiscalização realizará a conferência da execução dos serviços e a medição dos quantitativos efetivamente executados no período: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2.4. Para tanto, a CONTRATADA deverá apresentar o seu relatório de medição dos serviços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Executados no período para análise da Fiscalização. O relatório deve ser endereçado ao Departamento de Obras do MUNICÍPIO DE CAIBATE e protocolado.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2.5. A 1ª medição deverá ser apresentada após, no mínimo, 30 (trinta) dias do início da obra e abrangerá a medição física dos serviços executados no período anterior.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2.6. Os serviços previstos no orçamento contratado serão medidos, desde que totalmente executados de acordo com o projeto;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2.7. O MUNICÍPIO DE CAIBATE analisará a medição e a aprovará, parcial ou totalmente, em até 05 (cinco) dias úteis após o protocolamento da mesma, autorizando a CONTRATADA a emitir Nota Fiscal/Fatura dos serviços aprovados;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2.8. Após a análise do MUNICÍPIO DE CAIBATÉ, constatadas eventuais divergências, a CONTRATADA deverá providenciar as devidas correções em até 05 (cinco) dias úteis;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2.9. Após o fechamento e aprovação da medição, o MUNICÍPIO DE CAIBATE autorizará a CONTRATADA a emitir a Nota Fiscal/Fatura, que deverá ser encaminhada para pagamento juntamente com a medição e o relatório fotográfico dos serviços executados no período, endereçando-a à Secretaria de obras, sendo que posteriormente irá remete-la à financeiro do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2.10. O MUNICÍPIO DE CAIBATE efetuará o pagamento da Nota Fiscal/Fatura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Após o protocolamento da mesma, e se em conformidade, no prazo de até 30 (trinta) dias.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2.11. Caso o objeto esteja em desacordo com o especificado ou apresente vício construtivo, o Termo de Recebimento Provisório somente será emitido após a devida correção.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2.12. Para pagamento da Nota Fiscal/Fatura de cada uma das parcelas, é indispensável que a CONTRATADA apresente comprovante de regularidade junto ao INSS e FGTS, por meio das guias GPS - Guia da Previdência Social e GFIP - Guia de Recolhimento do Fundo de Garantia do Tempo de Serviço e Informações à Previdência Social, relativo aos empregados que executaram o </w:t>
      </w:r>
      <w:r w:rsidRPr="00D10476">
        <w:rPr>
          <w:rFonts w:ascii="Arial" w:hAnsi="Arial" w:cs="Arial"/>
          <w:sz w:val="24"/>
          <w:szCs w:val="24"/>
        </w:rPr>
        <w:lastRenderedPageBreak/>
        <w:t xml:space="preserve">serviço, bem como do recolhimento do ISSQN – Imposto Sobre Serviços de Qualquer Natureza, quando couber: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2.13. Em se tratando de INSS, a CONTRATADA deverá preencher as guias de Recolhimento de conformidade com as Ordens de Serviço do Ministério da Previdência e Assistência Social, constando o nome do MUNICÍPIO DE MIRACATU, o número do Contrato ao qual se vinculam e o(s) número(s) da(s) fatura(s) correspondente(s);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2.14. As comprovações relativas ao FGTS a serem apresentadas deverão corresponder ao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Período de execução e à mão-de-obra alocada para esse fim.</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2.15. Por ocasião da apresentação ao MUNICÍPIO DE CAIBATE da nota fiscal/fatura, a CONTRATADA deverá fazer prova do recolhimento do ISS correspondente ao serviço executado e deverá estar referenciado à emissão da nota fiscal/fatura.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2.16. Na eventualidade da apresentação da nota fiscal/fatura, caso não haja decorrido o prazo legal para recolhimento do INSS, do FGTS e/ou do ISS, poderão ser apresentadas cópias das guias de recolhimento referentes ao mês imediatamente anterior, devendo a CONTRATADA apresentar a documentação devidamente quitada, quando do vencimento do prazo legal para o recolhimento.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2.17. Junto com a fatura, a CONTRATADA deverá apresentar, referente a todos os empregados que executaram o serviço no período abrangido pelo relatório apresentado, sob pena do MUNICÍPIO DE CAIBATE efetuar a retenção do valor devido nos termos da legislação vigente, sobre o valor faturado: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2.18. Relação nominal de todos os empregados, bem como o comprovante de recolhimento das contribuições sociais incidentes sobre a fatura;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2.19. Comprovantes de pagamentos dos salários recebidos e recolhimentos do FGTS e INSS, última competência, referentes aos seus empregados.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2.20. Havendo retenção, a CONTRATADA deverá providenciar no prazo de 15 (quinze) dias o recolhimento das contribuições sociais (INSS/FGTS/ISS-ISQN) e apresentar as guias que comprovem tal pagamento ao MUNICÍPIO DE CAIBATE, para fins de devolução da quantia retida.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2.21. Se a CONTRATADA não apresentar os comprovantes referidos nos itens </w:t>
      </w:r>
      <w:r w:rsidRPr="00D10476">
        <w:rPr>
          <w:rFonts w:ascii="Arial" w:hAnsi="Arial" w:cs="Arial"/>
          <w:sz w:val="24"/>
          <w:szCs w:val="24"/>
        </w:rPr>
        <w:lastRenderedPageBreak/>
        <w:t>2.5 e 2.8 no prazo fixado, o MUNICÍPIO DE CAIBATE poderá a qualquer instante e a seu critério exclusivo: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2.22. Aplicar multa de 10% (dez por cento) sobre o valor da medição cujos comprovantes não forem apresentados;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2.23. Rescindir o Contrato por culpa exclusiva da CONTRATADA.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2.24. Se durante a execução do Contrato expirar-se o prazo de validade das Certidões apresentadas na fase de habilitação, comprovando regularidade fiscal e trabalhista, a CONTRATADA deverá providenciar a imediata atualização das mesmas, sob pena de rescisão contratual.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2.25. Não haverá atualização nos preços quando o atraso no pagamento se der por culpa exclusiva da CONTRATADA.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2.26. Havendo atraso no pagamento da parcela, desde que motivada por responsabilidade por parte do MUNICÍPIO DE CAIBATE, o valor da parcela poderá ser atualizado ―prorata die - de acordo com o IPCA (Índice de Preço ao Consumidor Amplo) do IBGE.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2.27. O MUNICÍPIO DE CAIBATE poderá sustar o(s) pagamento(s) de qualquer (quaisquer) parcela(s), no caso de inadimplência da CONTRATADA para com o MUNICÍPIO DE CAIBATE  na execução deste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2.28. A suspensão do(s) pagamento(s) permanecerá até a devida regularização por parte da  CONTRATADA.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2.29. No caso da CONTRATADA em situação de recuperação judicial, deverá apresentar declaração, relatório ou documento equivalente de seu administrador judicial ou, se o administrador judicial for pessoa jurídica, do profissional responsável pela condução do processo, de que está cumprindo o plano de recuperação judicial.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2.30. No caso da CONTRATADA em situação de recuperação extrajudicial, junto com os demais comprovantes, deverá apresentar comprovação documental de que está cumprindo as obrigações do plano de recuperação extrajudicial.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2.31. A não apresentação das comprovações de que tratam as cláusulas 2.14 e 2.15 assegura ao MUNICÍPIO DE CAIBATE o direito de rescindir o contrato.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3. CLÁUSULA TERCEIRA: DO PRAZO DE EXECUÇÃO, DO RECEBIMENTO </w:t>
      </w:r>
      <w:r w:rsidRPr="00D10476">
        <w:rPr>
          <w:rFonts w:ascii="Arial" w:hAnsi="Arial" w:cs="Arial"/>
          <w:sz w:val="24"/>
          <w:szCs w:val="24"/>
        </w:rPr>
        <w:lastRenderedPageBreak/>
        <w:t>PROVISÓRIO E DEFINITIVO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3.1. O prazo de execução da obra deverá ser de </w:t>
      </w:r>
      <w:r w:rsidR="00E32573">
        <w:rPr>
          <w:rFonts w:ascii="Arial" w:hAnsi="Arial" w:cs="Arial"/>
          <w:sz w:val="24"/>
          <w:szCs w:val="24"/>
        </w:rPr>
        <w:t>240</w:t>
      </w:r>
      <w:r w:rsidRPr="00D10476">
        <w:rPr>
          <w:rFonts w:ascii="Arial" w:hAnsi="Arial" w:cs="Arial"/>
          <w:sz w:val="24"/>
          <w:szCs w:val="24"/>
        </w:rPr>
        <w:t xml:space="preserve"> (</w:t>
      </w:r>
      <w:r w:rsidR="00E32573">
        <w:rPr>
          <w:rFonts w:ascii="Arial" w:hAnsi="Arial" w:cs="Arial"/>
          <w:sz w:val="24"/>
          <w:szCs w:val="24"/>
        </w:rPr>
        <w:t xml:space="preserve">duzentos e quarenta </w:t>
      </w:r>
      <w:r w:rsidRPr="00D10476">
        <w:rPr>
          <w:rFonts w:ascii="Arial" w:hAnsi="Arial" w:cs="Arial"/>
          <w:sz w:val="24"/>
          <w:szCs w:val="24"/>
        </w:rPr>
        <w:t xml:space="preserve">) dias, após a expedição da Ordem de Serviço efetuada pela Secretaria de </w:t>
      </w:r>
      <w:r w:rsidR="00E32573">
        <w:rPr>
          <w:rFonts w:ascii="Arial" w:hAnsi="Arial" w:cs="Arial"/>
          <w:sz w:val="24"/>
          <w:szCs w:val="24"/>
        </w:rPr>
        <w:t xml:space="preserve">Obras Saneamento e Transito do </w:t>
      </w:r>
      <w:r w:rsidRPr="00D10476">
        <w:rPr>
          <w:rFonts w:ascii="Arial" w:hAnsi="Arial" w:cs="Arial"/>
          <w:sz w:val="24"/>
          <w:szCs w:val="24"/>
        </w:rPr>
        <w:t xml:space="preserve">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3.2. O objeto estará sujeito à conferência e fiscalização de sua qualidade e conformidade com a proposta da CONTRATADA e o presente Contrato podendo, o MUNICÍPIO DE CAIBATE, em seu exclusivo entendimento, determinar a realização de análises aptas a comprovar qualidade, resistência e obediência às normas técnicas oficiais, correndo o custo destes por conta da CONTRATADA: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3.3. Havendo a necessidade de adequação(ões) será concedido prazo de até 5 (cinco) dias após comunicação escrita de sua conclusão, pela CONTRATADA, mediante Termo circunstanciado assinado pelo(s) Responsável(is) Técnico(s) da CONTRATADA e visado pela fiscalização para as correções da obra, sendo que o descumprimento do(s) prazo(s) estabelecido(s) implicará na aplicação da multa especificada na Cláusula Sétima deste Contrato, salvo por motivos devidamente justificados e aceitos pelo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3.4. Caso os serviços constantes do objeto não sejam aprovados na fiscalização, fica suspenso o curso do prazo de pagamento, voltando a correr na sua integralidade tão logo seja (m) sanado (s) a (s) irregularidade(s).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3.5. Ao término da obra, a CONTRATADA deverá comunicar ao MUNICÍPIO DE CAIBATE, por escrito e protocoladamente a conclusão da mesma, juntamente com a entrega do Relatório Final.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3.6. Em até 15 (quinze) dias contados da comunicação, o MUNICÍPIO DE CAIBATE emitirá laudo de realização da fiscalização concluída, no qual fará constar as exigências necessárias às eventuais adequações, correções e demais atos para a perfeita conclusão da obra. Atestando a qualidade e conformidade da execução da obra, o MUNICÍPIO DE CAIBATE receberá provisoriamente.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3.8. A obra somente será recebida definitivamente no prazo de 30 (trinta) dias corridos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contados do seu recebimento provisório, prazo no qual a CONTRATADA fica inteira e integralmente responsável por qualquer reparo, correção, adequação ou outros que se mostrarem necessários, às suas expensas, mediante simples notificação do MUNICÍPIO DE CAIBATE, na qual assinalará prazo para realização dos serviços apontados.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3.9. O recebimento definitivo se dará por meio de Termo de Recebimento formal ou pelo simples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decurso do prazo previsto neste Contrato, com exceção dos eventos abaixo: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3.10. Suspende o curso do prazo para o recebimento definitivo, a notificação do MUNICÍPIO DE CAIBATE no sentido de que a CONTRATADA deva realizar o serviço de adequação, correção ou outro eventualmente apontado e verificado. O prazo recomeça a correr tão logo o MUNICÍPIO DE CAIBATÉ ateste a realização do serviço conforme apontado e exigido;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3.11. Caso seja retido na fiscalização, fica suspenso o curso do prazo de pagamento, voltando a correr na sua integralidade somente quando sanada a irregularidade constatada. O prazo recomeça a correr tão logo o MUNICÍPIO DE CAIBATE ateste a realização conforme do objeto contratado.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 CLÁUSULA QUARTA: DOS MATERIAIS, EQUIPAMENTOS, CANTEIRO DE OBRAS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INSTALAÇÕES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4.1. A CONTRATADA deverá utilizar na obra apenas materiais e equipamentos em conformidade com os padrões e normas técnicas e de segurança aplicadas à espécie, responsabilizando-se integralmente pela segurança, manutenção, qualidade e quantidade dos mesmos, de acordo com o Anexo I do Edital.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4.2. O MUNICÍPIO DE CAIBATE se reserva o direito de recusar materiais e equipamentos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que não estejam dentro das normas e dos padrões técnicos e de segurança exigidos e aplicados aos mesmos, respondendo a CONTRATADA, integralmente, pelo custo de suas substituições, tantas vezes quantas necessárias forem e apontar a fiscalização do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4.3. O canteiro de obras deverá ser instalado com área suficiente para desenvolver todas as atividades necessárias: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4.4. O canteiro de obras deve ser mantido organizado.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4.5. A CONTRATADA é obrigada a manter, por conta própria, as instalações da obra em perfeitas condições de conservação, limpeza, pintura e segurança, pelos prazos fixados no edital de licitação e/ou no Contrato.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4.6. A CONTRATADA deverá providenciar a execução de um painel, com uma placa da obra, conforme modelo apresentado pelo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4.7. As placas deverão estar instaladas em até 05 (cinco) dias após ser dada a Ordem de Serviço da Respectiva obra;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4.8. No canteiro de obras, só poderão ser colocadas outras placas eventuais subcontratados e de firmas fornecedoras, após prévio consentimento do Departamento.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4.9. Correrá por conta da CONTRATADA toda e qualquer operação para mobilização e desmobilização do canteiro de obras e, ao final, deverão ser recompostas todas as características originais, às suas expensas, devendo comunicar expressamente a secretaria de Agricultura, antes de qualquer modificação necessária.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 CLÁUSULA QUINTA - CONFORMIDADE COM O MARCO LEGAL ANTICORRUPÇÃO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 Abster-se de oferecer, dar ou se comprometer a dar a quem quer que seja, tampouco aceitar ou se comprometer a aceitar de quem quer que seja, por conta própria ou por intermédio de outrem, qualquer pagamento, doação, compensação, vantagens financeiras ou benefícios de qualquer espécie relacionados de forma direta ou indireta ao objeto deste contrato, o que deve ser observado, ainda, pelos seus prepostos, colaboradores e eventuais subcontratados;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5.2. Conduzir os seus negócios de forma a coibir fraudes, corrupção e quaisquer outros atos lesivos à Administração Pública, nacional ou estrangeira, nos termos da Lei Federal nº 12.846/2013 e do Decreto Estadual nº 60.106/2014, abstendo-se de práticas como as seguintes: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5.3. Prometer, oferecer ou dar, direta ou indiretamente, vantagem indevida a agente público, ou a terceira pessoa a ele relacionada;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5.4. Comprovadamente, financiar, custear, patrocinar ou de qualquer modo subvencionar a prática dos atos ilícitos previstos em Lei;</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5.5. Comprovadamente, utilizar-se de interposta pessoa física ou jurídica para ocultar ou dissimular seus reais interesses ou a identidade dos beneficiários dos atos praticados;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5.6. No tocante a licitações e contratos: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5.7. Frustrar ou fraudar, mediante ajuste, combinação ou qualquer outro expediente, o caráter competitivo de procedimento licitatório público;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5.8. Impedir, perturbar ou fraudar a realização de qualquer ato de procedimento licitatório público;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5.9. Afastar ou procurar afastar licitante, por meio de fraude ou oferecimento de vantagem de qualquer tipo;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5.10. Fraudar licitação pública ou contrato dela decorrente;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5.11. Criar, de modo fraudulento ou irregular, pessoa jurídica para participar de licitação pública ou celebrar contrato administrativo;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5.12. Obter vantagem ou benefício indevido, de modo fraudulento, de modificações ou prorrogações de contratos celebrados com a administração pública, sem autorização em lei, no ato convocatório da licitação pública ou nos respectivos instrumentos contratuais; ou</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5.13. Manipular ou fraudar o equilíbrio econômico-financeiro dos contratos celebrados com</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Administração Pública;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5.14. Dificultar atividade de investigação ou fiscalização de órgãos, entidades ou agentes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Públicos, ou intervir em sua atuação, inclusive no âmbito das agências reguladoras e 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Órgãos de fiscalização do Sistema Financeiro Nacional;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 CLÁUSULA SEXTA - RESPONSABILIDADE SOCIOAMBIENTAL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6.1. Adotar todas as precauções para evitar agressões ao meio ambiente, preservando a fauna e a flora existentes no local de execução dos serviços, e mantendo o local de trabalho adequado às exigências de limpeza, higiene e segurança;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6.2. Empregar apenas produtos ou subprodutos de madeira de origem exótica, ou de origem nativa que tenham procedência legal e, no caso de utilização de </w:t>
      </w:r>
      <w:r w:rsidRPr="00D10476">
        <w:rPr>
          <w:rFonts w:ascii="Arial" w:hAnsi="Arial" w:cs="Arial"/>
          <w:sz w:val="24"/>
          <w:szCs w:val="24"/>
        </w:rPr>
        <w:lastRenderedPageBreak/>
        <w:t xml:space="preserve">produtos e subprodutos listados no artigo 1° do Decreto Estadual nº 53.047/2008,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6.3. Dar pleno cumprimento ao disposto na Lei Estadual nº 12.684, de 26 de julho de 2007, a qual proíbe o uso, no Estado de São Paulo, de produtos, materiais ou artefatos que contenham quaisquer tipos de amianto ou asbesto ou outros minerais que, acidentalmente, tenham fibras de amianto na sua composição, em atendimento ao disposto na Lei Estadual nº 16.775, de 22 de junho de 2018.</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6.4. Responsabilizar-se pela desmobilização das estruturas de apoio que houver instalado para executar os serviços, bem como pela recuperação ou reabilitação das áreas utilizadas que, por sua culpa, tenha gerado impacto ao meio ambiente;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6.5. Conferir destinação ambientalmente adequada dos resíduos da construção civil originários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da execução do objeto do contrato, nos termos da Resolução CONAMA nº 307/2002, obedecendo, no que couber, aos seguintes procedimentos: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6.6. Resíduos Classe A (reutilizáveis ou recicláveis como agregados): deverão ser reutilizados ou reciclados na forma de agregados, ou encaminhados a aterros de resíduos classe A 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Preservação de material para usos futuros;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6.7. Resíduos Classe B (recicláveis para outras destinações): deverão ser reutilizados, reciclados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ou encaminhados a áreas de armazenamento temporário, sendo dispostos de modo a permitir a sua utilização ou reciclagem futura;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6.8. Resíduos Classe C (para os quais não foram desenvolvidas tecnologias ou aplicações economicamente viáveis que permitam a sua reciclagem/recuperação): deverão ser armazenados, transportados e destinados em conformidade com as normas técnicas específicas;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6.9. Resíduos Classe D (perigosos, contaminados ou prejudiciais à saúde): deverão ser armazenados, transportados, reutilizados e destinados em conformidade com as normas técnicas específicas.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6.10. Comprovar que todos os resíduos removidos estão acompanhados de Controle de Transporte de Resíduos (CTR), em conformidade com as normas da Agência Brasileira de Normas Técnicas – ABNT, atendendo assim ao Programa </w:t>
      </w:r>
      <w:r w:rsidRPr="00D10476">
        <w:rPr>
          <w:rFonts w:ascii="Arial" w:hAnsi="Arial" w:cs="Arial"/>
          <w:sz w:val="24"/>
          <w:szCs w:val="24"/>
        </w:rPr>
        <w:lastRenderedPageBreak/>
        <w:t>Municipal de Gerenciamento de Resíduos da Construção Civil, ou ao Projeto de Gerenciamento de Resíduos da Construção Civil, conforme o caso;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6.11. Assumir, sem ônus para o CONTRATANTE, as multas que vierem a ser aplicadas pelo órgão ambiental federal, estadual ou municipal.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 CLÁUSULA SÉTIMA: DA FISCALIZAÇÃO E DA RESPONSABILIDADE CIVIL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7.1. Após a assinatura do Contrato e precedendo a expedição da competente Ordem de Serviço para início da obra, a CONTRATADA será convocada para uma reunião com o Secretaria de Obras do MUNICÍPIO DE CAIBATE para discussão e esclarecimentos que se fizerem necessários, quanto ao projeto e a fiscalização, sendo que a CONTRATADA deverá apresentar o Diário de Obra, onde será feito o registro do andamento dos serviços, ocorrências e outras informações.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7.2. A CONTRATADA deverá apresentar ao MUNICÍPIO DE CAIBATE, em um prazo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Máximo de 03 (três) dias úteis, após a emissão da Ordem de Serviço, as Anotações de Responsabilidade Técnica - ARTs dos responsáveis técnicos pela obra.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7.3. A fiscalização da execução da obra será realizada pelo setor de Engenharia do MUNICÍPIO DE CAIBATE e/ou por profissional da área, designado pelo MUNICÍPIO DE CAIBATE, que manterá o acompanhamento de forma permanente ou esporádico, dependendo da etapa construtiva, sendo que esta fiscalização não exime a CONTRATADA de qualquer responsabilidade pela obra.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7.4. O profissional indicado pela CONTRATADA, para fins de comprovação técnica operacional, deverá comparecer diariamente à obra, devendo ainda a CONTRATADA manter um Mestre de Obras (encarregado) permanente, durante a execução da mesma, ficando ambos incumbidos da prestação de todos os esclarecimentos e informações solicitadas pelo MUNICÍPIO DE CAIBATE sobre o andamento da obra, admitindo-se a(s) substituição(ões) do(s) profissional(is) indicado(s) por outro(s) de experiência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Equivalente ou superior, desde que aprovada pelo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7.5. A CONTRATADA fica obrigada a manter em local de fácil acesso e à disposição da fiscalização, preferencialmente no local dos serviços o “Diário de Obra”.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7.6. A CONTRATADA deverá cumprir a legislação vigente relativa às normas quanto a Segurança e Medicina do Trabalho, ficando sob sua inteira responsabilidade quaisquer danos consequentes da inobservância das Leis ou prática de ato considerado ilícito.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7.7. O MUNICÍPIO DE CAIBATE se reserva o direito de proibir, rejeitar, vedar e outras providências mais adotar, para a perfeita execução do objeto licitado, arcando a CONTRATADA com todos os ônus decorrentes da atividade fiscalizadora do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7.8. A CONTRATADA reconhece por este instrumento que é a única e exclusiva responsável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por todos e quaisquer danos ou prejuízos que vier causar ao MUNICÍPIO DE CAIBATE, coisa, propriedade ou pessoa de terceiros, meio ambiente, em decorrência da execução dos serviços, ou danos advindos de qualquer comportamento de seus empregados em serviço, objeto do Contrato, correndo às suas expensas, sem qualquer ônus para o MUNICÍPIO DE CAIBATE, ressarcimento ou indenizações que tais danos ou prejuízos possam causar.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7.9. A fiscalização do MUNICÍPIO DE CAIBATE poderá paralisar as obras e/ou serviços 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Qualquer momento, quando restar constatado risco grave e iminente aos servidores do MUNICÍPIO, da CONTRATADA, a terceiros e ao meio ambiente, em conformidade com os parâmetros estabelecidos na legislação vigente: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7.10. Em caso de embargo, interdição ou paralisação das obras e/ou serviços, a fiscalização do UNICÍPIO DE CAIBATE determinará as medidas a serem tomadas pela CONTRATADA, visando manter o local das obras devidamente protegido, a evitar o oferecimento de riscos a terceiros e ao meio ambiente.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7.11. A fiscalização dos serviços pelo MUNICÍPIO DE CAIBATE não exonera nem diminui a completa responsabilidade da CONTRATADA por qualquer inobservância ou omissão às Cláusulas Contratuais.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7.12. Fica a CONTRATADA obrigada a cumprir as exigências estabelecidas na Lei Federal nº 6514/77, relativamente à Segurança e Medicina do Trabalho, regulamentada pela Portaria nº 3214/78, em especial as Normas Regulamentadoras NR-5 – CIPA; NR-6 – EPI; NR-7 – Programa de Controle Médico de Saúde Ocupacional; NR-9 – Programa de Prevenção de Riscos Ambientais; NR-10 – Instalações e Serviços em Eletricidade e NR-18 – Condições </w:t>
      </w:r>
      <w:r w:rsidRPr="00D10476">
        <w:rPr>
          <w:rFonts w:ascii="Arial" w:hAnsi="Arial" w:cs="Arial"/>
          <w:sz w:val="24"/>
          <w:szCs w:val="24"/>
        </w:rPr>
        <w:lastRenderedPageBreak/>
        <w:t>e Meio Ambiente do Trabalho na Indústria da Construção, em todos os seus itens, subitens e anexos, sendo os custos decorrentes incluídos no preço proposto.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7.13. A CONTRATADA será responsável por fornecer, incentivar e obrigar a todos os seus   funcionários o uso de equipamentos de proteção individual (EPI) e coletiva (EPC) de acordo com a legislação vigente. Esses equipamentos deverão estar em perfeito estado de conservação e documentação que comprove sua validade (CA - Certificado de Aprovação), de modo a garantir total segurança ao usuário, bem como às pessoas ao redor.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7.14. A CONTRATADA responderá e responsabilizar-se-á pela prevenção de acidentes e pela segurança de suas atividades e de seus funcionários quando da realização dos serviços, fazendo com que eles observem e cumpram rigorosamente os regulamentos e determinações de segurança, bem como tomando, ou fazendo com que sejam tomadas, as medidas corretivas necessárias.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7.15. Todas as ações judiciais, decorrentes da execução do contrato que diretamente ou indiretamente responsabilizem o MUNICÍPIO DE CAIBATE em seus processos, terão os valores destas ações judiciais glosados dos pagamentos das faturas ou garantidos por meio de carta de fiança bancária, em nome da contratada e suas respectivas liberações somente ocorrerão quando judicialmente o MUNICÍPIO DE CAIBATE   for excluído da lide pela Justiça desta responsabilidade.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7.16. Em caso de reclamação de terceiro junto a qualquer órgão público, ou ainda por ação judicial proposta contra o MUNICÍPIO DE CAIBATE, em razão de atividades decorrentes do contrato, a CONTRATADA se obriga a disponibilizar representante, prontamente a todos os chamados dos órgãos públicos e do Poder Judiciário recebidos pelo MUNICÍPIO DE CAIBATE, com poderes para realizar acordos em nome da CONTRATADA, em Juízo ou fora dele.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7.17. A CONTRATADA em situação de recuperação judicial/extrajudicial deverá comprovar o cumprimento das obrigações do plano de recuperação judicial/extrajudicial sempre que solicitado pelo MUNICÍPIO DE CAIBATÉ, ainda, na hipótese de substituição ou impedimento do administrador judicial, comunicar imediatamente, por escrito, o MUNICÍPIO DE CAIBATÉ.</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 CLÁUSULA OITAVA: DA EXTINÇÃO CONTRATUAL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8.1. A extinção contratual, em favor do MUNICÍPIO DE CAIBATÉ, terá lugar de pleno direito, independentemente de prévia ação ou interpelação judicial, na </w:t>
      </w:r>
      <w:r w:rsidRPr="00D10476">
        <w:rPr>
          <w:rFonts w:ascii="Arial" w:hAnsi="Arial" w:cs="Arial"/>
          <w:sz w:val="24"/>
          <w:szCs w:val="24"/>
        </w:rPr>
        <w:lastRenderedPageBreak/>
        <w:t>ocorrência de qualquer uma das hipóteses previstas no artigo 137 da Lei Federal nº 14.133/2021 e ulteriores alterações.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8.2. A rescisão contratual, em favor da CONTRATADA, terá lugar de pleno direito, após regular notificação ao MUNICÍPIO DE CAIBATE, com prazo de 15 (quinze) dias úteis de antecedência e desde que persistam os fatos geradores de notificação, na ocorrência de qualquer uma das seguintes hipóteses: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8.3. Supressão, por parte do MUNICÍPIO DE CAIBATE, de obras, serviços ou compras que acarrete modificação do valor inicial do contrato além do limite permitido no art. 125 da Lei nº 14.133/2021;</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8.4. Suspensão de execução do contrato, por ordem escrita do MUNICÍPIO DE CAIBATE, por prazo superior a 3 (três) meses, salvo calamidade pública, grave perturbação da ordem interna ou de guerra, bem como quando decorrerem de ato ou fato que o contratado tenha praticado, do qual tenha participado ou para o qual tenha contribuído;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8.5. Repetidas suspensões que totalizem 90 (noventa) dias úteis, independentemente do pagamento obrigatório de indenização pelas sucessivas e contratualmente imprevistas desmobilizações e mobilizações e outras previstas, salvo calamidade pública, grave perturbação da ordem interna ou de guerra, bem como quando decorrerem de ato ou fato que o contratado tenha praticado, do qual tenha participado ou para o qual tenha contribuído.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8.6. Atraso superior a 2 (dois) meses, contado da emissão da nota fiscal, dos pagamentos ou de parcelas de pagamentos devidos pelo MUNICÍPIO DE CAIBATE por despesas de obras, serviços ou fornecimentos, salvo calamidade pública, grave perturbação da ordem interna ou de guerra, bem como quando decorrerem de ato ou fato que o contratado tenha praticado, do qual tenha participado ou para o qual tenha contribuído;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8.7. Não liberação pelo MUNICÍPIO DE CAIBATE nos prazos contratuais, de área, local ou objeto, para execução de obra, serviço ou fornecimento, e de fontes de materiais naturais especificadas no projeto, inclusive devido a atraso ou descumprimento das obrigações atribuídas pelo contrato ao MUNICÍPIO DE CAIBATE relacionadas a desapropriação, a desocupação de áreas públicas ou a licenciamento ambiental.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8.8. Os emitentes das garantias previstas neste contrato deverão ser notificados pelo MUNICÍPIO DE CAIBATE quanto ao início de processo administrativo para apuração de descumprimento de cláusulas contratuais.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8.9. A extinção do contrato poderá ocorrer também:</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por ato unilateral e escrito do MUNICÍPIO DE CAIBATE, exceto no caso de descumprimento decorrente de sua própria conduta;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de forma consensual, por acordo entre as partes, por conciliação, por mediação ou por comitê de resolução de disputas, desde que haja interesse do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por decisão arbitral, em decorrência de cláusula compromissória ou compromisso arbitral, ou por decisão judicial.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8.10. Quando a extinção decorrer de culpa exclusiva do MUNICÍPIO DE CAIBATE, o contratado será ressarcido pelos prejuízos regularmente comprovados que houver sofrido e terá direito 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Devolução da garantia;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Pagamentos devidos pela execução do contrato até a data de extinção;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Pagamento do custo da desmobilização.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8.11. A extinção determinada por ato unilateral do MUNICÍPIO DE CAIBATE poderá acarretar, sem prejuízo das sanções previstas na Lei, as seguintes consequências: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Assunção imediata do objeto do contrato, no estado e local em que se encontrar, por ato próprio do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Ocupação e utilização do local, das instalações, dos equipamentos, do material e do pessoal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Empregados na execução do contrato e necessários à sua continuidade;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8.12. Execução da garantia contratual para: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a) Ressarcimento do MUNICÍPIO DE CAIBATE por prejuízos decorrentes da não execução;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b) Pagamento de verbas trabalhistas, fundiárias e previdenciárias, quando cabível;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c) Pagamento das multas devidas ao MUNICÍPIO DE CAIBATE;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d) Exigência da assunção da execução e da conclusão do objeto do contrato pela seguradora,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Quando cabível;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8.13. A retenção dos créditos decorrentes do contrato até o limite dos prejuízos causados ao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MUNICÍPIO DE CAIBATE e das multas aplicadas.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 CLÁUSULA NONA: DAS PENALIDADES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9.1. As sanções dispostas no Contrato poderão ser aplicadas às empresas licitantes e à CONTRATADA, conforme o caso, sem prejuízo da reparação dos danos causados ao Município e das sanções previstas no art. 156 da Lei Federal nº 14.133/2021 e ulteriores alterações.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9.2. Sem prejuízo da faculdade previstas nos art. 137 e 156 da Lei Federal nº 14.133/2021 e ulteriores alterações, a não observância do cronograma contratual sujeitará, cumulativamente a CONTRATADA às seguintes multas: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9.3. 5% (cinco por cento) do valor do contrato reajustado, por desatendimento de qualquer de suas cláusulas.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9.4. 0,1% (um décimo por cento) do valor total do contrato reajustado, por dia de atraso na entrega da obra ou no término das etapas previstas no Projeto Básico/Memorial Descritivo.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9.5. O contrato a ser assinado com a licitante vencedora poderá ser rescindido de pleno direito pela Prefeitura Municipal de Caibaté independente de interpelação ou notificação judicial ou extrajudicial, nos seguintes casos: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I - Falência;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II - Concordata;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III - insolvência;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IV - Dissolução judicial ou extrajudicial;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V - Inobservância de dispositivos legais;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VI - Inadimplemento de obrigação contratual.</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9.6. A licitante vencedora que, devidamente convocada, deixar de comparecer para a assinatura do contrato ficará sujeita às penalidades previstas na Lei 14.133 e suas alterações.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9.7. As sanções previstas serão aplicadas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do ente federativo que tiver aplicado a sanção, pelo prazo máximo de 3 (três) anos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9.8. A aplicação das Sanções somente ocorrerá após assegurado o contraditório e a prévia defesa, nos termos da legislação vigente.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9.9. Até a decisão final quanto a eventual defesa apresentada, será retido o numerário apurado referente à sanção, sendo que o montante da multa poderá, a critério do Município, ser compensado com valores de pagamento devido ao fornecedor.</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 CLÁUSULA DÉCIMA: DAS DISPOSIÇÕES FINAIS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10.1. As despesas decorrentes deste Contrato serão suportadas pela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Reserva Orçamentária</w:t>
      </w:r>
    </w:p>
    <w:p w:rsidR="00B34358" w:rsidRDefault="005C618B" w:rsidP="00D10476">
      <w:pPr>
        <w:pStyle w:val="Corpodetexto"/>
        <w:spacing w:before="227"/>
        <w:jc w:val="both"/>
        <w:rPr>
          <w:rFonts w:ascii="Arial" w:hAnsi="Arial" w:cs="Arial"/>
          <w:b/>
          <w:sz w:val="24"/>
          <w:szCs w:val="24"/>
        </w:rPr>
      </w:pPr>
      <w:r>
        <w:rPr>
          <w:rFonts w:ascii="Arial" w:hAnsi="Arial" w:cs="Arial"/>
          <w:b/>
          <w:sz w:val="24"/>
          <w:szCs w:val="24"/>
        </w:rPr>
        <w:t xml:space="preserve">SECRETARIA DE </w:t>
      </w:r>
      <w:r w:rsidR="001C19F3">
        <w:rPr>
          <w:rFonts w:ascii="Arial" w:hAnsi="Arial" w:cs="Arial"/>
          <w:b/>
          <w:sz w:val="24"/>
          <w:szCs w:val="24"/>
        </w:rPr>
        <w:t>SAUDE AÇÃO SOCIAL</w:t>
      </w:r>
    </w:p>
    <w:p w:rsidR="000572F7" w:rsidRDefault="001C19F3" w:rsidP="00D10476">
      <w:pPr>
        <w:pStyle w:val="Corpodetexto"/>
        <w:spacing w:before="227"/>
        <w:jc w:val="both"/>
        <w:rPr>
          <w:rFonts w:ascii="Arial" w:hAnsi="Arial" w:cs="Arial"/>
          <w:b/>
          <w:sz w:val="24"/>
          <w:szCs w:val="24"/>
        </w:rPr>
      </w:pPr>
      <w:r w:rsidRPr="001C19F3">
        <w:rPr>
          <w:rFonts w:ascii="Arial" w:hAnsi="Arial" w:cs="Arial"/>
          <w:b/>
          <w:sz w:val="24"/>
          <w:szCs w:val="24"/>
        </w:rPr>
        <w:t>2135 - MANUTENÇÃO DAS AÇÕES VOLTADAS A SAÚDE.</w:t>
      </w:r>
    </w:p>
    <w:p w:rsidR="001C19F3" w:rsidRPr="00064486" w:rsidRDefault="001C19F3" w:rsidP="00D10476">
      <w:pPr>
        <w:pStyle w:val="Corpodetexto"/>
        <w:spacing w:before="227"/>
        <w:jc w:val="both"/>
        <w:rPr>
          <w:rFonts w:ascii="Arial" w:hAnsi="Arial" w:cs="Arial"/>
          <w:b/>
          <w:sz w:val="24"/>
          <w:szCs w:val="24"/>
        </w:rPr>
      </w:pPr>
      <w:r w:rsidRPr="001C19F3">
        <w:rPr>
          <w:rFonts w:ascii="Arial" w:hAnsi="Arial" w:cs="Arial"/>
          <w:b/>
          <w:sz w:val="24"/>
          <w:szCs w:val="24"/>
        </w:rPr>
        <w:t>4490 51 00 00 000 (715) - OBRAS E INSTALAÇÕES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10.2. Nos exercícios seguintes, as despesas correrão por conta de dotações orçamentárias próprias, consignadas nos respectivos Orçamentos, ficando o MUNICÍPIO DE CAIBATE obrigado a apresentar, no início de cada exercício, a respectiva Nota de Empenho estimativa e, havendo necessidade, emitir Nota de Empenho complementar, respeitada a mesma classificação orçamentária.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10.3. Fazem parte integrante deste Contrato, como se transcrito estivessem literalmente, a </w:t>
      </w:r>
      <w:r w:rsidR="00A5756E">
        <w:rPr>
          <w:rFonts w:ascii="Arial" w:hAnsi="Arial" w:cs="Arial"/>
          <w:sz w:val="24"/>
          <w:szCs w:val="24"/>
        </w:rPr>
        <w:t>C</w:t>
      </w:r>
      <w:r w:rsidRPr="00D10476">
        <w:rPr>
          <w:rFonts w:ascii="Arial" w:hAnsi="Arial" w:cs="Arial"/>
          <w:sz w:val="24"/>
          <w:szCs w:val="24"/>
        </w:rPr>
        <w:t xml:space="preserve">ONCORRÊNCIA ELETRÔNICA nº </w:t>
      </w:r>
      <w:r w:rsidR="00B34358">
        <w:rPr>
          <w:rFonts w:ascii="Arial" w:hAnsi="Arial" w:cs="Arial"/>
          <w:sz w:val="24"/>
          <w:szCs w:val="24"/>
        </w:rPr>
        <w:t>0</w:t>
      </w:r>
      <w:r w:rsidR="009543E1">
        <w:rPr>
          <w:rFonts w:ascii="Arial" w:hAnsi="Arial" w:cs="Arial"/>
          <w:sz w:val="24"/>
          <w:szCs w:val="24"/>
        </w:rPr>
        <w:t>5</w:t>
      </w:r>
      <w:r w:rsidR="00B34358">
        <w:rPr>
          <w:rFonts w:ascii="Arial" w:hAnsi="Arial" w:cs="Arial"/>
          <w:sz w:val="24"/>
          <w:szCs w:val="24"/>
        </w:rPr>
        <w:t>/2026</w:t>
      </w:r>
      <w:r w:rsidRPr="00D10476">
        <w:rPr>
          <w:rFonts w:ascii="Arial" w:hAnsi="Arial" w:cs="Arial"/>
          <w:sz w:val="24"/>
          <w:szCs w:val="24"/>
        </w:rPr>
        <w:t xml:space="preserve"> - MUNICÍPIO DE CAIBATE e a Proposta da CONTRATADA, com todos os seus anexos.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10.4. Para todos os fins de direito, prevalecerão as cláusulas expressamente </w:t>
      </w:r>
      <w:r w:rsidRPr="00D10476">
        <w:rPr>
          <w:rFonts w:ascii="Arial" w:hAnsi="Arial" w:cs="Arial"/>
          <w:sz w:val="24"/>
          <w:szCs w:val="24"/>
        </w:rPr>
        <w:lastRenderedPageBreak/>
        <w:t>previstas neste Contrato, sobre as previsões inseridas no Edital do MUNICÍPIO DE CAIBATE ou na Proposta da CONTRATADA, tendo-se este como resultado da negociação havida entre as partes e do acordo firmado pelas mesmas.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10.5. Os casos omissos neste Contrato serão analisados e resolvidos pela aplicação de normas pertinentes às Licitações e Contratos, Lei Federal nº 14.133/2021 e ulteriores alterações.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10.6. A CONTRATADA obriga-se a manter, durante toda a execução do Contrato, em compatibilidade com as obrigações por ela assumidas, todas as condições de habilitação e qualificação exigidas na licitação.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10.7. Elegem as partes, com renúncia dos demais, por mais privilegiados que sejam, o foro da Comarca de São Luiz Gonzaga RS como o competente para dirimir as questões suscitadas da interpretação deste Contrato, do Edital ou da Proposta da CONTRATADA.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10.8. É vedada a transferência do Contrato a terceiros, no todo ou em parte, devendo a CONTRATADA cumprir rigorosamente todas as condições e cláusulas constantes, sendo admitidas a sua transformação, fusão, cisão ou incorporação, desde que a execução do Contrato não seja prejudicada e sejam mantidas as condições de habilitação.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10.9. O MUNICÍPIO DE CAIBATE designa como ÓRGÃO GESTOR, </w:t>
      </w:r>
      <w:r w:rsidR="009543E1">
        <w:rPr>
          <w:rFonts w:ascii="Arial" w:hAnsi="Arial" w:cs="Arial"/>
          <w:sz w:val="24"/>
          <w:szCs w:val="24"/>
        </w:rPr>
        <w:t>A</w:t>
      </w:r>
      <w:r w:rsidRPr="00D10476">
        <w:rPr>
          <w:rFonts w:ascii="Arial" w:hAnsi="Arial" w:cs="Arial"/>
          <w:sz w:val="24"/>
          <w:szCs w:val="24"/>
        </w:rPr>
        <w:t xml:space="preserve"> SECRETARIA DE</w:t>
      </w:r>
      <w:r w:rsidR="00B34358">
        <w:rPr>
          <w:rFonts w:ascii="Arial" w:hAnsi="Arial" w:cs="Arial"/>
          <w:sz w:val="24"/>
          <w:szCs w:val="24"/>
        </w:rPr>
        <w:t xml:space="preserve"> </w:t>
      </w:r>
      <w:r w:rsidR="009543E1">
        <w:rPr>
          <w:rFonts w:ascii="Arial" w:hAnsi="Arial" w:cs="Arial"/>
          <w:sz w:val="24"/>
          <w:szCs w:val="24"/>
        </w:rPr>
        <w:t>OBRAS SANEAMENTO E TRANSITO</w:t>
      </w:r>
      <w:r w:rsidRPr="00D10476">
        <w:rPr>
          <w:rFonts w:ascii="Arial" w:hAnsi="Arial" w:cs="Arial"/>
          <w:sz w:val="24"/>
          <w:szCs w:val="24"/>
        </w:rPr>
        <w:t>, que terá a incumbência de efetivar todos os atos de gestão atinentes ao objeto, bem como quaisquer outras adequações para o seu fiel cumprimento: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10.10. O MUNICÍPIO DE CAIBATÉ designa, como Gestor do Contrato, – Eloisa Voigt Kern  – Engenheira Civil – CREA/RS 201.116, como Fiscal da Obra.</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10.11. A CONTRATADA fica obrigada a aceitar, nas mesmas condições contratuais, os acréscimos e/ou supressões do objeto, nos termos do Art. 125 da Lei Federal nº 14.133/2021 e ulteriores alterações.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E, por estarem desta forma de pleno acordo entre si, assinam as partes o presente Contrato que</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Vai lavrado em 03 (três) vias de igual teor e validade, na presença das testemunhas abaixo</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Qualificadas e assinadas.</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lastRenderedPageBreak/>
        <w:t>Prefeitura Municipal de Caibatè, ___ de _______ de 202</w:t>
      </w:r>
      <w:r w:rsidR="00436046">
        <w:rPr>
          <w:rFonts w:ascii="Arial" w:hAnsi="Arial" w:cs="Arial"/>
          <w:sz w:val="24"/>
          <w:szCs w:val="24"/>
        </w:rPr>
        <w:t>6</w:t>
      </w:r>
      <w:r w:rsidRPr="00D10476">
        <w:rPr>
          <w:rFonts w:ascii="Arial" w:hAnsi="Arial" w:cs="Arial"/>
          <w:sz w:val="24"/>
          <w:szCs w:val="24"/>
        </w:rPr>
        <w:t>.</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 xml:space="preserve">DANIEL SEFFRIN HERTHER                    </w:t>
      </w:r>
    </w:p>
    <w:p w:rsidR="00445C6D" w:rsidRPr="00D10476" w:rsidRDefault="00445C6D" w:rsidP="00D10476">
      <w:pPr>
        <w:pStyle w:val="Corpodetexto"/>
        <w:spacing w:before="227"/>
        <w:jc w:val="both"/>
        <w:rPr>
          <w:rFonts w:ascii="Arial" w:hAnsi="Arial" w:cs="Arial"/>
          <w:sz w:val="24"/>
          <w:szCs w:val="24"/>
        </w:rPr>
      </w:pPr>
      <w:r w:rsidRPr="00D10476">
        <w:rPr>
          <w:rFonts w:ascii="Arial" w:hAnsi="Arial" w:cs="Arial"/>
          <w:sz w:val="24"/>
          <w:szCs w:val="24"/>
        </w:rPr>
        <w:t>Prefeito Municipal                                Empresa</w:t>
      </w:r>
    </w:p>
    <w:p w:rsidR="00445C6D" w:rsidRPr="00D10476" w:rsidRDefault="00445C6D" w:rsidP="00D10476">
      <w:pPr>
        <w:pStyle w:val="Corpodetexto"/>
        <w:spacing w:before="227"/>
        <w:jc w:val="both"/>
        <w:rPr>
          <w:rFonts w:ascii="Arial" w:hAnsi="Arial" w:cs="Arial"/>
          <w:sz w:val="24"/>
          <w:szCs w:val="24"/>
        </w:rPr>
      </w:pPr>
    </w:p>
    <w:p w:rsidR="00445C6D" w:rsidRPr="00D10476" w:rsidRDefault="00445C6D" w:rsidP="00D10476">
      <w:pPr>
        <w:pStyle w:val="Corpodetexto"/>
        <w:spacing w:before="227"/>
        <w:jc w:val="both"/>
        <w:rPr>
          <w:rFonts w:ascii="Arial" w:hAnsi="Arial" w:cs="Arial"/>
          <w:sz w:val="24"/>
          <w:szCs w:val="24"/>
        </w:rPr>
      </w:pPr>
    </w:p>
    <w:p w:rsidR="00C7708C" w:rsidRPr="000572F7" w:rsidRDefault="00445C6D" w:rsidP="000572F7">
      <w:pPr>
        <w:pStyle w:val="Corpodetexto"/>
        <w:spacing w:before="227"/>
        <w:jc w:val="both"/>
        <w:rPr>
          <w:rFonts w:ascii="Times New Roman"/>
        </w:rPr>
      </w:pPr>
      <w:r w:rsidRPr="00D10476">
        <w:rPr>
          <w:rFonts w:ascii="Arial" w:hAnsi="Arial" w:cs="Arial"/>
          <w:sz w:val="24"/>
          <w:szCs w:val="24"/>
        </w:rPr>
        <w:t>Testemunhas;</w:t>
      </w:r>
    </w:p>
    <w:sectPr w:rsidR="00C7708C" w:rsidRPr="000572F7" w:rsidSect="00F52794">
      <w:headerReference w:type="even" r:id="rId7"/>
      <w:headerReference w:type="default" r:id="rId8"/>
      <w:footerReference w:type="default" r:id="rId9"/>
      <w:headerReference w:type="first" r:id="rId10"/>
      <w:type w:val="continuous"/>
      <w:pgSz w:w="12020" w:h="17010"/>
      <w:pgMar w:top="1417" w:right="1701" w:bottom="1417" w:left="1701" w:header="170"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8F4" w:rsidRDefault="002538F4" w:rsidP="00DB27EC">
      <w:r>
        <w:separator/>
      </w:r>
    </w:p>
  </w:endnote>
  <w:endnote w:type="continuationSeparator" w:id="0">
    <w:p w:rsidR="002538F4" w:rsidRDefault="002538F4" w:rsidP="00DB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8F4" w:rsidRPr="009407A7" w:rsidRDefault="002538F4" w:rsidP="00F52794">
    <w:pPr>
      <w:pStyle w:val="Corpodetexto"/>
      <w:ind w:left="-227"/>
      <w:rPr>
        <w:rFonts w:ascii="Times New Roman"/>
      </w:rPr>
    </w:pPr>
    <w:r>
      <w:rPr>
        <w:rFonts w:ascii="Times New Roman"/>
        <w:noProof/>
        <w:lang w:val="pt-BR" w:eastAsia="pt-BR"/>
      </w:rPr>
      <w:drawing>
        <wp:anchor distT="0" distB="0" distL="0" distR="0" simplePos="0" relativeHeight="251656704" behindDoc="1" locked="0" layoutInCell="1" allowOverlap="1" wp14:anchorId="562C4541" wp14:editId="7B69AC7F">
          <wp:simplePos x="0" y="0"/>
          <wp:positionH relativeFrom="page">
            <wp:posOffset>6713855</wp:posOffset>
          </wp:positionH>
          <wp:positionV relativeFrom="paragraph">
            <wp:posOffset>-168275</wp:posOffset>
          </wp:positionV>
          <wp:extent cx="620011" cy="438150"/>
          <wp:effectExtent l="0" t="0" r="0" b="0"/>
          <wp:wrapTopAndBottom/>
          <wp:docPr id="1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620011" cy="438150"/>
                  </a:xfrm>
                  <a:prstGeom prst="rect">
                    <a:avLst/>
                  </a:prstGeom>
                </pic:spPr>
              </pic:pic>
            </a:graphicData>
          </a:graphic>
        </wp:anchor>
      </w:drawing>
    </w:r>
    <w:bookmarkStart w:id="1" w:name="Página_1"/>
    <w:bookmarkEnd w:id="1"/>
    <w:r>
      <w:rPr>
        <w:color w:val="231F20"/>
      </w:rPr>
      <w:tab/>
      <w:t xml:space="preserve"> </w:t>
    </w:r>
  </w:p>
  <w:p w:rsidR="002538F4" w:rsidRDefault="002538F4" w:rsidP="003A5389">
    <w:pPr>
      <w:pStyle w:val="Corpodetexto"/>
      <w:tabs>
        <w:tab w:val="left" w:pos="6711"/>
        <w:tab w:val="left" w:pos="8994"/>
      </w:tabs>
      <w:rPr>
        <w:color w:val="231F20"/>
      </w:rPr>
    </w:pPr>
  </w:p>
  <w:p w:rsidR="002538F4" w:rsidRDefault="002538F4" w:rsidP="003A5389">
    <w:pPr>
      <w:pStyle w:val="Corpodetexto"/>
      <w:tabs>
        <w:tab w:val="left" w:pos="6711"/>
        <w:tab w:val="left" w:pos="8994"/>
      </w:tabs>
    </w:pPr>
    <w:r>
      <w:rPr>
        <w:noProof/>
        <w:lang w:val="pt-BR" w:eastAsia="pt-BR"/>
      </w:rPr>
      <mc:AlternateContent>
        <mc:Choice Requires="wpg">
          <w:drawing>
            <wp:anchor distT="0" distB="0" distL="0" distR="0" simplePos="0" relativeHeight="251653632" behindDoc="1" locked="0" layoutInCell="1" allowOverlap="1" wp14:anchorId="74FD1091" wp14:editId="2B718410">
              <wp:simplePos x="0" y="0"/>
              <wp:positionH relativeFrom="page">
                <wp:posOffset>0</wp:posOffset>
              </wp:positionH>
              <wp:positionV relativeFrom="paragraph">
                <wp:posOffset>292735</wp:posOffset>
              </wp:positionV>
              <wp:extent cx="5301615" cy="640083"/>
              <wp:effectExtent l="0" t="0" r="0" b="762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1615" cy="640083"/>
                        <a:chOff x="0" y="-33294"/>
                        <a:chExt cx="5302236" cy="640516"/>
                      </a:xfrm>
                    </wpg:grpSpPr>
                    <wps:wsp>
                      <wps:cNvPr id="13" name="Graphic 13"/>
                      <wps:cNvSpPr/>
                      <wps:spPr>
                        <a:xfrm>
                          <a:off x="1915146" y="290332"/>
                          <a:ext cx="3387090" cy="316865"/>
                        </a:xfrm>
                        <a:custGeom>
                          <a:avLst/>
                          <a:gdLst/>
                          <a:ahLst/>
                          <a:cxnLst/>
                          <a:rect l="l" t="t" r="r" b="b"/>
                          <a:pathLst>
                            <a:path w="3387090" h="316865">
                              <a:moveTo>
                                <a:pt x="3387064" y="0"/>
                              </a:moveTo>
                              <a:lnTo>
                                <a:pt x="0" y="0"/>
                              </a:lnTo>
                              <a:lnTo>
                                <a:pt x="0" y="316717"/>
                              </a:lnTo>
                              <a:lnTo>
                                <a:pt x="3157866" y="316717"/>
                              </a:lnTo>
                              <a:lnTo>
                                <a:pt x="3210233" y="308133"/>
                              </a:lnTo>
                              <a:lnTo>
                                <a:pt x="3256061" y="284013"/>
                              </a:lnTo>
                              <a:lnTo>
                                <a:pt x="3292084" y="246806"/>
                              </a:lnTo>
                              <a:lnTo>
                                <a:pt x="3315031" y="198960"/>
                              </a:lnTo>
                              <a:lnTo>
                                <a:pt x="3387064" y="0"/>
                              </a:lnTo>
                              <a:close/>
                            </a:path>
                          </a:pathLst>
                        </a:custGeom>
                        <a:solidFill>
                          <a:srgbClr val="FBCC34"/>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2" cstate="print"/>
                        <a:stretch>
                          <a:fillRect/>
                        </a:stretch>
                      </pic:blipFill>
                      <pic:spPr>
                        <a:xfrm>
                          <a:off x="4027677" y="-33291"/>
                          <a:ext cx="246328" cy="245941"/>
                        </a:xfrm>
                        <a:prstGeom prst="rect">
                          <a:avLst/>
                        </a:prstGeom>
                      </pic:spPr>
                    </pic:pic>
                    <pic:pic xmlns:pic="http://schemas.openxmlformats.org/drawingml/2006/picture">
                      <pic:nvPicPr>
                        <pic:cNvPr id="15" name="Image 15"/>
                        <pic:cNvPicPr/>
                      </pic:nvPicPr>
                      <pic:blipFill>
                        <a:blip r:embed="rId3" cstate="print"/>
                        <a:stretch>
                          <a:fillRect/>
                        </a:stretch>
                      </pic:blipFill>
                      <pic:spPr>
                        <a:xfrm>
                          <a:off x="159994" y="-33294"/>
                          <a:ext cx="246331" cy="245944"/>
                        </a:xfrm>
                        <a:prstGeom prst="rect">
                          <a:avLst/>
                        </a:prstGeom>
                      </pic:spPr>
                    </pic:pic>
                    <wps:wsp>
                      <wps:cNvPr id="16" name="Graphic 16"/>
                      <wps:cNvSpPr/>
                      <wps:spPr>
                        <a:xfrm>
                          <a:off x="0" y="290357"/>
                          <a:ext cx="3387090" cy="316865"/>
                        </a:xfrm>
                        <a:custGeom>
                          <a:avLst/>
                          <a:gdLst/>
                          <a:ahLst/>
                          <a:cxnLst/>
                          <a:rect l="l" t="t" r="r" b="b"/>
                          <a:pathLst>
                            <a:path w="3387090" h="316865">
                              <a:moveTo>
                                <a:pt x="3387064" y="0"/>
                              </a:moveTo>
                              <a:lnTo>
                                <a:pt x="0" y="0"/>
                              </a:lnTo>
                              <a:lnTo>
                                <a:pt x="0" y="316717"/>
                              </a:lnTo>
                              <a:lnTo>
                                <a:pt x="3157866" y="316717"/>
                              </a:lnTo>
                              <a:lnTo>
                                <a:pt x="3210233" y="308133"/>
                              </a:lnTo>
                              <a:lnTo>
                                <a:pt x="3256061" y="284012"/>
                              </a:lnTo>
                              <a:lnTo>
                                <a:pt x="3292084" y="246805"/>
                              </a:lnTo>
                              <a:lnTo>
                                <a:pt x="3315031" y="198960"/>
                              </a:lnTo>
                              <a:lnTo>
                                <a:pt x="3387064" y="0"/>
                              </a:lnTo>
                              <a:close/>
                            </a:path>
                          </a:pathLst>
                        </a:custGeom>
                        <a:solidFill>
                          <a:srgbClr val="03244D"/>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C80C17" id="Group 12" o:spid="_x0000_s1026" style="position:absolute;margin-left:0;margin-top:23.05pt;width:417.45pt;height:50.4pt;z-index:-251662848;mso-wrap-distance-left:0;mso-wrap-distance-right:0;mso-position-horizontal-relative:page;mso-width-relative:margin;mso-height-relative:margin" coordorigin=",-332" coordsize="53022,6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">
              <v:shape id="Graphic 13" o:spid="_x0000_s1027" style="position:absolute;left:19151;top:2903;width:33871;height:3168;visibility:visible;mso-wrap-style:square;v-text-anchor:top" coordsize="338709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" path="m3387064,l,,,316717r3157866,l3210233,308133r45828,-24120l3292084,246806r22947,-47846l3387064,xe" fillcolor="#fbcc3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left:40276;top:-332;width:2464;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">
                <v:imagedata r:id="rId4" o:title=""/>
              </v:shape>
              <v:shape id="Image 15" o:spid="_x0000_s1029" type="#_x0000_t75" style="position:absolute;left:1599;top:-332;width:2464;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">
                <v:imagedata r:id="rId5" o:title=""/>
              </v:shape>
              <v:shape id="Graphic 16" o:spid="_x0000_s1030" style="position:absolute;top:2903;width:33870;height:3169;visibility:visible;mso-wrap-style:square;v-text-anchor:top" coordsize="338709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" path="m3387064,l,,,316717r3157866,l3210233,308133r45828,-24121l3292084,246805r22947,-47845l3387064,xe" fillcolor="#03244d" stroked="f">
                <v:path arrowok="t"/>
              </v:shape>
              <w10:wrap anchorx="page"/>
            </v:group>
          </w:pict>
        </mc:Fallback>
      </mc:AlternateContent>
    </w:r>
    <w:r>
      <w:rPr>
        <w:rFonts w:ascii="Times New Roman"/>
        <w:noProof/>
        <w:lang w:val="pt-BR" w:eastAsia="pt-BR"/>
      </w:rPr>
      <w:drawing>
        <wp:anchor distT="0" distB="0" distL="0" distR="0" simplePos="0" relativeHeight="251655680" behindDoc="1" locked="0" layoutInCell="1" allowOverlap="1" wp14:anchorId="5AFACBD1" wp14:editId="6269F1E2">
          <wp:simplePos x="0" y="0"/>
          <wp:positionH relativeFrom="page">
            <wp:posOffset>6508115</wp:posOffset>
          </wp:positionH>
          <wp:positionV relativeFrom="paragraph">
            <wp:posOffset>33655</wp:posOffset>
          </wp:positionV>
          <wp:extent cx="941233" cy="200025"/>
          <wp:effectExtent l="0" t="0" r="0" b="0"/>
          <wp:wrapTopAndBottom/>
          <wp:docPr id="20"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941233" cy="200025"/>
                  </a:xfrm>
                  <a:prstGeom prst="rect">
                    <a:avLst/>
                  </a:prstGeom>
                </pic:spPr>
              </pic:pic>
            </a:graphicData>
          </a:graphic>
        </wp:anchor>
      </w:drawing>
    </w:r>
    <w:r>
      <w:t xml:space="preserve"> </w:t>
    </w:r>
  </w:p>
  <w:p w:rsidR="002538F4" w:rsidRDefault="002538F4" w:rsidP="00F52794">
    <w:pPr>
      <w:pStyle w:val="Rodap"/>
      <w:tabs>
        <w:tab w:val="clear" w:pos="4252"/>
        <w:tab w:val="clear" w:pos="8504"/>
        <w:tab w:val="center" w:pos="4309"/>
        <w:tab w:val="left" w:pos="4770"/>
        <w:tab w:val="left" w:pos="7095"/>
        <w:tab w:val="left" w:pos="7905"/>
        <w:tab w:val="right" w:pos="8618"/>
      </w:tabs>
    </w:pPr>
    <w:r>
      <w:rPr>
        <w:noProof/>
        <w:lang w:val="pt-BR" w:eastAsia="pt-BR"/>
      </w:rPr>
      <w:drawing>
        <wp:anchor distT="0" distB="0" distL="0" distR="0" simplePos="0" relativeHeight="251654656" behindDoc="1" locked="0" layoutInCell="1" allowOverlap="1" wp14:anchorId="6E51F515" wp14:editId="593417D8">
          <wp:simplePos x="0" y="0"/>
          <wp:positionH relativeFrom="page">
            <wp:posOffset>5410200</wp:posOffset>
          </wp:positionH>
          <wp:positionV relativeFrom="paragraph">
            <wp:posOffset>120015</wp:posOffset>
          </wp:positionV>
          <wp:extent cx="228600" cy="245110"/>
          <wp:effectExtent l="0" t="0" r="0" b="2540"/>
          <wp:wrapNone/>
          <wp:docPr id="21"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228600" cy="245110"/>
                  </a:xfrm>
                  <a:prstGeom prst="rect">
                    <a:avLst/>
                  </a:prstGeom>
                </pic:spPr>
              </pic:pic>
            </a:graphicData>
          </a:graphic>
          <wp14:sizeRelH relativeFrom="margin">
            <wp14:pctWidth>0</wp14:pctWidth>
          </wp14:sizeRelH>
        </wp:anchor>
      </w:drawing>
    </w:r>
    <w:r>
      <w:tab/>
    </w:r>
    <w:r>
      <w:tab/>
    </w:r>
    <w:r>
      <w:tab/>
    </w:r>
    <w:r>
      <w:tab/>
      <w:t xml:space="preserve">  </w:t>
    </w:r>
  </w:p>
  <w:p w:rsidR="002538F4" w:rsidRDefault="002538F4" w:rsidP="00F52794">
    <w:pPr>
      <w:pStyle w:val="Rodap"/>
      <w:tabs>
        <w:tab w:val="clear" w:pos="4252"/>
        <w:tab w:val="clear" w:pos="8504"/>
        <w:tab w:val="center" w:pos="4309"/>
        <w:tab w:val="left" w:pos="7905"/>
        <w:tab w:val="right" w:pos="8618"/>
      </w:tabs>
      <w:ind w:left="-1191" w:right="-1871"/>
    </w:pPr>
    <w:r>
      <w:rPr>
        <w:color w:val="231F20"/>
      </w:rPr>
      <w:t xml:space="preserve">  Av.</w:t>
    </w:r>
    <w:r>
      <w:rPr>
        <w:color w:val="231F20"/>
        <w:spacing w:val="-19"/>
      </w:rPr>
      <w:t xml:space="preserve"> </w:t>
    </w:r>
    <w:r>
      <w:rPr>
        <w:color w:val="231F20"/>
      </w:rPr>
      <w:t>Pe</w:t>
    </w:r>
    <w:r>
      <w:rPr>
        <w:color w:val="231F20"/>
        <w:spacing w:val="-18"/>
      </w:rPr>
      <w:t xml:space="preserve"> </w:t>
    </w:r>
    <w:r>
      <w:rPr>
        <w:color w:val="231F20"/>
      </w:rPr>
      <w:t>Réus,</w:t>
    </w:r>
    <w:r>
      <w:rPr>
        <w:color w:val="231F20"/>
        <w:spacing w:val="-19"/>
      </w:rPr>
      <w:t xml:space="preserve"> </w:t>
    </w:r>
    <w:r>
      <w:rPr>
        <w:color w:val="231F20"/>
      </w:rPr>
      <w:t>1582</w:t>
    </w:r>
    <w:r>
      <w:rPr>
        <w:color w:val="231F20"/>
        <w:spacing w:val="-18"/>
      </w:rPr>
      <w:t xml:space="preserve"> </w:t>
    </w:r>
    <w:r>
      <w:rPr>
        <w:color w:val="231F20"/>
      </w:rPr>
      <w:t>-</w:t>
    </w:r>
    <w:r>
      <w:rPr>
        <w:color w:val="231F20"/>
        <w:spacing w:val="-19"/>
      </w:rPr>
      <w:t xml:space="preserve"> </w:t>
    </w:r>
    <w:r>
      <w:rPr>
        <w:color w:val="231F20"/>
      </w:rPr>
      <w:t>CEP</w:t>
    </w:r>
    <w:r>
      <w:rPr>
        <w:color w:val="231F20"/>
        <w:spacing w:val="-18"/>
      </w:rPr>
      <w:t xml:space="preserve"> </w:t>
    </w:r>
    <w:r>
      <w:rPr>
        <w:color w:val="231F20"/>
      </w:rPr>
      <w:t>97930-000</w:t>
    </w:r>
    <w:r>
      <w:rPr>
        <w:color w:val="231F20"/>
        <w:spacing w:val="-19"/>
      </w:rPr>
      <w:t xml:space="preserve"> </w:t>
    </w:r>
    <w:r>
      <w:rPr>
        <w:color w:val="231F20"/>
      </w:rPr>
      <w:t>-</w:t>
    </w:r>
    <w:r>
      <w:rPr>
        <w:color w:val="231F20"/>
        <w:spacing w:val="-18"/>
      </w:rPr>
      <w:t xml:space="preserve"> </w:t>
    </w:r>
    <w:r>
      <w:rPr>
        <w:color w:val="231F20"/>
      </w:rPr>
      <w:t>Caibaté</w:t>
    </w:r>
    <w:r>
      <w:rPr>
        <w:color w:val="231F20"/>
        <w:spacing w:val="-18"/>
      </w:rPr>
      <w:t xml:space="preserve"> </w:t>
    </w:r>
    <w:r>
      <w:rPr>
        <w:color w:val="231F20"/>
      </w:rPr>
      <w:t>-</w:t>
    </w:r>
    <w:r>
      <w:rPr>
        <w:color w:val="231F20"/>
        <w:spacing w:val="-19"/>
      </w:rPr>
      <w:t xml:space="preserve"> </w:t>
    </w:r>
    <w:r>
      <w:rPr>
        <w:color w:val="231F20"/>
        <w:spacing w:val="-5"/>
      </w:rPr>
      <w:t>RS</w:t>
    </w:r>
    <w:r w:rsidRPr="009407A7">
      <w:t xml:space="preserve"> </w:t>
    </w:r>
    <w:r>
      <w:t xml:space="preserve">       (55) 3355-1300      </w:t>
    </w:r>
    <w:r w:rsidRPr="009407A7">
      <w:t>smap@caibate.rs.gov.br</w:t>
    </w:r>
  </w:p>
  <w:p w:rsidR="002538F4" w:rsidRDefault="002538F4" w:rsidP="009407A7">
    <w:pPr>
      <w:pStyle w:val="Rodap"/>
      <w:tabs>
        <w:tab w:val="clear" w:pos="4252"/>
        <w:tab w:val="clear" w:pos="8504"/>
        <w:tab w:val="center" w:pos="4309"/>
        <w:tab w:val="left" w:pos="7905"/>
        <w:tab w:val="right" w:pos="8618"/>
      </w:tabs>
      <w:ind w:left="-907" w:right="-187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8F4" w:rsidRDefault="002538F4" w:rsidP="00DB27EC">
      <w:r>
        <w:separator/>
      </w:r>
    </w:p>
  </w:footnote>
  <w:footnote w:type="continuationSeparator" w:id="0">
    <w:p w:rsidR="002538F4" w:rsidRDefault="002538F4" w:rsidP="00DB27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8F4" w:rsidRDefault="00CC5F02">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421157" o:spid="_x0000_s2050" type="#_x0000_t75" style="position:absolute;margin-left:0;margin-top:0;width:600.9pt;height:666.85pt;z-index:-251656704;mso-position-horizontal:center;mso-position-horizontal-relative:margin;mso-position-vertical:center;mso-position-vertical-relative:margin" o:allowincell="f">
          <v:imagedata r:id="rId1" o:title="SANTOS MARTIRES"/>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729068"/>
      <w:docPartObj>
        <w:docPartGallery w:val="Page Numbers (Top of Page)"/>
        <w:docPartUnique/>
      </w:docPartObj>
    </w:sdtPr>
    <w:sdtEndPr/>
    <w:sdtContent>
      <w:p w:rsidR="002538F4" w:rsidRDefault="002538F4" w:rsidP="003A5389">
        <w:pPr>
          <w:pStyle w:val="Cabealho"/>
          <w:ind w:right="-1247"/>
          <w:jc w:val="right"/>
        </w:pPr>
        <w:r>
          <w:rPr>
            <w:rFonts w:ascii="Times New Roman"/>
            <w:noProof/>
            <w:lang w:val="pt-BR" w:eastAsia="pt-BR"/>
          </w:rPr>
          <mc:AlternateContent>
            <mc:Choice Requires="wpg">
              <w:drawing>
                <wp:anchor distT="0" distB="0" distL="0" distR="0" simplePos="0" relativeHeight="251657728" behindDoc="1" locked="0" layoutInCell="1" allowOverlap="1" wp14:anchorId="221AB76D" wp14:editId="75FBA3B1">
                  <wp:simplePos x="0" y="0"/>
                  <wp:positionH relativeFrom="page">
                    <wp:posOffset>-9525</wp:posOffset>
                  </wp:positionH>
                  <wp:positionV relativeFrom="page">
                    <wp:posOffset>228600</wp:posOffset>
                  </wp:positionV>
                  <wp:extent cx="7704000" cy="1043496"/>
                  <wp:effectExtent l="38100" t="38100" r="49530" b="425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4000" cy="1043496"/>
                            <a:chOff x="0" y="0"/>
                            <a:chExt cx="7632552" cy="1043496"/>
                          </a:xfrm>
                          <a:effectLst>
                            <a:glow rad="139700">
                              <a:srgbClr val="4F81BD">
                                <a:alpha val="0"/>
                              </a:srgbClr>
                            </a:glow>
                            <a:reflection stA="0" endPos="0" dist="38100" dir="5400000" sy="-100000" algn="bl" rotWithShape="0"/>
                          </a:effectLst>
                        </wpg:grpSpPr>
                        <wps:wsp>
                          <wps:cNvPr id="2" name="Graphic 2"/>
                          <wps:cNvSpPr/>
                          <wps:spPr>
                            <a:xfrm>
                              <a:off x="4588362" y="409194"/>
                              <a:ext cx="3044190" cy="414020"/>
                            </a:xfrm>
                            <a:custGeom>
                              <a:avLst/>
                              <a:gdLst/>
                              <a:ahLst/>
                              <a:cxnLst/>
                              <a:rect l="l" t="t" r="r" b="b"/>
                              <a:pathLst>
                                <a:path w="3044190" h="414020">
                                  <a:moveTo>
                                    <a:pt x="3043637" y="0"/>
                                  </a:moveTo>
                                  <a:lnTo>
                                    <a:pt x="0" y="0"/>
                                  </a:lnTo>
                                  <a:lnTo>
                                    <a:pt x="0" y="413734"/>
                                  </a:lnTo>
                                  <a:lnTo>
                                    <a:pt x="3043637" y="413734"/>
                                  </a:lnTo>
                                  <a:lnTo>
                                    <a:pt x="3043637" y="0"/>
                                  </a:lnTo>
                                  <a:close/>
                                </a:path>
                              </a:pathLst>
                            </a:custGeom>
                            <a:solidFill>
                              <a:srgbClr val="E6E6E8"/>
                            </a:solidFill>
                          </wps:spPr>
                          <wps:bodyPr wrap="square" lIns="0" tIns="0" rIns="0" bIns="0" rtlCol="0">
                            <a:prstTxWarp prst="textNoShape">
                              <a:avLst/>
                            </a:prstTxWarp>
                            <a:noAutofit/>
                          </wps:bodyPr>
                        </wps:wsp>
                        <wps:wsp>
                          <wps:cNvPr id="3" name="Graphic 3"/>
                          <wps:cNvSpPr/>
                          <wps:spPr>
                            <a:xfrm>
                              <a:off x="1527934" y="0"/>
                              <a:ext cx="804545" cy="554355"/>
                            </a:xfrm>
                            <a:custGeom>
                              <a:avLst/>
                              <a:gdLst/>
                              <a:ahLst/>
                              <a:cxnLst/>
                              <a:rect l="l" t="t" r="r" b="b"/>
                              <a:pathLst>
                                <a:path w="804545" h="554355">
                                  <a:moveTo>
                                    <a:pt x="741506" y="0"/>
                                  </a:moveTo>
                                  <a:lnTo>
                                    <a:pt x="0" y="520625"/>
                                  </a:lnTo>
                                  <a:lnTo>
                                    <a:pt x="804005" y="554137"/>
                                  </a:lnTo>
                                  <a:lnTo>
                                    <a:pt x="741506" y="0"/>
                                  </a:lnTo>
                                  <a:close/>
                                </a:path>
                              </a:pathLst>
                            </a:custGeom>
                            <a:solidFill>
                              <a:srgbClr val="FD9C0A"/>
                            </a:solidFill>
                          </wps:spPr>
                          <wps:bodyPr wrap="square" lIns="0" tIns="0" rIns="0" bIns="0" rtlCol="0">
                            <a:prstTxWarp prst="textNoShape">
                              <a:avLst/>
                            </a:prstTxWarp>
                            <a:noAutofit/>
                          </wps:bodyPr>
                        </wps:wsp>
                        <wps:wsp>
                          <wps:cNvPr id="4" name="Graphic 4"/>
                          <wps:cNvSpPr/>
                          <wps:spPr>
                            <a:xfrm>
                              <a:off x="0" y="285796"/>
                              <a:ext cx="7064375" cy="661035"/>
                            </a:xfrm>
                            <a:custGeom>
                              <a:avLst/>
                              <a:gdLst/>
                              <a:ahLst/>
                              <a:cxnLst/>
                              <a:rect l="l" t="t" r="r" b="b"/>
                              <a:pathLst>
                                <a:path w="7064375" h="661035">
                                  <a:moveTo>
                                    <a:pt x="7063833" y="0"/>
                                  </a:moveTo>
                                  <a:lnTo>
                                    <a:pt x="0" y="0"/>
                                  </a:lnTo>
                                  <a:lnTo>
                                    <a:pt x="0" y="660528"/>
                                  </a:lnTo>
                                  <a:lnTo>
                                    <a:pt x="6585836" y="660528"/>
                                  </a:lnTo>
                                  <a:lnTo>
                                    <a:pt x="6635621" y="656898"/>
                                  </a:lnTo>
                                  <a:lnTo>
                                    <a:pt x="6683460" y="646307"/>
                                  </a:lnTo>
                                  <a:lnTo>
                                    <a:pt x="6728757" y="629204"/>
                                  </a:lnTo>
                                  <a:lnTo>
                                    <a:pt x="6770912" y="606037"/>
                                  </a:lnTo>
                                  <a:lnTo>
                                    <a:pt x="6809326" y="577254"/>
                                  </a:lnTo>
                                  <a:lnTo>
                                    <a:pt x="6843401" y="543305"/>
                                  </a:lnTo>
                                  <a:lnTo>
                                    <a:pt x="6872539" y="504636"/>
                                  </a:lnTo>
                                  <a:lnTo>
                                    <a:pt x="6896141" y="461698"/>
                                  </a:lnTo>
                                  <a:lnTo>
                                    <a:pt x="6913609" y="414939"/>
                                  </a:lnTo>
                                  <a:lnTo>
                                    <a:pt x="7063833" y="0"/>
                                  </a:lnTo>
                                  <a:close/>
                                </a:path>
                              </a:pathLst>
                            </a:custGeom>
                            <a:solidFill>
                              <a:srgbClr val="03244D"/>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 cstate="print"/>
                            <a:stretch>
                              <a:fillRect/>
                            </a:stretch>
                          </pic:blipFill>
                          <pic:spPr>
                            <a:xfrm>
                              <a:off x="560412" y="0"/>
                              <a:ext cx="1709023" cy="1043496"/>
                            </a:xfrm>
                            <a:prstGeom prst="rect">
                              <a:avLst/>
                            </a:prstGeom>
                          </pic:spPr>
                        </pic:pic>
                        <pic:pic xmlns:pic="http://schemas.openxmlformats.org/drawingml/2006/picture">
                          <pic:nvPicPr>
                            <pic:cNvPr id="6" name="Image 6"/>
                            <pic:cNvPicPr/>
                          </pic:nvPicPr>
                          <pic:blipFill>
                            <a:blip r:embed="rId2" cstate="print"/>
                            <a:stretch>
                              <a:fillRect/>
                            </a:stretch>
                          </pic:blipFill>
                          <pic:spPr>
                            <a:xfrm>
                              <a:off x="3206247" y="664837"/>
                              <a:ext cx="2554498" cy="219560"/>
                            </a:xfrm>
                            <a:prstGeom prst="rect">
                              <a:avLst/>
                            </a:prstGeom>
                          </pic:spPr>
                        </pic:pic>
                      </wpg:wgp>
                    </a:graphicData>
                  </a:graphic>
                  <wp14:sizeRelH relativeFrom="margin">
                    <wp14:pctWidth>0</wp14:pctWidth>
                  </wp14:sizeRelH>
                </wp:anchor>
              </w:drawing>
            </mc:Choice>
            <mc:Fallback>
              <w:pict>
                <v:group w14:anchorId="3FAE7F62" id="Group 1" o:spid="_x0000_s1026" style="position:absolute;margin-left:-.75pt;margin-top:18pt;width:606.6pt;height:82.15pt;z-index:-251658752;mso-wrap-distance-left:0;mso-wrap-distance-right:0;mso-position-horizontal-relative:page;mso-position-vertical-relative:page;mso-width-relative:margin" coordsize="76325,10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">
                  <v:shape id="Graphic 2" o:spid="_x0000_s1027" style="position:absolute;left:45883;top:4091;width:30442;height:4141;visibility:visible;mso-wrap-style:square;v-text-anchor:top" coordsize="304419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" path="m3043637,l,,,413734r3043637,l3043637,xe" fillcolor="#e6e6e8" stroked="f">
                    <v:path arrowok="t"/>
                  </v:shape>
                  <v:shape id="Graphic 3" o:spid="_x0000_s1028" style="position:absolute;left:15279;width:8045;height:5543;visibility:visible;mso-wrap-style:square;v-text-anchor:top" coordsize="804545,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" path="m741506,l,520625r804005,33512l741506,xe" fillcolor="#fd9c0a" stroked="f">
                    <v:path arrowok="t"/>
                  </v:shape>
                  <v:shape id="Graphic 4" o:spid="_x0000_s1029" style="position:absolute;top:2857;width:70643;height:6611;visibility:visible;mso-wrap-style:square;v-text-anchor:top" coordsize="7064375,6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" path="m7063833,l,,,660528r6585836,l6635621,656898r47839,-10591l6728757,629204r42155,-23167l6809326,577254r34075,-33949l6872539,504636r23602,-42938l6913609,414939,7063833,xe" fillcolor="#03244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5604;width:17090;height:10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">
                    <v:imagedata r:id="rId3" o:title=""/>
                  </v:shape>
                  <v:shape id="Image 6" o:spid="_x0000_s1031" type="#_x0000_t75" style="position:absolute;left:32062;top:6648;width:25545;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">
                    <v:imagedata r:id="rId4" o:title=""/>
                  </v:shape>
                  <w10:wrap anchorx="page" anchory="page"/>
                </v:group>
              </w:pict>
            </mc:Fallback>
          </mc:AlternateContent>
        </w:r>
        <w:r>
          <w:fldChar w:fldCharType="begin"/>
        </w:r>
        <w:r>
          <w:instrText>PAGE   \* MERGEFORMAT</w:instrText>
        </w:r>
        <w:r>
          <w:fldChar w:fldCharType="separate"/>
        </w:r>
        <w:r w:rsidR="00CC5F02" w:rsidRPr="00CC5F02">
          <w:rPr>
            <w:noProof/>
            <w:lang w:val="pt-BR"/>
          </w:rPr>
          <w:t>12</w:t>
        </w:r>
        <w:r>
          <w:fldChar w:fldCharType="end"/>
        </w:r>
      </w:p>
    </w:sdtContent>
  </w:sdt>
  <w:p w:rsidR="002538F4" w:rsidRDefault="002538F4" w:rsidP="003A5389">
    <w:pPr>
      <w:pStyle w:val="Corpodetexto"/>
      <w:rPr>
        <w:rFonts w:ascii="Times New Roman"/>
      </w:rPr>
    </w:pPr>
  </w:p>
  <w:p w:rsidR="002538F4" w:rsidRDefault="002538F4" w:rsidP="003A5389">
    <w:pPr>
      <w:pStyle w:val="Corpodetexto"/>
      <w:tabs>
        <w:tab w:val="left" w:pos="1170"/>
        <w:tab w:val="left" w:pos="6735"/>
      </w:tabs>
      <w:rPr>
        <w:rFonts w:ascii="Times New Roman"/>
      </w:rPr>
    </w:pPr>
    <w:r>
      <w:rPr>
        <w:rFonts w:ascii="Times New Roman"/>
      </w:rPr>
      <w:tab/>
    </w:r>
    <w:r>
      <w:rPr>
        <w:rFonts w:ascii="Times New Roman"/>
      </w:rPr>
      <w:tab/>
    </w:r>
  </w:p>
  <w:p w:rsidR="002538F4" w:rsidRDefault="002538F4" w:rsidP="003A5389">
    <w:pPr>
      <w:pStyle w:val="Corpodetexto"/>
      <w:jc w:val="center"/>
      <w:rPr>
        <w:rFonts w:ascii="Times New Roman"/>
      </w:rPr>
    </w:pPr>
  </w:p>
  <w:p w:rsidR="002538F4" w:rsidRDefault="002538F4" w:rsidP="003A5389">
    <w:pPr>
      <w:pStyle w:val="Corpodetexto"/>
      <w:tabs>
        <w:tab w:val="left" w:pos="255"/>
        <w:tab w:val="left" w:pos="3165"/>
      </w:tabs>
      <w:rPr>
        <w:rFonts w:ascii="Times New Roman"/>
      </w:rPr>
    </w:pPr>
    <w:r>
      <w:rPr>
        <w:rFonts w:ascii="Times New Roman"/>
      </w:rPr>
      <w:tab/>
    </w:r>
    <w:r>
      <w:rPr>
        <w:rFonts w:ascii="Times New Roman"/>
      </w:rPr>
      <w:tab/>
    </w:r>
  </w:p>
  <w:p w:rsidR="002538F4" w:rsidRDefault="002538F4" w:rsidP="003A5389">
    <w:pPr>
      <w:pStyle w:val="Corpodetexto"/>
      <w:rPr>
        <w:rFonts w:ascii="Times New Roman"/>
      </w:rPr>
    </w:pPr>
  </w:p>
  <w:p w:rsidR="002538F4" w:rsidRDefault="002538F4" w:rsidP="003A5389">
    <w:pPr>
      <w:pStyle w:val="Corpodetexto"/>
      <w:tabs>
        <w:tab w:val="left" w:pos="3255"/>
        <w:tab w:val="left" w:pos="5265"/>
        <w:tab w:val="left" w:pos="8820"/>
      </w:tabs>
      <w:spacing w:before="187"/>
      <w:rPr>
        <w:rFonts w:ascii="Times New Roman"/>
      </w:rPr>
    </w:pPr>
    <w:r>
      <w:rPr>
        <w:rFonts w:ascii="Times New Roman"/>
      </w:rPr>
      <w:tab/>
    </w:r>
    <w:r>
      <w:rPr>
        <w:rFonts w:ascii="Times New Roman"/>
      </w:rPr>
      <w:tab/>
    </w:r>
    <w:r>
      <w:rPr>
        <w:rFonts w:ascii="Times New Roman"/>
      </w:rPr>
      <w:tab/>
    </w:r>
  </w:p>
  <w:p w:rsidR="002538F4" w:rsidRDefault="002538F4" w:rsidP="003A5389">
    <w:pPr>
      <w:pStyle w:val="Corpodetexto"/>
      <w:ind w:left="5242"/>
      <w:rPr>
        <w:rFonts w:ascii="Times New Roman"/>
      </w:rPr>
    </w:pPr>
    <w:r>
      <w:rPr>
        <w:rFonts w:ascii="Times New Roman"/>
        <w:noProof/>
        <w:lang w:val="pt-BR" w:eastAsia="pt-BR"/>
      </w:rPr>
      <w:drawing>
        <wp:inline distT="0" distB="0" distL="0" distR="0" wp14:anchorId="55FB032A" wp14:editId="19B54AA3">
          <wp:extent cx="2308093" cy="219075"/>
          <wp:effectExtent l="0" t="0" r="0" b="0"/>
          <wp:docPr id="2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2308093" cy="219075"/>
                  </a:xfrm>
                  <a:prstGeom prst="rect">
                    <a:avLst/>
                  </a:prstGeom>
                </pic:spPr>
              </pic:pic>
            </a:graphicData>
          </a:graphic>
        </wp:inline>
      </w:drawing>
    </w:r>
  </w:p>
  <w:p w:rsidR="002538F4" w:rsidRDefault="002538F4" w:rsidP="003A5389">
    <w:pPr>
      <w:pStyle w:val="Cabealho"/>
    </w:pPr>
    <w:r>
      <w:rPr>
        <w:rFonts w:ascii="Times New Roman"/>
        <w:noProof/>
        <w:lang w:val="pt-BR" w:eastAsia="pt-BR"/>
      </w:rPr>
      <w:drawing>
        <wp:anchor distT="0" distB="0" distL="114300" distR="114300" simplePos="0" relativeHeight="251661824" behindDoc="1" locked="0" layoutInCell="0" allowOverlap="1">
          <wp:simplePos x="0" y="0"/>
          <wp:positionH relativeFrom="margin">
            <wp:posOffset>-765810</wp:posOffset>
          </wp:positionH>
          <wp:positionV relativeFrom="margin">
            <wp:posOffset>464185</wp:posOffset>
          </wp:positionV>
          <wp:extent cx="7336155" cy="7091680"/>
          <wp:effectExtent l="0" t="0" r="0" b="0"/>
          <wp:wrapNone/>
          <wp:docPr id="7" name="Imagem 4" descr="SANTOS MART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TOS MARTIR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6155" cy="7091680"/>
                  </a:xfrm>
                  <a:prstGeom prst="rect">
                    <a:avLst/>
                  </a:prstGeom>
                  <a:noFill/>
                </pic:spPr>
              </pic:pic>
            </a:graphicData>
          </a:graphic>
          <wp14:sizeRelH relativeFrom="page">
            <wp14:pctWidth>0</wp14:pctWidth>
          </wp14:sizeRelH>
          <wp14:sizeRelV relativeFrom="page">
            <wp14:pctHeight>0</wp14:pctHeight>
          </wp14:sizeRelV>
        </wp:anchor>
      </w:drawing>
    </w:r>
  </w:p>
  <w:p w:rsidR="002538F4" w:rsidRDefault="00CC5F02">
    <w:pPr>
      <w:pStyle w:val="Cabealho"/>
    </w:pPr>
    <w:r>
      <w:rPr>
        <w:rFonts w:ascii="Times New Roman"/>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421158" o:spid="_x0000_s2051" type="#_x0000_t75" style="position:absolute;margin-left:-60.3pt;margin-top:36.55pt;width:577.65pt;height:558.4pt;z-index:-251655680;mso-position-horizontal-relative:margin;mso-position-vertical-relative:margin" o:allowincell="f">
          <v:imagedata r:id="rId7" o:title="SANTOS MARTIRES"/>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8F4" w:rsidRDefault="00CC5F02">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421156" o:spid="_x0000_s2049" type="#_x0000_t75" style="position:absolute;margin-left:0;margin-top:0;width:600.9pt;height:666.85pt;z-index:-251657728;mso-position-horizontal:center;mso-position-horizontal-relative:margin;mso-position-vertical:center;mso-position-vertical-relative:margin" o:allowincell="f">
          <v:imagedata r:id="rId1" o:title="SANTOS MARTIRE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8C"/>
    <w:rsid w:val="00004827"/>
    <w:rsid w:val="000572F7"/>
    <w:rsid w:val="00064486"/>
    <w:rsid w:val="00080959"/>
    <w:rsid w:val="001C19F3"/>
    <w:rsid w:val="00210E4C"/>
    <w:rsid w:val="00216834"/>
    <w:rsid w:val="002538F4"/>
    <w:rsid w:val="002801E1"/>
    <w:rsid w:val="002901A7"/>
    <w:rsid w:val="002932ED"/>
    <w:rsid w:val="00296764"/>
    <w:rsid w:val="00353462"/>
    <w:rsid w:val="00380E58"/>
    <w:rsid w:val="003A5389"/>
    <w:rsid w:val="00435B4B"/>
    <w:rsid w:val="00436046"/>
    <w:rsid w:val="00445C6D"/>
    <w:rsid w:val="004E0FD7"/>
    <w:rsid w:val="00510038"/>
    <w:rsid w:val="00513F3D"/>
    <w:rsid w:val="00594FCF"/>
    <w:rsid w:val="005C618B"/>
    <w:rsid w:val="006058ED"/>
    <w:rsid w:val="0067763C"/>
    <w:rsid w:val="006D07F5"/>
    <w:rsid w:val="00713B99"/>
    <w:rsid w:val="00726496"/>
    <w:rsid w:val="00726E2B"/>
    <w:rsid w:val="00751307"/>
    <w:rsid w:val="00754560"/>
    <w:rsid w:val="00774C91"/>
    <w:rsid w:val="008544F3"/>
    <w:rsid w:val="00854BE3"/>
    <w:rsid w:val="00885387"/>
    <w:rsid w:val="008B698C"/>
    <w:rsid w:val="008C77D9"/>
    <w:rsid w:val="009407A7"/>
    <w:rsid w:val="009543E1"/>
    <w:rsid w:val="009637EF"/>
    <w:rsid w:val="00971E6F"/>
    <w:rsid w:val="00A5756E"/>
    <w:rsid w:val="00B007BD"/>
    <w:rsid w:val="00B1715C"/>
    <w:rsid w:val="00B34358"/>
    <w:rsid w:val="00B85293"/>
    <w:rsid w:val="00C1369D"/>
    <w:rsid w:val="00C7708C"/>
    <w:rsid w:val="00CC242A"/>
    <w:rsid w:val="00CC5F02"/>
    <w:rsid w:val="00CE2FCA"/>
    <w:rsid w:val="00D05F5A"/>
    <w:rsid w:val="00D10476"/>
    <w:rsid w:val="00DB27EC"/>
    <w:rsid w:val="00E32573"/>
    <w:rsid w:val="00EA61F4"/>
    <w:rsid w:val="00EB0FA0"/>
    <w:rsid w:val="00F52794"/>
    <w:rsid w:val="00F80BF3"/>
    <w:rsid w:val="00F928D6"/>
    <w:rsid w:val="00F968E4"/>
    <w:rsid w:val="00FA16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797B36"/>
  <w15:docId w15:val="{D6F89E3B-EB2A-4DDF-A175-E7459685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B27EC"/>
    <w:pPr>
      <w:tabs>
        <w:tab w:val="center" w:pos="4252"/>
        <w:tab w:val="right" w:pos="8504"/>
      </w:tabs>
    </w:pPr>
  </w:style>
  <w:style w:type="character" w:customStyle="1" w:styleId="CabealhoChar">
    <w:name w:val="Cabeçalho Char"/>
    <w:basedOn w:val="Fontepargpadro"/>
    <w:link w:val="Cabealho"/>
    <w:uiPriority w:val="99"/>
    <w:rsid w:val="00DB27EC"/>
    <w:rPr>
      <w:rFonts w:ascii="Verdana" w:eastAsia="Verdana" w:hAnsi="Verdana" w:cs="Verdana"/>
      <w:lang w:val="pt-PT"/>
    </w:rPr>
  </w:style>
  <w:style w:type="paragraph" w:styleId="Rodap">
    <w:name w:val="footer"/>
    <w:basedOn w:val="Normal"/>
    <w:link w:val="RodapChar"/>
    <w:uiPriority w:val="99"/>
    <w:unhideWhenUsed/>
    <w:rsid w:val="00DB27EC"/>
    <w:pPr>
      <w:tabs>
        <w:tab w:val="center" w:pos="4252"/>
        <w:tab w:val="right" w:pos="8504"/>
      </w:tabs>
    </w:pPr>
  </w:style>
  <w:style w:type="character" w:customStyle="1" w:styleId="RodapChar">
    <w:name w:val="Rodapé Char"/>
    <w:basedOn w:val="Fontepargpadro"/>
    <w:link w:val="Rodap"/>
    <w:uiPriority w:val="99"/>
    <w:rsid w:val="00DB27EC"/>
    <w:rPr>
      <w:rFonts w:ascii="Verdana" w:eastAsia="Verdana" w:hAnsi="Verdana" w:cs="Verdana"/>
      <w:lang w:val="pt-PT"/>
    </w:rPr>
  </w:style>
  <w:style w:type="character" w:customStyle="1" w:styleId="CorpodetextoChar">
    <w:name w:val="Corpo de texto Char"/>
    <w:basedOn w:val="Fontepargpadro"/>
    <w:link w:val="Corpodetexto"/>
    <w:uiPriority w:val="1"/>
    <w:rsid w:val="00DB27EC"/>
    <w:rPr>
      <w:rFonts w:ascii="Verdana" w:eastAsia="Verdana" w:hAnsi="Verdana" w:cs="Verdana"/>
      <w:sz w:val="20"/>
      <w:szCs w:val="20"/>
      <w:lang w:val="pt-PT"/>
    </w:rPr>
  </w:style>
  <w:style w:type="paragraph" w:styleId="Textodebalo">
    <w:name w:val="Balloon Text"/>
    <w:basedOn w:val="Normal"/>
    <w:link w:val="TextodebaloChar"/>
    <w:uiPriority w:val="99"/>
    <w:semiHidden/>
    <w:unhideWhenUsed/>
    <w:rsid w:val="004E0FD7"/>
    <w:rPr>
      <w:rFonts w:ascii="Segoe UI" w:hAnsi="Segoe UI" w:cs="Segoe UI"/>
      <w:sz w:val="18"/>
      <w:szCs w:val="18"/>
    </w:rPr>
  </w:style>
  <w:style w:type="character" w:customStyle="1" w:styleId="TextodebaloChar">
    <w:name w:val="Texto de balão Char"/>
    <w:basedOn w:val="Fontepargpadro"/>
    <w:link w:val="Textodebalo"/>
    <w:uiPriority w:val="99"/>
    <w:semiHidden/>
    <w:rsid w:val="004E0FD7"/>
    <w:rPr>
      <w:rFonts w:ascii="Segoe UI" w:eastAsia="Verdana"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image" Target="media/image14.pn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rilh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9F5D4-C7C8-4103-918D-4FD6AACE6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50</Pages>
  <Words>13326</Words>
  <Characters>71966</Characters>
  <Application>Microsoft Office Word</Application>
  <DocSecurity>0</DocSecurity>
  <Lines>599</Lines>
  <Paragraphs>170</Paragraphs>
  <ScaleCrop>false</ScaleCrop>
  <HeadingPairs>
    <vt:vector size="2" baseType="variant">
      <vt:variant>
        <vt:lpstr>Título</vt:lpstr>
      </vt:variant>
      <vt:variant>
        <vt:i4>1</vt:i4>
      </vt:variant>
    </vt:vector>
  </HeadingPairs>
  <TitlesOfParts>
    <vt:vector size="1" baseType="lpstr">
      <vt:lpstr>folha timbrada.cdr</vt:lpstr>
    </vt:vector>
  </TitlesOfParts>
  <Company/>
  <LinksUpToDate>false</LinksUpToDate>
  <CharactersWithSpaces>85122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folha timbrada.cdr</dc:title>
  <dc:creator>Usuário</dc:creator>
  <cp:lastModifiedBy>Usuário</cp:lastModifiedBy>
  <cp:revision>23</cp:revision>
  <cp:lastPrinted>2026-03-18T13:56:00Z</cp:lastPrinted>
  <dcterms:created xsi:type="dcterms:W3CDTF">2025-08-18T17:54:00Z</dcterms:created>
  <dcterms:modified xsi:type="dcterms:W3CDTF">2026-08-17T18:59:00Z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CorelDRAW 2024</vt:lpwstr>
  </property>
  <property fmtid="{D5CDD505-2E9C-101B-9397-08002B2CF9AE}" pid="4" name="LastSaved">
    <vt:filetime>2025-07-04T00:00:00Z</vt:filetime>
  </property>
  <property fmtid="{D5CDD505-2E9C-101B-9397-08002B2CF9AE}" pid="5" name="Producer">
    <vt:lpwstr>Corel PDF Engine Version 25.0.0.230</vt:lpwstr>
  </property>
</Properties>
</file>