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AB03A" w14:textId="30E12FAC" w:rsidR="00E0030D" w:rsidRDefault="00E0030D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Default="00A97949" w:rsidP="00287091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RELATÓRIO DE VOTAÇÃO</w:t>
      </w:r>
    </w:p>
    <w:p w14:paraId="0FF4C519" w14:textId="0AAE36AB" w:rsidR="00F73962" w:rsidRDefault="00FD33E9" w:rsidP="00287091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5873FEB5" w14:textId="77777777" w:rsidR="003F2389" w:rsidRPr="003F2389" w:rsidRDefault="003F2389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16"/>
          <w:szCs w:val="16"/>
          <w:u w:val="single"/>
        </w:rPr>
      </w:pPr>
    </w:p>
    <w:p w14:paraId="4A88C231" w14:textId="4A67CD47" w:rsidR="00A97949" w:rsidRPr="008A4A73" w:rsidRDefault="00F73962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1E2D42">
        <w:rPr>
          <w:rStyle w:val="Forte"/>
          <w:rFonts w:ascii="Arial" w:hAnsi="Arial" w:cs="Arial"/>
          <w:color w:val="444444"/>
          <w:sz w:val="21"/>
          <w:szCs w:val="21"/>
        </w:rPr>
        <w:t>19</w:t>
      </w:r>
      <w:r w:rsidR="0042696B">
        <w:rPr>
          <w:rStyle w:val="Forte"/>
          <w:rFonts w:ascii="Arial" w:hAnsi="Arial" w:cs="Arial"/>
          <w:color w:val="444444"/>
          <w:sz w:val="21"/>
          <w:szCs w:val="21"/>
        </w:rPr>
        <w:t>-</w:t>
      </w:r>
      <w:r w:rsidR="00B61BCF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A73F3F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24323A">
        <w:rPr>
          <w:rStyle w:val="Forte"/>
          <w:rFonts w:ascii="Arial" w:hAnsi="Arial" w:cs="Arial"/>
          <w:color w:val="444444"/>
          <w:sz w:val="21"/>
          <w:szCs w:val="21"/>
        </w:rPr>
        <w:t>-2022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</w:t>
      </w:r>
      <w:r w:rsidR="00287091">
        <w:rPr>
          <w:rStyle w:val="Forte"/>
          <w:rFonts w:ascii="Arial" w:hAnsi="Arial" w:cs="Arial"/>
          <w:color w:val="444444"/>
          <w:sz w:val="21"/>
          <w:szCs w:val="21"/>
        </w:rPr>
        <w:tab/>
      </w:r>
      <w:r w:rsidR="00287091">
        <w:rPr>
          <w:rStyle w:val="Forte"/>
          <w:rFonts w:ascii="Arial" w:hAnsi="Arial" w:cs="Arial"/>
          <w:color w:val="444444"/>
          <w:sz w:val="21"/>
          <w:szCs w:val="21"/>
        </w:rPr>
        <w:tab/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19horas</w:t>
      </w:r>
    </w:p>
    <w:p w14:paraId="58484E49" w14:textId="789C5D25" w:rsidR="0024323A" w:rsidRPr="00BA34F7" w:rsidRDefault="00F73962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PLENÁRIO VEREADOR EVALDO BECKER DA CÂMARA MUNICIPAL DE VEREADORES </w:t>
      </w:r>
      <w:r w:rsidR="00A97949" w:rsidRPr="00BA34F7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DE PORTO XAVIER</w:t>
      </w:r>
      <w:r w:rsidR="005F7E8F" w:rsidRPr="00BA34F7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395579A5" w14:textId="09BBFFDA" w:rsidR="00FC0EF4" w:rsidRDefault="00FC0EF4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</w:rPr>
      </w:pPr>
      <w:r w:rsidRPr="00BA34F7">
        <w:rPr>
          <w:rStyle w:val="Forte"/>
          <w:rFonts w:ascii="Arial" w:hAnsi="Arial" w:cs="Arial"/>
          <w:color w:val="444444"/>
        </w:rPr>
        <w:t xml:space="preserve">Matérias do </w:t>
      </w:r>
      <w:r w:rsidR="002E676C">
        <w:rPr>
          <w:rStyle w:val="Forte"/>
          <w:rFonts w:ascii="Arial" w:hAnsi="Arial" w:cs="Arial"/>
          <w:color w:val="444444"/>
        </w:rPr>
        <w:t xml:space="preserve">Executivo e </w:t>
      </w:r>
      <w:r>
        <w:rPr>
          <w:rStyle w:val="Forte"/>
          <w:rFonts w:ascii="Arial" w:hAnsi="Arial" w:cs="Arial"/>
          <w:color w:val="444444"/>
        </w:rPr>
        <w:t>Legislativo</w:t>
      </w:r>
    </w:p>
    <w:p w14:paraId="76D06BAF" w14:textId="70147685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nº2</w:t>
      </w:r>
      <w:r>
        <w:rPr>
          <w:rStyle w:val="Forte"/>
          <w:rFonts w:ascii="Arial" w:hAnsi="Arial" w:cs="Arial"/>
          <w:color w:val="444444"/>
        </w:rPr>
        <w:t>.</w:t>
      </w:r>
      <w:r w:rsidRPr="001E2D42">
        <w:rPr>
          <w:rStyle w:val="Forte"/>
          <w:rFonts w:ascii="Arial" w:hAnsi="Arial" w:cs="Arial"/>
          <w:color w:val="444444"/>
        </w:rPr>
        <w:t>919</w:t>
      </w:r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1E2D42">
        <w:rPr>
          <w:rStyle w:val="Forte"/>
          <w:rFonts w:ascii="Arial" w:hAnsi="Arial" w:cs="Arial"/>
          <w:b w:val="0"/>
          <w:color w:val="444444"/>
        </w:rPr>
        <w:t>Autoriza o Poder Executivo Municipal a abrir um credito suplementar e inclusão de rubrica no valor de R$ 81.856,72</w:t>
      </w:r>
    </w:p>
    <w:p w14:paraId="34C020DF" w14:textId="66FE2AE0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 2.920</w:t>
      </w:r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1E2D42">
        <w:rPr>
          <w:rStyle w:val="Forte"/>
          <w:rFonts w:ascii="Arial" w:hAnsi="Arial" w:cs="Arial"/>
          <w:b w:val="0"/>
          <w:color w:val="444444"/>
        </w:rPr>
        <w:t>Autoriza o Poder Executivo Municipal a abrir um crédito suplementar e inclusão de rubrica, no valor de R$ 64.338,34.</w:t>
      </w:r>
    </w:p>
    <w:p w14:paraId="49B9DC75" w14:textId="1948B5B1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</w:t>
      </w:r>
      <w:r>
        <w:rPr>
          <w:rStyle w:val="Forte"/>
          <w:rFonts w:ascii="Arial" w:hAnsi="Arial" w:cs="Arial"/>
          <w:color w:val="444444"/>
        </w:rPr>
        <w:t xml:space="preserve"> </w:t>
      </w:r>
      <w:r w:rsidRPr="001E2D42">
        <w:rPr>
          <w:rStyle w:val="Forte"/>
          <w:rFonts w:ascii="Arial" w:hAnsi="Arial" w:cs="Arial"/>
          <w:color w:val="444444"/>
        </w:rPr>
        <w:t>2.921</w:t>
      </w:r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1E2D42">
        <w:rPr>
          <w:rStyle w:val="Forte"/>
          <w:rFonts w:ascii="Arial" w:hAnsi="Arial" w:cs="Arial"/>
          <w:b w:val="0"/>
          <w:color w:val="444444"/>
        </w:rPr>
        <w:t>Autoriza o Poder Executivo Municipal a abrir um crédito suplementar e inclusão de rubrica, no valor DE R$ 21.891,00.</w:t>
      </w:r>
    </w:p>
    <w:p w14:paraId="7A4B5F59" w14:textId="3D2925F3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 2.922</w:t>
      </w:r>
      <w:r w:rsidRPr="001E2D42">
        <w:rPr>
          <w:rStyle w:val="Forte"/>
          <w:rFonts w:ascii="Arial" w:hAnsi="Arial" w:cs="Arial"/>
          <w:b w:val="0"/>
          <w:color w:val="444444"/>
        </w:rPr>
        <w:tab/>
        <w:t>Autoriza o Poder Executivo Municipal a abrir um crédito suplementar e inclusão de rubrica, no valor de R$ 8.600,00.</w:t>
      </w:r>
    </w:p>
    <w:p w14:paraId="3895DA49" w14:textId="5A3231F5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 2.923</w:t>
      </w:r>
      <w:r w:rsidRPr="001E2D42">
        <w:rPr>
          <w:rStyle w:val="Forte"/>
          <w:rFonts w:ascii="Arial" w:hAnsi="Arial" w:cs="Arial"/>
          <w:b w:val="0"/>
          <w:color w:val="444444"/>
        </w:rPr>
        <w:tab/>
        <w:t>Autoriza o Poder Executivo Municipal a abrir um crédito suplementar e inclusão de rubrica, no valor de R$ 48.000,00.</w:t>
      </w:r>
    </w:p>
    <w:p w14:paraId="0C530904" w14:textId="3FBFBD2D" w:rsidR="00ED2BD9" w:rsidRPr="001E2D42" w:rsidRDefault="001E2D42" w:rsidP="001E2D42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nº2924</w:t>
      </w:r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1E2D42">
        <w:rPr>
          <w:rStyle w:val="Forte"/>
          <w:rFonts w:ascii="Arial" w:hAnsi="Arial" w:cs="Arial"/>
          <w:b w:val="0"/>
          <w:color w:val="444444"/>
        </w:rPr>
        <w:t>Autoriza o Poder executivo Municipal a abrir um credito suplementar e inclusão de rubrica no valor de R$ 246,671,39</w:t>
      </w:r>
    </w:p>
    <w:p w14:paraId="015D1BA0" w14:textId="6CAF9480" w:rsidR="007A271E" w:rsidRPr="007A271E" w:rsidRDefault="00ED2BD9" w:rsidP="007A271E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>
        <w:rPr>
          <w:rStyle w:val="Forte"/>
          <w:rFonts w:ascii="Arial" w:hAnsi="Arial" w:cs="Arial"/>
          <w:bCs w:val="0"/>
          <w:color w:val="444444"/>
        </w:rPr>
        <w:t>Indicação 104</w:t>
      </w:r>
      <w:r w:rsidR="00A73F3F" w:rsidRPr="00A73F3F">
        <w:rPr>
          <w:rStyle w:val="Forte"/>
          <w:rFonts w:ascii="Arial" w:hAnsi="Arial" w:cs="Arial"/>
          <w:bCs w:val="0"/>
          <w:color w:val="444444"/>
        </w:rPr>
        <w:t>-2022</w:t>
      </w:r>
      <w:r w:rsidR="00A73F3F">
        <w:rPr>
          <w:rStyle w:val="Forte"/>
          <w:rFonts w:ascii="Arial" w:hAnsi="Arial" w:cs="Arial"/>
          <w:b w:val="0"/>
          <w:bCs w:val="0"/>
          <w:color w:val="444444"/>
        </w:rPr>
        <w:t xml:space="preserve"> do   </w:t>
      </w:r>
      <w:r w:rsidR="007A271E">
        <w:rPr>
          <w:rStyle w:val="Forte"/>
          <w:rFonts w:ascii="Arial" w:hAnsi="Arial" w:cs="Arial"/>
          <w:b w:val="0"/>
          <w:bCs w:val="0"/>
          <w:color w:val="444444"/>
        </w:rPr>
        <w:t xml:space="preserve">Ver. 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Paulo </w:t>
      </w:r>
      <w:proofErr w:type="spellStart"/>
      <w:r>
        <w:rPr>
          <w:rStyle w:val="Forte"/>
          <w:rFonts w:ascii="Arial" w:hAnsi="Arial" w:cs="Arial"/>
          <w:b w:val="0"/>
          <w:bCs w:val="0"/>
          <w:color w:val="444444"/>
        </w:rPr>
        <w:t>Zilli</w:t>
      </w:r>
      <w:proofErr w:type="spellEnd"/>
      <w:r w:rsidR="00A73F3F">
        <w:rPr>
          <w:rStyle w:val="Forte"/>
          <w:rFonts w:ascii="Arial" w:hAnsi="Arial" w:cs="Arial"/>
          <w:b w:val="0"/>
          <w:bCs w:val="0"/>
          <w:color w:val="444444"/>
        </w:rPr>
        <w:t xml:space="preserve">., </w:t>
      </w:r>
      <w:r>
        <w:rPr>
          <w:rStyle w:val="Forte"/>
          <w:rFonts w:ascii="Arial" w:hAnsi="Arial" w:cs="Arial"/>
          <w:bCs w:val="0"/>
          <w:color w:val="444444"/>
        </w:rPr>
        <w:t>Indicação 105</w:t>
      </w:r>
      <w:r w:rsidR="007A271E" w:rsidRPr="00A73F3F">
        <w:rPr>
          <w:rStyle w:val="Forte"/>
          <w:rFonts w:ascii="Arial" w:hAnsi="Arial" w:cs="Arial"/>
          <w:bCs w:val="0"/>
          <w:color w:val="444444"/>
        </w:rPr>
        <w:t>-2022</w:t>
      </w:r>
      <w:r w:rsidR="007A271E">
        <w:rPr>
          <w:rStyle w:val="Forte"/>
          <w:rFonts w:ascii="Arial" w:hAnsi="Arial" w:cs="Arial"/>
          <w:b w:val="0"/>
          <w:bCs w:val="0"/>
          <w:color w:val="444444"/>
        </w:rPr>
        <w:tab/>
        <w:t xml:space="preserve"> do Ver. 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Paulo </w:t>
      </w:r>
      <w:proofErr w:type="spellStart"/>
      <w:r>
        <w:rPr>
          <w:rStyle w:val="Forte"/>
          <w:rFonts w:ascii="Arial" w:hAnsi="Arial" w:cs="Arial"/>
          <w:b w:val="0"/>
          <w:bCs w:val="0"/>
          <w:color w:val="444444"/>
        </w:rPr>
        <w:t>Zilli</w:t>
      </w:r>
      <w:proofErr w:type="spellEnd"/>
      <w:r w:rsidR="007A271E"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="007A271E" w:rsidRPr="00A73F3F">
        <w:rPr>
          <w:rStyle w:val="Forte"/>
          <w:rFonts w:ascii="Arial" w:hAnsi="Arial" w:cs="Arial"/>
          <w:bCs w:val="0"/>
          <w:color w:val="444444"/>
        </w:rPr>
        <w:t>Indicação 10</w:t>
      </w:r>
      <w:r>
        <w:rPr>
          <w:rStyle w:val="Forte"/>
          <w:rFonts w:ascii="Arial" w:hAnsi="Arial" w:cs="Arial"/>
          <w:bCs w:val="0"/>
          <w:color w:val="444444"/>
        </w:rPr>
        <w:t>6</w:t>
      </w:r>
      <w:r w:rsidR="007A271E" w:rsidRPr="00A73F3F">
        <w:rPr>
          <w:rStyle w:val="Forte"/>
          <w:rFonts w:ascii="Arial" w:hAnsi="Arial" w:cs="Arial"/>
          <w:bCs w:val="0"/>
          <w:color w:val="444444"/>
        </w:rPr>
        <w:t>-2022</w:t>
      </w:r>
      <w:r w:rsidR="007A271E">
        <w:rPr>
          <w:rStyle w:val="Forte"/>
          <w:rFonts w:ascii="Arial" w:hAnsi="Arial" w:cs="Arial"/>
          <w:b w:val="0"/>
          <w:bCs w:val="0"/>
          <w:color w:val="444444"/>
        </w:rPr>
        <w:t xml:space="preserve"> do Ver. 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Edemar </w:t>
      </w:r>
      <w:proofErr w:type="spellStart"/>
      <w:r>
        <w:rPr>
          <w:rStyle w:val="Forte"/>
          <w:rFonts w:ascii="Arial" w:hAnsi="Arial" w:cs="Arial"/>
          <w:b w:val="0"/>
          <w:bCs w:val="0"/>
          <w:color w:val="444444"/>
        </w:rPr>
        <w:t>Engroff</w:t>
      </w:r>
      <w:proofErr w:type="spellEnd"/>
      <w:r w:rsidR="00A73F3F"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="007A271E" w:rsidRPr="007A271E">
        <w:rPr>
          <w:rStyle w:val="Forte"/>
          <w:rFonts w:ascii="Arial" w:hAnsi="Arial" w:cs="Arial"/>
          <w:b w:val="0"/>
          <w:bCs w:val="0"/>
          <w:color w:val="444444"/>
        </w:rPr>
        <w:t>I</w:t>
      </w:r>
      <w:r w:rsidR="00A73F3F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>
        <w:rPr>
          <w:rStyle w:val="Forte"/>
          <w:rFonts w:ascii="Arial" w:hAnsi="Arial" w:cs="Arial"/>
          <w:bCs w:val="0"/>
          <w:color w:val="444444"/>
        </w:rPr>
        <w:t>Indicação 107</w:t>
      </w:r>
      <w:r w:rsidR="007A271E" w:rsidRPr="00A73F3F">
        <w:rPr>
          <w:rStyle w:val="Forte"/>
          <w:rFonts w:ascii="Arial" w:hAnsi="Arial" w:cs="Arial"/>
          <w:bCs w:val="0"/>
          <w:color w:val="444444"/>
        </w:rPr>
        <w:t>-2022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 da</w:t>
      </w:r>
      <w:r w:rsidR="007A271E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Berenice Kohl Piva, </w:t>
      </w:r>
      <w:r>
        <w:rPr>
          <w:rStyle w:val="Forte"/>
          <w:rFonts w:ascii="Arial" w:hAnsi="Arial" w:cs="Arial"/>
          <w:bCs w:val="0"/>
          <w:color w:val="444444"/>
        </w:rPr>
        <w:t>Indicação 108</w:t>
      </w:r>
      <w:r w:rsidRPr="00ED2BD9">
        <w:rPr>
          <w:rStyle w:val="Forte"/>
          <w:rFonts w:ascii="Arial" w:hAnsi="Arial" w:cs="Arial"/>
          <w:bCs w:val="0"/>
          <w:color w:val="444444"/>
        </w:rPr>
        <w:t>-2022</w:t>
      </w:r>
      <w:r>
        <w:rPr>
          <w:rStyle w:val="Forte"/>
          <w:rFonts w:ascii="Arial" w:hAnsi="Arial" w:cs="Arial"/>
          <w:bCs w:val="0"/>
          <w:color w:val="444444"/>
        </w:rPr>
        <w:t xml:space="preserve"> </w:t>
      </w:r>
      <w:r w:rsidRPr="00ED2BD9">
        <w:rPr>
          <w:rStyle w:val="Forte"/>
          <w:rFonts w:ascii="Arial" w:hAnsi="Arial" w:cs="Arial"/>
          <w:b w:val="0"/>
          <w:bCs w:val="0"/>
          <w:color w:val="444444"/>
        </w:rPr>
        <w:t>do ver.</w:t>
      </w:r>
      <w:r>
        <w:rPr>
          <w:rStyle w:val="Forte"/>
          <w:rFonts w:ascii="Arial" w:hAnsi="Arial" w:cs="Arial"/>
          <w:bCs w:val="0"/>
          <w:color w:val="444444"/>
        </w:rPr>
        <w:t xml:space="preserve"> </w:t>
      </w:r>
      <w:r w:rsidRPr="00ED2BD9">
        <w:rPr>
          <w:rStyle w:val="Forte"/>
          <w:rFonts w:ascii="Arial" w:hAnsi="Arial" w:cs="Arial"/>
          <w:b w:val="0"/>
          <w:bCs w:val="0"/>
          <w:color w:val="444444"/>
        </w:rPr>
        <w:t>Alberto da V. Ferreira</w:t>
      </w:r>
      <w:r>
        <w:rPr>
          <w:rStyle w:val="Forte"/>
          <w:rFonts w:ascii="Arial" w:hAnsi="Arial" w:cs="Arial"/>
          <w:b w:val="0"/>
          <w:bCs w:val="0"/>
          <w:color w:val="444444"/>
        </w:rPr>
        <w:tab/>
      </w:r>
    </w:p>
    <w:p w14:paraId="22DB9F32" w14:textId="38D7A014" w:rsidR="00F73962" w:rsidRPr="009272FA" w:rsidRDefault="003B7C14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</w:t>
      </w:r>
      <w:r w:rsidR="002F5534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as matérias 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foram</w:t>
      </w:r>
      <w:r w:rsidR="00F73962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="00B367E3" w:rsidRPr="0033726D">
        <w:rPr>
          <w:rStyle w:val="Forte"/>
          <w:rFonts w:ascii="Arial" w:hAnsi="Arial" w:cs="Arial"/>
          <w:color w:val="444444"/>
          <w:sz w:val="22"/>
          <w:szCs w:val="22"/>
        </w:rPr>
        <w:t>APROVADAS POR UNANIMIDADE</w:t>
      </w:r>
      <w:r w:rsidR="0033726D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DE VOTOS </w:t>
      </w:r>
      <w:r w:rsidR="00A97949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ereadores</w:t>
      </w:r>
      <w:r w:rsidR="00E01702"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  <w:bookmarkStart w:id="0" w:name="_GoBack"/>
      <w:bookmarkEnd w:id="0"/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ED2BD9" w:rsidRPr="00A97949" w14:paraId="09A77C9B" w14:textId="77777777" w:rsidTr="00F53253">
        <w:tc>
          <w:tcPr>
            <w:tcW w:w="5098" w:type="dxa"/>
          </w:tcPr>
          <w:p w14:paraId="51C0E66F" w14:textId="14C37373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1" w:name="_Hlk110590789"/>
            <w:r w:rsidRPr="00A97949">
              <w:rPr>
                <w:rFonts w:ascii="Arial" w:hAnsi="Arial" w:cs="Arial"/>
                <w:color w:val="444444"/>
              </w:rPr>
              <w:t>CLEOMAR</w:t>
            </w:r>
            <w:r w:rsidRPr="00A97949">
              <w:rPr>
                <w:rFonts w:ascii="Arial" w:hAnsi="Arial" w:cs="Arial"/>
              </w:rPr>
              <w:t xml:space="preserve"> TRACHYNSKI</w:t>
            </w:r>
          </w:p>
        </w:tc>
        <w:tc>
          <w:tcPr>
            <w:tcW w:w="3828" w:type="dxa"/>
          </w:tcPr>
          <w:p w14:paraId="70550B82" w14:textId="4F39915A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ED2BD9" w:rsidRPr="00A97949" w14:paraId="4E67A5C7" w14:textId="77777777" w:rsidTr="00F53253">
        <w:tc>
          <w:tcPr>
            <w:tcW w:w="5098" w:type="dxa"/>
          </w:tcPr>
          <w:p w14:paraId="7963FBE1" w14:textId="3E7A3EAB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</w:rPr>
              <w:t>ALBERTO DA VEIGA FERREIRA</w:t>
            </w:r>
          </w:p>
        </w:tc>
        <w:tc>
          <w:tcPr>
            <w:tcW w:w="3828" w:type="dxa"/>
          </w:tcPr>
          <w:p w14:paraId="0BC2E213" w14:textId="3CC2DEF9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6BBFC1F2" w14:textId="77777777" w:rsidTr="00F53253">
        <w:tc>
          <w:tcPr>
            <w:tcW w:w="5098" w:type="dxa"/>
          </w:tcPr>
          <w:p w14:paraId="794FA9F1" w14:textId="21ECD6DF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BERENICE</w:t>
            </w:r>
            <w:r w:rsidRPr="00A97949">
              <w:rPr>
                <w:rFonts w:ascii="Arial" w:hAnsi="Arial" w:cs="Arial"/>
              </w:rPr>
              <w:t xml:space="preserve"> KOHL PIVA</w:t>
            </w:r>
          </w:p>
        </w:tc>
        <w:tc>
          <w:tcPr>
            <w:tcW w:w="3828" w:type="dxa"/>
          </w:tcPr>
          <w:p w14:paraId="00377CEA" w14:textId="7DB61181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74544DDA" w14:textId="77777777" w:rsidTr="00F53253">
        <w:tc>
          <w:tcPr>
            <w:tcW w:w="5098" w:type="dxa"/>
          </w:tcPr>
          <w:p w14:paraId="36804FCF" w14:textId="1099102B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A</w:t>
            </w:r>
            <w:r w:rsidRPr="00A97949">
              <w:rPr>
                <w:rFonts w:ascii="Arial" w:hAnsi="Arial" w:cs="Arial"/>
              </w:rPr>
              <w:t>DÃO MOREIRA SILVA</w:t>
            </w:r>
          </w:p>
        </w:tc>
        <w:tc>
          <w:tcPr>
            <w:tcW w:w="3828" w:type="dxa"/>
          </w:tcPr>
          <w:p w14:paraId="738299D4" w14:textId="3FEB43FD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ED2BD9" w:rsidRPr="00A97949" w14:paraId="3AD6C0E4" w14:textId="77777777" w:rsidTr="00F53253">
        <w:tc>
          <w:tcPr>
            <w:tcW w:w="5098" w:type="dxa"/>
          </w:tcPr>
          <w:p w14:paraId="613B9D81" w14:textId="6381607F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3828" w:type="dxa"/>
          </w:tcPr>
          <w:p w14:paraId="47163AB3" w14:textId="78F15F56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60ACB9FC" w14:textId="77777777" w:rsidTr="00F53253">
        <w:tc>
          <w:tcPr>
            <w:tcW w:w="5098" w:type="dxa"/>
          </w:tcPr>
          <w:p w14:paraId="5E282AFA" w14:textId="5698A13E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3828" w:type="dxa"/>
          </w:tcPr>
          <w:p w14:paraId="46059EDF" w14:textId="0ACBF4F2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42EC2AD1" w14:textId="77777777" w:rsidTr="00F53253">
        <w:tc>
          <w:tcPr>
            <w:tcW w:w="5098" w:type="dxa"/>
          </w:tcPr>
          <w:p w14:paraId="5D67E4BE" w14:textId="5CBE9B81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3828" w:type="dxa"/>
          </w:tcPr>
          <w:p w14:paraId="75BF31F3" w14:textId="6CB78911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41D95F44" w14:textId="77777777" w:rsidTr="00F53253">
        <w:tc>
          <w:tcPr>
            <w:tcW w:w="5098" w:type="dxa"/>
          </w:tcPr>
          <w:p w14:paraId="518E2E47" w14:textId="50F6F180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PAULO R. F. ZILLI</w:t>
            </w:r>
          </w:p>
        </w:tc>
        <w:tc>
          <w:tcPr>
            <w:tcW w:w="3828" w:type="dxa"/>
          </w:tcPr>
          <w:p w14:paraId="569233C8" w14:textId="68D98F79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608067DF" w14:textId="77777777" w:rsidTr="00F53253">
        <w:tc>
          <w:tcPr>
            <w:tcW w:w="5098" w:type="dxa"/>
          </w:tcPr>
          <w:p w14:paraId="4A1E3E91" w14:textId="10B20C8E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EDMILSON A. DA VEIGA</w:t>
            </w:r>
          </w:p>
        </w:tc>
        <w:tc>
          <w:tcPr>
            <w:tcW w:w="3828" w:type="dxa"/>
          </w:tcPr>
          <w:p w14:paraId="05531CB1" w14:textId="70DBFFBF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bookmarkEnd w:id="1"/>
    </w:tbl>
    <w:p w14:paraId="44021EE1" w14:textId="40AB290D" w:rsidR="00B367E3" w:rsidRDefault="00B367E3" w:rsidP="00287091">
      <w:pPr>
        <w:pStyle w:val="SemEspaamento"/>
        <w:jc w:val="both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331B2260" w14:textId="7AF0FA37" w:rsidR="00ED2BD9" w:rsidRDefault="00A73F3F" w:rsidP="00287091">
      <w:pPr>
        <w:pStyle w:val="SemEspaamento"/>
        <w:jc w:val="both"/>
        <w:rPr>
          <w:rStyle w:val="Forte"/>
          <w:rFonts w:ascii="Arial" w:hAnsi="Arial" w:cs="Arial"/>
          <w:b w:val="0"/>
          <w:color w:val="444444"/>
          <w:sz w:val="24"/>
          <w:szCs w:val="24"/>
        </w:rPr>
      </w:pPr>
      <w:r w:rsidRPr="00A73F3F">
        <w:rPr>
          <w:rStyle w:val="Forte"/>
          <w:rFonts w:ascii="Arial" w:hAnsi="Arial" w:cs="Arial"/>
          <w:color w:val="444444"/>
          <w:sz w:val="24"/>
          <w:szCs w:val="24"/>
        </w:rPr>
        <w:t xml:space="preserve">Projeto de </w:t>
      </w:r>
      <w:proofErr w:type="gramStart"/>
      <w:r w:rsidRPr="00A73F3F">
        <w:rPr>
          <w:rStyle w:val="Forte"/>
          <w:rFonts w:ascii="Arial" w:hAnsi="Arial" w:cs="Arial"/>
          <w:color w:val="444444"/>
          <w:sz w:val="24"/>
          <w:szCs w:val="24"/>
        </w:rPr>
        <w:t>Lei  nº</w:t>
      </w:r>
      <w:proofErr w:type="gramEnd"/>
      <w:r w:rsidRPr="00A73F3F">
        <w:rPr>
          <w:rStyle w:val="Forte"/>
          <w:rFonts w:ascii="Arial" w:hAnsi="Arial" w:cs="Arial"/>
          <w:color w:val="444444"/>
          <w:sz w:val="24"/>
          <w:szCs w:val="24"/>
        </w:rPr>
        <w:t xml:space="preserve"> 2.914</w:t>
      </w:r>
      <w:r>
        <w:rPr>
          <w:rStyle w:val="Forte"/>
          <w:rFonts w:ascii="Arial" w:hAnsi="Arial" w:cs="Arial"/>
          <w:b w:val="0"/>
          <w:color w:val="444444"/>
          <w:sz w:val="24"/>
          <w:szCs w:val="24"/>
        </w:rPr>
        <w:t xml:space="preserve"> QUE </w:t>
      </w:r>
      <w:r w:rsidRPr="00A73F3F">
        <w:rPr>
          <w:rStyle w:val="Forte"/>
          <w:rFonts w:ascii="Arial" w:hAnsi="Arial" w:cs="Arial"/>
          <w:b w:val="0"/>
          <w:color w:val="444444"/>
          <w:sz w:val="24"/>
          <w:szCs w:val="24"/>
        </w:rPr>
        <w:t>CONCEDE O TÍTULO DE CIDADÃO PORTO-XAVIERENSE</w:t>
      </w:r>
      <w:r w:rsidR="00ED2BD9">
        <w:rPr>
          <w:rStyle w:val="Forte"/>
          <w:rFonts w:ascii="Arial" w:hAnsi="Arial" w:cs="Arial"/>
          <w:b w:val="0"/>
          <w:color w:val="444444"/>
          <w:sz w:val="24"/>
          <w:szCs w:val="24"/>
        </w:rPr>
        <w:t>, APROVADO POR 6X2, 6 VOTOS FAVORAVEIS E 2 VOTOS CONTRARIO SENDO:</w:t>
      </w:r>
    </w:p>
    <w:p w14:paraId="0971CE3E" w14:textId="77777777" w:rsidR="00ED2BD9" w:rsidRDefault="00ED2BD9" w:rsidP="00287091">
      <w:pPr>
        <w:pStyle w:val="SemEspaamento"/>
        <w:jc w:val="both"/>
        <w:rPr>
          <w:rStyle w:val="Forte"/>
          <w:rFonts w:ascii="Arial" w:hAnsi="Arial" w:cs="Arial"/>
          <w:b w:val="0"/>
          <w:color w:val="444444"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ED2BD9" w:rsidRPr="00A97949" w14:paraId="61DB06EC" w14:textId="77777777" w:rsidTr="00424214">
        <w:tc>
          <w:tcPr>
            <w:tcW w:w="5098" w:type="dxa"/>
          </w:tcPr>
          <w:p w14:paraId="33028555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lastRenderedPageBreak/>
              <w:t>CLEOMAR</w:t>
            </w:r>
            <w:r w:rsidRPr="00A97949">
              <w:rPr>
                <w:rFonts w:ascii="Arial" w:hAnsi="Arial" w:cs="Arial"/>
              </w:rPr>
              <w:t xml:space="preserve"> TRACHYNSKI</w:t>
            </w:r>
          </w:p>
        </w:tc>
        <w:tc>
          <w:tcPr>
            <w:tcW w:w="3828" w:type="dxa"/>
          </w:tcPr>
          <w:p w14:paraId="02C1DA29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ED2BD9" w:rsidRPr="00A97949" w14:paraId="4B97B66D" w14:textId="77777777" w:rsidTr="00424214">
        <w:tc>
          <w:tcPr>
            <w:tcW w:w="5098" w:type="dxa"/>
          </w:tcPr>
          <w:p w14:paraId="2AA57623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</w:rPr>
              <w:t>ALBERTO DA VEIGA FERREIRA</w:t>
            </w:r>
          </w:p>
        </w:tc>
        <w:tc>
          <w:tcPr>
            <w:tcW w:w="3828" w:type="dxa"/>
          </w:tcPr>
          <w:p w14:paraId="28B1E47F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1F26FAB4" w14:textId="77777777" w:rsidTr="00424214">
        <w:tc>
          <w:tcPr>
            <w:tcW w:w="5098" w:type="dxa"/>
          </w:tcPr>
          <w:p w14:paraId="163E48B8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BERENICE</w:t>
            </w:r>
            <w:r w:rsidRPr="00A97949">
              <w:rPr>
                <w:rFonts w:ascii="Arial" w:hAnsi="Arial" w:cs="Arial"/>
              </w:rPr>
              <w:t xml:space="preserve"> KOHL PIVA</w:t>
            </w:r>
          </w:p>
        </w:tc>
        <w:tc>
          <w:tcPr>
            <w:tcW w:w="3828" w:type="dxa"/>
          </w:tcPr>
          <w:p w14:paraId="6E787B81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536A425E" w14:textId="77777777" w:rsidTr="00424214">
        <w:tc>
          <w:tcPr>
            <w:tcW w:w="5098" w:type="dxa"/>
          </w:tcPr>
          <w:p w14:paraId="356C822A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A</w:t>
            </w:r>
            <w:r w:rsidRPr="00A97949">
              <w:rPr>
                <w:rFonts w:ascii="Arial" w:hAnsi="Arial" w:cs="Arial"/>
              </w:rPr>
              <w:t>DÃO MOREIRA SILVA</w:t>
            </w:r>
          </w:p>
        </w:tc>
        <w:tc>
          <w:tcPr>
            <w:tcW w:w="3828" w:type="dxa"/>
          </w:tcPr>
          <w:p w14:paraId="1ECA56A2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ED2BD9" w:rsidRPr="00A97949" w14:paraId="0A6FF06A" w14:textId="77777777" w:rsidTr="00424214">
        <w:tc>
          <w:tcPr>
            <w:tcW w:w="5098" w:type="dxa"/>
          </w:tcPr>
          <w:p w14:paraId="2E80EEDC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3828" w:type="dxa"/>
          </w:tcPr>
          <w:p w14:paraId="2358382E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3F775D25" w14:textId="77777777" w:rsidTr="00424214">
        <w:tc>
          <w:tcPr>
            <w:tcW w:w="5098" w:type="dxa"/>
          </w:tcPr>
          <w:p w14:paraId="0366D2BA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3828" w:type="dxa"/>
          </w:tcPr>
          <w:p w14:paraId="1AAED03C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1E16BD66" w14:textId="77777777" w:rsidTr="00424214">
        <w:tc>
          <w:tcPr>
            <w:tcW w:w="5098" w:type="dxa"/>
          </w:tcPr>
          <w:p w14:paraId="613D3BFE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3828" w:type="dxa"/>
          </w:tcPr>
          <w:p w14:paraId="05335A2A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4F06818A" w14:textId="77777777" w:rsidTr="00424214">
        <w:tc>
          <w:tcPr>
            <w:tcW w:w="5098" w:type="dxa"/>
          </w:tcPr>
          <w:p w14:paraId="696CB81C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PAULO R. F. ZILLI</w:t>
            </w:r>
          </w:p>
        </w:tc>
        <w:tc>
          <w:tcPr>
            <w:tcW w:w="3828" w:type="dxa"/>
          </w:tcPr>
          <w:p w14:paraId="0AE00402" w14:textId="6055F068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CONTRARIO</w:t>
            </w:r>
          </w:p>
        </w:tc>
      </w:tr>
      <w:tr w:rsidR="00ED2BD9" w:rsidRPr="00A97949" w14:paraId="4E1F1E65" w14:textId="77777777" w:rsidTr="00424214">
        <w:tc>
          <w:tcPr>
            <w:tcW w:w="5098" w:type="dxa"/>
          </w:tcPr>
          <w:p w14:paraId="1010ECD6" w14:textId="309E96E9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EDIMILSON A. DA VEIGA</w:t>
            </w:r>
          </w:p>
        </w:tc>
        <w:tc>
          <w:tcPr>
            <w:tcW w:w="3828" w:type="dxa"/>
          </w:tcPr>
          <w:p w14:paraId="745A7A9F" w14:textId="53452615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CONTRARIO</w:t>
            </w:r>
          </w:p>
        </w:tc>
      </w:tr>
    </w:tbl>
    <w:p w14:paraId="4B8FD1ED" w14:textId="7D61FC5B" w:rsidR="00A73F3F" w:rsidRDefault="00A73F3F" w:rsidP="00287091">
      <w:pPr>
        <w:pStyle w:val="SemEspaamento"/>
        <w:jc w:val="both"/>
        <w:rPr>
          <w:rStyle w:val="Forte"/>
          <w:rFonts w:ascii="Arial" w:hAnsi="Arial" w:cs="Arial"/>
          <w:b w:val="0"/>
          <w:color w:val="444444"/>
          <w:sz w:val="24"/>
          <w:szCs w:val="24"/>
        </w:rPr>
      </w:pPr>
      <w:r w:rsidRPr="00A73F3F">
        <w:rPr>
          <w:rStyle w:val="Forte"/>
          <w:rFonts w:ascii="Arial" w:hAnsi="Arial" w:cs="Arial"/>
          <w:b w:val="0"/>
          <w:color w:val="444444"/>
          <w:sz w:val="24"/>
          <w:szCs w:val="24"/>
        </w:rPr>
        <w:t>.</w:t>
      </w:r>
    </w:p>
    <w:sectPr w:rsidR="00A73F3F" w:rsidSect="00287091">
      <w:pgSz w:w="11906" w:h="16838"/>
      <w:pgMar w:top="142" w:right="849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D30"/>
    <w:rsid w:val="00051C98"/>
    <w:rsid w:val="000A1C75"/>
    <w:rsid w:val="000B7AC7"/>
    <w:rsid w:val="00165850"/>
    <w:rsid w:val="001E2D42"/>
    <w:rsid w:val="0023257E"/>
    <w:rsid w:val="0024323A"/>
    <w:rsid w:val="00243DE4"/>
    <w:rsid w:val="00252138"/>
    <w:rsid w:val="00253D30"/>
    <w:rsid w:val="002616FD"/>
    <w:rsid w:val="00287091"/>
    <w:rsid w:val="002B1D04"/>
    <w:rsid w:val="002E284E"/>
    <w:rsid w:val="002E676C"/>
    <w:rsid w:val="002F5534"/>
    <w:rsid w:val="00311AF5"/>
    <w:rsid w:val="00324CEC"/>
    <w:rsid w:val="00326238"/>
    <w:rsid w:val="0033726D"/>
    <w:rsid w:val="00380EB0"/>
    <w:rsid w:val="003B7C14"/>
    <w:rsid w:val="003C4BF1"/>
    <w:rsid w:val="003D23E3"/>
    <w:rsid w:val="003D4674"/>
    <w:rsid w:val="003D7D03"/>
    <w:rsid w:val="003E6C74"/>
    <w:rsid w:val="003F2389"/>
    <w:rsid w:val="0042006D"/>
    <w:rsid w:val="0042696B"/>
    <w:rsid w:val="004547DC"/>
    <w:rsid w:val="00557783"/>
    <w:rsid w:val="00570B1E"/>
    <w:rsid w:val="0058221A"/>
    <w:rsid w:val="005B7548"/>
    <w:rsid w:val="005D18C9"/>
    <w:rsid w:val="005F011F"/>
    <w:rsid w:val="005F7E8F"/>
    <w:rsid w:val="006061B9"/>
    <w:rsid w:val="00607E14"/>
    <w:rsid w:val="0061004E"/>
    <w:rsid w:val="006427C3"/>
    <w:rsid w:val="0065491F"/>
    <w:rsid w:val="006B69EE"/>
    <w:rsid w:val="00722B7C"/>
    <w:rsid w:val="007A271E"/>
    <w:rsid w:val="007A34FE"/>
    <w:rsid w:val="007A4875"/>
    <w:rsid w:val="007D6ACF"/>
    <w:rsid w:val="007E3386"/>
    <w:rsid w:val="008529E0"/>
    <w:rsid w:val="00860A15"/>
    <w:rsid w:val="008742FA"/>
    <w:rsid w:val="0089457F"/>
    <w:rsid w:val="008A4A73"/>
    <w:rsid w:val="008E5233"/>
    <w:rsid w:val="008F7021"/>
    <w:rsid w:val="0092254C"/>
    <w:rsid w:val="009272FA"/>
    <w:rsid w:val="009A65E1"/>
    <w:rsid w:val="00A24796"/>
    <w:rsid w:val="00A73F3F"/>
    <w:rsid w:val="00A81797"/>
    <w:rsid w:val="00A827F3"/>
    <w:rsid w:val="00A97949"/>
    <w:rsid w:val="00AC7568"/>
    <w:rsid w:val="00AF3233"/>
    <w:rsid w:val="00B340EE"/>
    <w:rsid w:val="00B367E3"/>
    <w:rsid w:val="00B61BCF"/>
    <w:rsid w:val="00B9420C"/>
    <w:rsid w:val="00BA34F7"/>
    <w:rsid w:val="00BD2B8A"/>
    <w:rsid w:val="00BE38C6"/>
    <w:rsid w:val="00BE64DF"/>
    <w:rsid w:val="00C01CD4"/>
    <w:rsid w:val="00C246DD"/>
    <w:rsid w:val="00C35960"/>
    <w:rsid w:val="00C64886"/>
    <w:rsid w:val="00C82134"/>
    <w:rsid w:val="00CB0C39"/>
    <w:rsid w:val="00CF5D30"/>
    <w:rsid w:val="00D30BB6"/>
    <w:rsid w:val="00DD11C9"/>
    <w:rsid w:val="00DE122E"/>
    <w:rsid w:val="00E0030D"/>
    <w:rsid w:val="00E00D6F"/>
    <w:rsid w:val="00E01702"/>
    <w:rsid w:val="00E06013"/>
    <w:rsid w:val="00E11D45"/>
    <w:rsid w:val="00E6303A"/>
    <w:rsid w:val="00E96373"/>
    <w:rsid w:val="00EB1092"/>
    <w:rsid w:val="00EB4612"/>
    <w:rsid w:val="00EB6E4D"/>
    <w:rsid w:val="00ED2641"/>
    <w:rsid w:val="00ED2BD9"/>
    <w:rsid w:val="00EE034C"/>
    <w:rsid w:val="00EF7BAA"/>
    <w:rsid w:val="00F07944"/>
    <w:rsid w:val="00F230E6"/>
    <w:rsid w:val="00F53253"/>
    <w:rsid w:val="00F73962"/>
    <w:rsid w:val="00FC0EF4"/>
    <w:rsid w:val="00FD33E9"/>
    <w:rsid w:val="00F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9C974E7C-6BCB-422D-8CC0-91065DD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7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3A53F-77ED-44F0-B413-8E075F7E4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320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24</cp:revision>
  <cp:lastPrinted>2021-10-22T12:44:00Z</cp:lastPrinted>
  <dcterms:created xsi:type="dcterms:W3CDTF">2022-07-27T13:37:00Z</dcterms:created>
  <dcterms:modified xsi:type="dcterms:W3CDTF">2022-12-20T11:32:00Z</dcterms:modified>
</cp:coreProperties>
</file>