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AB03A" w14:textId="30E12FAC" w:rsidR="00E0030D" w:rsidRDefault="00E0030D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Default="00A97949" w:rsidP="00287091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RELATÓRIO DE VOTAÇÃO</w:t>
      </w:r>
    </w:p>
    <w:p w14:paraId="0FF4C519" w14:textId="2AACCB95" w:rsidR="00F73962" w:rsidRDefault="00FD33E9" w:rsidP="00287091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056FCA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Extrao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5873FEB5" w14:textId="77777777" w:rsidR="003F2389" w:rsidRPr="003F2389" w:rsidRDefault="003F2389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16"/>
          <w:szCs w:val="16"/>
          <w:u w:val="single"/>
        </w:rPr>
      </w:pPr>
    </w:p>
    <w:p w14:paraId="4A88C231" w14:textId="4406BAB4" w:rsidR="00A97949" w:rsidRPr="008A4A73" w:rsidRDefault="00F73962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EE3746">
        <w:rPr>
          <w:rStyle w:val="Forte"/>
          <w:rFonts w:ascii="Arial" w:hAnsi="Arial" w:cs="Arial"/>
          <w:color w:val="444444"/>
          <w:sz w:val="21"/>
          <w:szCs w:val="21"/>
        </w:rPr>
        <w:t>23</w:t>
      </w:r>
      <w:r w:rsidR="0042696B">
        <w:rPr>
          <w:rStyle w:val="Forte"/>
          <w:rFonts w:ascii="Arial" w:hAnsi="Arial" w:cs="Arial"/>
          <w:color w:val="444444"/>
          <w:sz w:val="21"/>
          <w:szCs w:val="21"/>
        </w:rPr>
        <w:t>-</w:t>
      </w:r>
      <w:r w:rsidR="00B61BCF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A73F3F">
        <w:rPr>
          <w:rStyle w:val="Forte"/>
          <w:rFonts w:ascii="Arial" w:hAnsi="Arial" w:cs="Arial"/>
          <w:color w:val="444444"/>
          <w:sz w:val="21"/>
          <w:szCs w:val="21"/>
        </w:rPr>
        <w:t>2</w:t>
      </w:r>
      <w:r w:rsidR="0024323A">
        <w:rPr>
          <w:rStyle w:val="Forte"/>
          <w:rFonts w:ascii="Arial" w:hAnsi="Arial" w:cs="Arial"/>
          <w:color w:val="444444"/>
          <w:sz w:val="21"/>
          <w:szCs w:val="21"/>
        </w:rPr>
        <w:t>-2022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</w:t>
      </w:r>
      <w:r w:rsidR="00287091">
        <w:rPr>
          <w:rStyle w:val="Forte"/>
          <w:rFonts w:ascii="Arial" w:hAnsi="Arial" w:cs="Arial"/>
          <w:color w:val="444444"/>
          <w:sz w:val="21"/>
          <w:szCs w:val="21"/>
        </w:rPr>
        <w:tab/>
      </w:r>
      <w:r w:rsidR="00287091">
        <w:rPr>
          <w:rStyle w:val="Forte"/>
          <w:rFonts w:ascii="Arial" w:hAnsi="Arial" w:cs="Arial"/>
          <w:color w:val="444444"/>
          <w:sz w:val="21"/>
          <w:szCs w:val="21"/>
        </w:rPr>
        <w:tab/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EE3746">
        <w:rPr>
          <w:rStyle w:val="Forte"/>
          <w:rFonts w:ascii="Arial" w:hAnsi="Arial" w:cs="Arial"/>
          <w:color w:val="444444"/>
          <w:sz w:val="21"/>
          <w:szCs w:val="21"/>
        </w:rPr>
        <w:t xml:space="preserve"> 8</w:t>
      </w:r>
      <w:bookmarkStart w:id="0" w:name="_GoBack"/>
      <w:bookmarkEnd w:id="0"/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horas</w:t>
      </w:r>
    </w:p>
    <w:p w14:paraId="58484E49" w14:textId="789C5D25" w:rsidR="0024323A" w:rsidRPr="00BA34F7" w:rsidRDefault="00F73962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PLENÁRIO VEREADOR EVALDO BECKER DA CÂMARA MUNICIPAL DE VEREADORES </w:t>
      </w:r>
      <w:r w:rsidR="00A97949" w:rsidRPr="00BA34F7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DE PORTO XAVIER</w:t>
      </w:r>
      <w:r w:rsidR="005F7E8F" w:rsidRPr="00BA34F7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395579A5" w14:textId="569014BA" w:rsidR="00FC0EF4" w:rsidRDefault="00FC0EF4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</w:rPr>
      </w:pPr>
      <w:r w:rsidRPr="00BA34F7">
        <w:rPr>
          <w:rStyle w:val="Forte"/>
          <w:rFonts w:ascii="Arial" w:hAnsi="Arial" w:cs="Arial"/>
          <w:color w:val="444444"/>
        </w:rPr>
        <w:t xml:space="preserve">Matérias do </w:t>
      </w:r>
      <w:r w:rsidR="002E676C">
        <w:rPr>
          <w:rStyle w:val="Forte"/>
          <w:rFonts w:ascii="Arial" w:hAnsi="Arial" w:cs="Arial"/>
          <w:color w:val="444444"/>
        </w:rPr>
        <w:t xml:space="preserve">Executivo </w:t>
      </w:r>
    </w:p>
    <w:p w14:paraId="489A0590" w14:textId="67ED640A" w:rsidR="00661BC3" w:rsidRPr="00661BC3" w:rsidRDefault="00661BC3" w:rsidP="00661BC3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</w:pPr>
      <w:r>
        <w:rPr>
          <w:rStyle w:val="Forte"/>
          <w:rFonts w:ascii="Arial" w:hAnsi="Arial" w:cs="Arial"/>
          <w:bCs w:val="0"/>
          <w:color w:val="444444"/>
          <w:sz w:val="22"/>
          <w:szCs w:val="22"/>
        </w:rPr>
        <w:t xml:space="preserve">Projeto de Lei nº2925 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QUE </w:t>
      </w:r>
      <w:r w:rsidRPr="00661BC3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ALTERA A REDAÇÃO DO ART. 3º DA LEI MUNICIPAL Nº 294/1979.</w:t>
      </w:r>
    </w:p>
    <w:p w14:paraId="491759EA" w14:textId="533B5BE6" w:rsidR="00661BC3" w:rsidRDefault="00661BC3" w:rsidP="00661BC3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</w:pPr>
      <w:r w:rsidRPr="00661BC3">
        <w:rPr>
          <w:rStyle w:val="Forte"/>
          <w:rFonts w:ascii="Arial" w:hAnsi="Arial" w:cs="Arial"/>
          <w:bCs w:val="0"/>
          <w:color w:val="444444"/>
          <w:sz w:val="22"/>
          <w:szCs w:val="22"/>
        </w:rPr>
        <w:t xml:space="preserve">Projeto de </w:t>
      </w:r>
      <w:proofErr w:type="gramStart"/>
      <w:r w:rsidRPr="00661BC3">
        <w:rPr>
          <w:rStyle w:val="Forte"/>
          <w:rFonts w:ascii="Arial" w:hAnsi="Arial" w:cs="Arial"/>
          <w:bCs w:val="0"/>
          <w:color w:val="444444"/>
          <w:sz w:val="22"/>
          <w:szCs w:val="22"/>
        </w:rPr>
        <w:t>Lei  nº</w:t>
      </w:r>
      <w:proofErr w:type="gramEnd"/>
      <w:r w:rsidRPr="00661BC3">
        <w:rPr>
          <w:rStyle w:val="Forte"/>
          <w:rFonts w:ascii="Arial" w:hAnsi="Arial" w:cs="Arial"/>
          <w:bCs w:val="0"/>
          <w:color w:val="444444"/>
          <w:sz w:val="22"/>
          <w:szCs w:val="22"/>
        </w:rPr>
        <w:t xml:space="preserve"> 2.926</w:t>
      </w:r>
      <w:r>
        <w:rPr>
          <w:rStyle w:val="Forte"/>
          <w:rFonts w:ascii="Arial" w:hAnsi="Arial" w:cs="Arial"/>
          <w:bCs w:val="0"/>
          <w:color w:val="444444"/>
          <w:sz w:val="22"/>
          <w:szCs w:val="22"/>
        </w:rPr>
        <w:t xml:space="preserve"> </w:t>
      </w:r>
      <w:r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QUE AU</w:t>
      </w:r>
      <w:r w:rsidRPr="00661BC3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TORIZA O PODER EXECUTIVO MUNICIPAL A ABRIR UM CRÉDITO SUPLEMENTAR COM INCLUSÃO DE RUBRICA, NO VALOR DE R$ 34.606,72.</w:t>
      </w:r>
    </w:p>
    <w:p w14:paraId="4807A262" w14:textId="77777777" w:rsidR="00661BC3" w:rsidRDefault="00661BC3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</w:pPr>
    </w:p>
    <w:p w14:paraId="22DB9F32" w14:textId="7078093F" w:rsidR="00F73962" w:rsidRPr="009272FA" w:rsidRDefault="003B7C14" w:rsidP="002870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</w:t>
      </w:r>
      <w:r w:rsidR="002F5534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as matérias 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foram</w:t>
      </w:r>
      <w:r w:rsidR="00F73962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="00B367E3" w:rsidRPr="0033726D">
        <w:rPr>
          <w:rStyle w:val="Forte"/>
          <w:rFonts w:ascii="Arial" w:hAnsi="Arial" w:cs="Arial"/>
          <w:color w:val="444444"/>
          <w:sz w:val="22"/>
          <w:szCs w:val="22"/>
        </w:rPr>
        <w:t>APROVADAS POR UNANIMIDADE</w:t>
      </w:r>
      <w:r w:rsidR="0033726D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DE VOTOS </w:t>
      </w:r>
      <w:r w:rsidR="00A97949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ereadores</w:t>
      </w:r>
      <w:r w:rsidR="00E01702"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ED2BD9" w:rsidRPr="00A97949" w14:paraId="09A77C9B" w14:textId="77777777" w:rsidTr="00F53253">
        <w:tc>
          <w:tcPr>
            <w:tcW w:w="5098" w:type="dxa"/>
          </w:tcPr>
          <w:p w14:paraId="51C0E66F" w14:textId="14C37373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1" w:name="_Hlk110590789"/>
            <w:r w:rsidRPr="00A97949">
              <w:rPr>
                <w:rFonts w:ascii="Arial" w:hAnsi="Arial" w:cs="Arial"/>
                <w:color w:val="444444"/>
              </w:rPr>
              <w:t>CLEOMAR</w:t>
            </w:r>
            <w:r w:rsidRPr="00A97949">
              <w:rPr>
                <w:rFonts w:ascii="Arial" w:hAnsi="Arial" w:cs="Arial"/>
              </w:rPr>
              <w:t xml:space="preserve"> TRACHYNSKI</w:t>
            </w:r>
          </w:p>
        </w:tc>
        <w:tc>
          <w:tcPr>
            <w:tcW w:w="3828" w:type="dxa"/>
          </w:tcPr>
          <w:p w14:paraId="70550B82" w14:textId="4F39915A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ED2BD9" w:rsidRPr="00A97949" w14:paraId="4E67A5C7" w14:textId="77777777" w:rsidTr="00F53253">
        <w:tc>
          <w:tcPr>
            <w:tcW w:w="5098" w:type="dxa"/>
          </w:tcPr>
          <w:p w14:paraId="7963FBE1" w14:textId="3E7A3EAB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</w:rPr>
              <w:t>ALBERTO DA VEIGA FERREIRA</w:t>
            </w:r>
          </w:p>
        </w:tc>
        <w:tc>
          <w:tcPr>
            <w:tcW w:w="3828" w:type="dxa"/>
          </w:tcPr>
          <w:p w14:paraId="0BC2E213" w14:textId="3CC2DEF9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6BBFC1F2" w14:textId="77777777" w:rsidTr="00F53253">
        <w:tc>
          <w:tcPr>
            <w:tcW w:w="5098" w:type="dxa"/>
          </w:tcPr>
          <w:p w14:paraId="794FA9F1" w14:textId="21ECD6DF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BERENICE</w:t>
            </w:r>
            <w:r w:rsidRPr="00A97949">
              <w:rPr>
                <w:rFonts w:ascii="Arial" w:hAnsi="Arial" w:cs="Arial"/>
              </w:rPr>
              <w:t xml:space="preserve"> KOHL PIVA</w:t>
            </w:r>
          </w:p>
        </w:tc>
        <w:tc>
          <w:tcPr>
            <w:tcW w:w="3828" w:type="dxa"/>
          </w:tcPr>
          <w:p w14:paraId="00377CEA" w14:textId="7DB61181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74544DDA" w14:textId="77777777" w:rsidTr="00F53253">
        <w:tc>
          <w:tcPr>
            <w:tcW w:w="5098" w:type="dxa"/>
          </w:tcPr>
          <w:p w14:paraId="36804FCF" w14:textId="1099102B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A</w:t>
            </w:r>
            <w:r w:rsidRPr="00A97949">
              <w:rPr>
                <w:rFonts w:ascii="Arial" w:hAnsi="Arial" w:cs="Arial"/>
              </w:rPr>
              <w:t>DÃO MOREIRA SILVA</w:t>
            </w:r>
          </w:p>
        </w:tc>
        <w:tc>
          <w:tcPr>
            <w:tcW w:w="3828" w:type="dxa"/>
          </w:tcPr>
          <w:p w14:paraId="738299D4" w14:textId="3FEB43FD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ED2BD9" w:rsidRPr="00A97949" w14:paraId="3AD6C0E4" w14:textId="77777777" w:rsidTr="00F53253">
        <w:tc>
          <w:tcPr>
            <w:tcW w:w="5098" w:type="dxa"/>
          </w:tcPr>
          <w:p w14:paraId="613B9D81" w14:textId="6381607F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3828" w:type="dxa"/>
          </w:tcPr>
          <w:p w14:paraId="47163AB3" w14:textId="78F15F56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60ACB9FC" w14:textId="77777777" w:rsidTr="00F53253">
        <w:tc>
          <w:tcPr>
            <w:tcW w:w="5098" w:type="dxa"/>
          </w:tcPr>
          <w:p w14:paraId="5E282AFA" w14:textId="5698A13E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3828" w:type="dxa"/>
          </w:tcPr>
          <w:p w14:paraId="46059EDF" w14:textId="0ACBF4F2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42EC2AD1" w14:textId="77777777" w:rsidTr="00F53253">
        <w:tc>
          <w:tcPr>
            <w:tcW w:w="5098" w:type="dxa"/>
          </w:tcPr>
          <w:p w14:paraId="5D67E4BE" w14:textId="5CBE9B81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3828" w:type="dxa"/>
          </w:tcPr>
          <w:p w14:paraId="75BF31F3" w14:textId="6CB78911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41D95F44" w14:textId="77777777" w:rsidTr="00F53253">
        <w:tc>
          <w:tcPr>
            <w:tcW w:w="5098" w:type="dxa"/>
          </w:tcPr>
          <w:p w14:paraId="518E2E47" w14:textId="50F6F180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PAULO R. F. ZILLI</w:t>
            </w:r>
          </w:p>
        </w:tc>
        <w:tc>
          <w:tcPr>
            <w:tcW w:w="3828" w:type="dxa"/>
          </w:tcPr>
          <w:p w14:paraId="569233C8" w14:textId="68D98F79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ED2BD9" w:rsidRPr="00A97949" w14:paraId="608067DF" w14:textId="77777777" w:rsidTr="00F53253">
        <w:tc>
          <w:tcPr>
            <w:tcW w:w="5098" w:type="dxa"/>
          </w:tcPr>
          <w:p w14:paraId="4A1E3E91" w14:textId="10B20C8E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EDMILSON A. DA VEIGA</w:t>
            </w:r>
          </w:p>
        </w:tc>
        <w:tc>
          <w:tcPr>
            <w:tcW w:w="3828" w:type="dxa"/>
          </w:tcPr>
          <w:p w14:paraId="05531CB1" w14:textId="70DBFFBF" w:rsidR="00ED2BD9" w:rsidRPr="00A97949" w:rsidRDefault="00ED2BD9" w:rsidP="00ED2BD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bookmarkEnd w:id="1"/>
    </w:tbl>
    <w:p w14:paraId="44021EE1" w14:textId="40AB290D" w:rsidR="00B367E3" w:rsidRDefault="00B367E3" w:rsidP="00287091">
      <w:pPr>
        <w:pStyle w:val="SemEspaamento"/>
        <w:jc w:val="both"/>
        <w:rPr>
          <w:rStyle w:val="Forte"/>
          <w:rFonts w:ascii="Arial" w:hAnsi="Arial" w:cs="Arial"/>
          <w:color w:val="444444"/>
          <w:sz w:val="24"/>
          <w:szCs w:val="24"/>
        </w:rPr>
      </w:pPr>
    </w:p>
    <w:sectPr w:rsidR="00B367E3" w:rsidSect="00287091">
      <w:pgSz w:w="11906" w:h="16838"/>
      <w:pgMar w:top="142" w:right="849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D30"/>
    <w:rsid w:val="00051C98"/>
    <w:rsid w:val="00056FCA"/>
    <w:rsid w:val="000A1C75"/>
    <w:rsid w:val="000B7AC7"/>
    <w:rsid w:val="00165850"/>
    <w:rsid w:val="001E2D42"/>
    <w:rsid w:val="0023257E"/>
    <w:rsid w:val="0024323A"/>
    <w:rsid w:val="00243DE4"/>
    <w:rsid w:val="00252138"/>
    <w:rsid w:val="00253D30"/>
    <w:rsid w:val="002616FD"/>
    <w:rsid w:val="00287091"/>
    <w:rsid w:val="002B1D04"/>
    <w:rsid w:val="002E284E"/>
    <w:rsid w:val="002E676C"/>
    <w:rsid w:val="002F5534"/>
    <w:rsid w:val="00311AF5"/>
    <w:rsid w:val="00324CEC"/>
    <w:rsid w:val="00326238"/>
    <w:rsid w:val="0033726D"/>
    <w:rsid w:val="00380EB0"/>
    <w:rsid w:val="003A3BF7"/>
    <w:rsid w:val="003B7C14"/>
    <w:rsid w:val="003C4BF1"/>
    <w:rsid w:val="003D23E3"/>
    <w:rsid w:val="003D4674"/>
    <w:rsid w:val="003D7D03"/>
    <w:rsid w:val="003E6C74"/>
    <w:rsid w:val="003F2389"/>
    <w:rsid w:val="0042006D"/>
    <w:rsid w:val="0042696B"/>
    <w:rsid w:val="004547DC"/>
    <w:rsid w:val="00557783"/>
    <w:rsid w:val="00570B1E"/>
    <w:rsid w:val="0058221A"/>
    <w:rsid w:val="005B7548"/>
    <w:rsid w:val="005D18C9"/>
    <w:rsid w:val="005F011F"/>
    <w:rsid w:val="005F7E8F"/>
    <w:rsid w:val="006061B9"/>
    <w:rsid w:val="00607E14"/>
    <w:rsid w:val="0061004E"/>
    <w:rsid w:val="006427C3"/>
    <w:rsid w:val="0065491F"/>
    <w:rsid w:val="00661BC3"/>
    <w:rsid w:val="00697156"/>
    <w:rsid w:val="006B69EE"/>
    <w:rsid w:val="00722B7C"/>
    <w:rsid w:val="007A271E"/>
    <w:rsid w:val="007A34FE"/>
    <w:rsid w:val="007A4875"/>
    <w:rsid w:val="007D6ACF"/>
    <w:rsid w:val="007E3386"/>
    <w:rsid w:val="008529E0"/>
    <w:rsid w:val="00860A15"/>
    <w:rsid w:val="008742FA"/>
    <w:rsid w:val="0089457F"/>
    <w:rsid w:val="008A4A73"/>
    <w:rsid w:val="008E5233"/>
    <w:rsid w:val="008F7021"/>
    <w:rsid w:val="0092254C"/>
    <w:rsid w:val="009272FA"/>
    <w:rsid w:val="009A65E1"/>
    <w:rsid w:val="009E38C0"/>
    <w:rsid w:val="00A24796"/>
    <w:rsid w:val="00A73F3F"/>
    <w:rsid w:val="00A81797"/>
    <w:rsid w:val="00A827F3"/>
    <w:rsid w:val="00A97949"/>
    <w:rsid w:val="00AC7568"/>
    <w:rsid w:val="00AF3233"/>
    <w:rsid w:val="00B340EE"/>
    <w:rsid w:val="00B367E3"/>
    <w:rsid w:val="00B61BCF"/>
    <w:rsid w:val="00B9420C"/>
    <w:rsid w:val="00BA34F7"/>
    <w:rsid w:val="00BD2B8A"/>
    <w:rsid w:val="00BE38C6"/>
    <w:rsid w:val="00BE64DF"/>
    <w:rsid w:val="00C01CD4"/>
    <w:rsid w:val="00C246DD"/>
    <w:rsid w:val="00C35960"/>
    <w:rsid w:val="00C64886"/>
    <w:rsid w:val="00C82134"/>
    <w:rsid w:val="00CB0C39"/>
    <w:rsid w:val="00CF5D30"/>
    <w:rsid w:val="00D30BB6"/>
    <w:rsid w:val="00DD11C9"/>
    <w:rsid w:val="00DE122E"/>
    <w:rsid w:val="00E0030D"/>
    <w:rsid w:val="00E00D6F"/>
    <w:rsid w:val="00E01702"/>
    <w:rsid w:val="00E06013"/>
    <w:rsid w:val="00E11D45"/>
    <w:rsid w:val="00E6303A"/>
    <w:rsid w:val="00E96373"/>
    <w:rsid w:val="00EB1092"/>
    <w:rsid w:val="00EB4612"/>
    <w:rsid w:val="00EB6E4D"/>
    <w:rsid w:val="00ED2641"/>
    <w:rsid w:val="00ED2BD9"/>
    <w:rsid w:val="00EE034C"/>
    <w:rsid w:val="00EE3746"/>
    <w:rsid w:val="00EF7BAA"/>
    <w:rsid w:val="00F07944"/>
    <w:rsid w:val="00F230E6"/>
    <w:rsid w:val="00F53253"/>
    <w:rsid w:val="00F73962"/>
    <w:rsid w:val="00FC0EF4"/>
    <w:rsid w:val="00FD33E9"/>
    <w:rsid w:val="00F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9C974E7C-6BCB-422D-8CC0-91065DD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7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DAC1B-F25D-4966-B85F-0037CE37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124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27</cp:revision>
  <cp:lastPrinted>2021-10-22T12:44:00Z</cp:lastPrinted>
  <dcterms:created xsi:type="dcterms:W3CDTF">2022-07-27T13:37:00Z</dcterms:created>
  <dcterms:modified xsi:type="dcterms:W3CDTF">2023-01-02T13:47:00Z</dcterms:modified>
</cp:coreProperties>
</file>