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AB03A" w14:textId="30E12FAC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RELATÓRIO DE VOTAÇÃO</w:t>
      </w:r>
    </w:p>
    <w:p w14:paraId="0FF4C519" w14:textId="0AAE36AB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O</w:t>
      </w:r>
      <w:r w:rsidR="00F73962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5873FEB5" w14:textId="77777777" w:rsidR="003F2389" w:rsidRPr="003F2389" w:rsidRDefault="003F238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16"/>
          <w:szCs w:val="16"/>
          <w:u w:val="single"/>
        </w:rPr>
      </w:pPr>
    </w:p>
    <w:p w14:paraId="4A88C231" w14:textId="38E5266B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:</w:t>
      </w:r>
      <w:r w:rsidR="00665E78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18-</w:t>
      </w:r>
      <w:r w:rsidR="00665E78">
        <w:rPr>
          <w:rStyle w:val="Forte"/>
          <w:rFonts w:ascii="Arial" w:hAnsi="Arial" w:cs="Arial"/>
          <w:color w:val="444444"/>
          <w:sz w:val="21"/>
          <w:szCs w:val="21"/>
        </w:rPr>
        <w:t>12</w:t>
      </w:r>
      <w:r w:rsidR="0024323A">
        <w:rPr>
          <w:rStyle w:val="Forte"/>
          <w:rFonts w:ascii="Arial" w:hAnsi="Arial" w:cs="Arial"/>
          <w:color w:val="444444"/>
          <w:sz w:val="21"/>
          <w:szCs w:val="21"/>
        </w:rPr>
        <w:t>-202</w:t>
      </w:r>
      <w:r w:rsidR="00D36C61">
        <w:rPr>
          <w:rStyle w:val="Forte"/>
          <w:rFonts w:ascii="Arial" w:hAnsi="Arial" w:cs="Arial"/>
          <w:color w:val="444444"/>
          <w:sz w:val="21"/>
          <w:szCs w:val="21"/>
        </w:rPr>
        <w:t>3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1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8h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58484E49" w14:textId="789C5D25" w:rsidR="0024323A" w:rsidRPr="00BA34F7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PLENÁRIO VEREADOR EVALDO BECKER DA CÂMARA MUNICIPAL DE VEREADORES </w:t>
      </w:r>
      <w:r w:rsidR="00A97949" w:rsidRPr="00665E78">
        <w:rPr>
          <w:rStyle w:val="Forte"/>
          <w:rFonts w:ascii="Arial" w:hAnsi="Arial" w:cs="Arial"/>
          <w:color w:val="444444"/>
          <w:sz w:val="21"/>
          <w:szCs w:val="21"/>
        </w:rPr>
        <w:t>DE PORTO XAVIER</w:t>
      </w:r>
      <w:r w:rsidR="005F7E8F" w:rsidRPr="00665E78">
        <w:rPr>
          <w:rStyle w:val="Forte"/>
          <w:rFonts w:ascii="Arial" w:hAnsi="Arial" w:cs="Arial"/>
          <w:color w:val="444444"/>
          <w:sz w:val="21"/>
          <w:szCs w:val="21"/>
        </w:rPr>
        <w:t>.</w:t>
      </w:r>
    </w:p>
    <w:p w14:paraId="382366AA" w14:textId="7F7780F6" w:rsidR="00CB0C39" w:rsidRDefault="00CB0C39" w:rsidP="00F07944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</w:rPr>
      </w:pPr>
      <w:r w:rsidRPr="00BA34F7">
        <w:rPr>
          <w:rStyle w:val="Forte"/>
          <w:rFonts w:ascii="Arial" w:hAnsi="Arial" w:cs="Arial"/>
          <w:color w:val="444444"/>
        </w:rPr>
        <w:t xml:space="preserve">Matérias do </w:t>
      </w:r>
      <w:proofErr w:type="gramStart"/>
      <w:r w:rsidRPr="00BA34F7">
        <w:rPr>
          <w:rStyle w:val="Forte"/>
          <w:rFonts w:ascii="Arial" w:hAnsi="Arial" w:cs="Arial"/>
          <w:color w:val="444444"/>
        </w:rPr>
        <w:t xml:space="preserve">Executivo e </w:t>
      </w:r>
      <w:r w:rsidR="00BE64DF" w:rsidRPr="00BA34F7">
        <w:rPr>
          <w:rStyle w:val="Forte"/>
          <w:rFonts w:ascii="Arial" w:hAnsi="Arial" w:cs="Arial"/>
          <w:color w:val="444444"/>
        </w:rPr>
        <w:t>Legi</w:t>
      </w:r>
      <w:r w:rsidR="00BA0DFF">
        <w:rPr>
          <w:rStyle w:val="Forte"/>
          <w:rFonts w:ascii="Arial" w:hAnsi="Arial" w:cs="Arial"/>
          <w:color w:val="444444"/>
        </w:rPr>
        <w:t xml:space="preserve">slativo </w:t>
      </w:r>
      <w:r w:rsidR="00665E78">
        <w:rPr>
          <w:rStyle w:val="Forte"/>
          <w:rFonts w:ascii="Arial" w:hAnsi="Arial" w:cs="Arial"/>
          <w:color w:val="444444"/>
        </w:rPr>
        <w:t>aprovadas</w:t>
      </w:r>
      <w:proofErr w:type="gramEnd"/>
    </w:p>
    <w:p w14:paraId="59401F69" w14:textId="50D526FA" w:rsidR="00AE30BE" w:rsidRPr="00AE30BE" w:rsidRDefault="00AE30BE" w:rsidP="00AE30BE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</w:rPr>
      </w:pPr>
      <w:r w:rsidRPr="00AE30BE">
        <w:rPr>
          <w:rStyle w:val="Forte"/>
          <w:rFonts w:ascii="Arial" w:hAnsi="Arial" w:cs="Arial"/>
          <w:b w:val="0"/>
          <w:bCs w:val="0"/>
          <w:color w:val="444444"/>
        </w:rPr>
        <w:t>PROJETO DE LEI Nº2.990</w:t>
      </w:r>
      <w:r>
        <w:rPr>
          <w:rStyle w:val="Forte"/>
          <w:rFonts w:ascii="Arial" w:hAnsi="Arial" w:cs="Arial"/>
          <w:b w:val="0"/>
          <w:bCs w:val="0"/>
          <w:color w:val="444444"/>
        </w:rPr>
        <w:t xml:space="preserve"> que </w:t>
      </w:r>
      <w:r w:rsidRPr="00AE30BE">
        <w:rPr>
          <w:rStyle w:val="Forte"/>
          <w:rFonts w:ascii="Arial" w:hAnsi="Arial" w:cs="Arial"/>
          <w:b w:val="0"/>
          <w:bCs w:val="0"/>
          <w:color w:val="444444"/>
        </w:rPr>
        <w:t>Cria gratificação especial a servidor público</w:t>
      </w:r>
    </w:p>
    <w:p w14:paraId="4DCDE3E1" w14:textId="7FB83164" w:rsidR="00BA0DFF" w:rsidRDefault="00AE30BE" w:rsidP="00AE30BE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</w:rPr>
      </w:pPr>
      <w:r w:rsidRPr="00AE30BE">
        <w:rPr>
          <w:rStyle w:val="Forte"/>
          <w:rFonts w:ascii="Arial" w:hAnsi="Arial" w:cs="Arial"/>
          <w:b w:val="0"/>
          <w:bCs w:val="0"/>
          <w:color w:val="444444"/>
        </w:rPr>
        <w:t>PROJETO DE LEI Nº2.993</w:t>
      </w:r>
      <w:r>
        <w:rPr>
          <w:rStyle w:val="Forte"/>
          <w:rFonts w:ascii="Arial" w:hAnsi="Arial" w:cs="Arial"/>
          <w:b w:val="0"/>
          <w:bCs w:val="0"/>
          <w:color w:val="444444"/>
        </w:rPr>
        <w:t xml:space="preserve"> que </w:t>
      </w:r>
      <w:r w:rsidRPr="00AE30BE">
        <w:rPr>
          <w:rStyle w:val="Forte"/>
          <w:rFonts w:ascii="Arial" w:hAnsi="Arial" w:cs="Arial"/>
          <w:b w:val="0"/>
          <w:bCs w:val="0"/>
          <w:color w:val="444444"/>
        </w:rPr>
        <w:t>Dispõe sobre a concessão de vale-refeição aos servidores do executivo do município de Porto Xavier</w:t>
      </w:r>
      <w:r>
        <w:rPr>
          <w:rStyle w:val="Forte"/>
          <w:rFonts w:ascii="Arial" w:hAnsi="Arial" w:cs="Arial"/>
          <w:b w:val="0"/>
          <w:bCs w:val="0"/>
          <w:color w:val="444444"/>
        </w:rPr>
        <w:t>.</w:t>
      </w:r>
    </w:p>
    <w:p w14:paraId="584BB8D2" w14:textId="6D6F472C" w:rsidR="00AE30BE" w:rsidRPr="00665E78" w:rsidRDefault="00AE30BE" w:rsidP="00AE30BE">
      <w:pPr>
        <w:pStyle w:val="SemEspaamento"/>
        <w:jc w:val="both"/>
        <w:rPr>
          <w:rStyle w:val="Forte"/>
          <w:rFonts w:ascii="Arial" w:hAnsi="Arial" w:cs="Arial"/>
          <w:b w:val="0"/>
          <w:bCs w:val="0"/>
          <w:color w:val="444444"/>
        </w:rPr>
      </w:pPr>
      <w:r w:rsidRPr="00AE30BE">
        <w:rPr>
          <w:rStyle w:val="Forte"/>
          <w:rFonts w:ascii="Arial" w:hAnsi="Arial" w:cs="Arial"/>
          <w:b w:val="0"/>
          <w:bCs w:val="0"/>
          <w:color w:val="444444"/>
        </w:rPr>
        <w:t>Indicação100 -2023</w:t>
      </w:r>
      <w:r>
        <w:rPr>
          <w:rStyle w:val="Forte"/>
          <w:rFonts w:ascii="Arial" w:hAnsi="Arial" w:cs="Arial"/>
          <w:b w:val="0"/>
          <w:bCs w:val="0"/>
          <w:color w:val="444444"/>
        </w:rPr>
        <w:t xml:space="preserve">, </w:t>
      </w:r>
      <w:r w:rsidRPr="00AE30BE">
        <w:rPr>
          <w:rStyle w:val="Forte"/>
          <w:rFonts w:ascii="Arial" w:hAnsi="Arial" w:cs="Arial"/>
          <w:b w:val="0"/>
          <w:bCs w:val="0"/>
          <w:color w:val="444444"/>
        </w:rPr>
        <w:t>Indicação101 -2023</w:t>
      </w:r>
      <w:r>
        <w:rPr>
          <w:rStyle w:val="Forte"/>
          <w:rFonts w:ascii="Arial" w:hAnsi="Arial" w:cs="Arial"/>
          <w:b w:val="0"/>
          <w:bCs w:val="0"/>
          <w:color w:val="444444"/>
        </w:rPr>
        <w:t xml:space="preserve">, </w:t>
      </w:r>
      <w:r w:rsidRPr="00AE30BE">
        <w:rPr>
          <w:rStyle w:val="Forte"/>
          <w:rFonts w:ascii="Arial" w:hAnsi="Arial" w:cs="Arial"/>
          <w:b w:val="0"/>
          <w:bCs w:val="0"/>
          <w:color w:val="444444"/>
        </w:rPr>
        <w:t>Indicação 102-2023</w:t>
      </w:r>
      <w:r>
        <w:rPr>
          <w:rStyle w:val="Forte"/>
          <w:rFonts w:ascii="Arial" w:hAnsi="Arial" w:cs="Arial"/>
          <w:b w:val="0"/>
          <w:bCs w:val="0"/>
          <w:color w:val="444444"/>
        </w:rPr>
        <w:t xml:space="preserve">, </w:t>
      </w:r>
      <w:r w:rsidRPr="00AE30BE">
        <w:rPr>
          <w:rStyle w:val="Forte"/>
          <w:rFonts w:ascii="Arial" w:hAnsi="Arial" w:cs="Arial"/>
          <w:b w:val="0"/>
          <w:bCs w:val="0"/>
          <w:color w:val="444444"/>
        </w:rPr>
        <w:t>Indicação 103-2023</w:t>
      </w:r>
      <w:r>
        <w:rPr>
          <w:rStyle w:val="Forte"/>
          <w:rFonts w:ascii="Arial" w:hAnsi="Arial" w:cs="Arial"/>
          <w:b w:val="0"/>
          <w:bCs w:val="0"/>
          <w:color w:val="444444"/>
        </w:rPr>
        <w:t xml:space="preserve"> e </w:t>
      </w:r>
      <w:r w:rsidRPr="00AE30BE">
        <w:rPr>
          <w:rStyle w:val="Forte"/>
          <w:rFonts w:ascii="Arial" w:hAnsi="Arial" w:cs="Arial"/>
          <w:b w:val="0"/>
          <w:bCs w:val="0"/>
          <w:color w:val="444444"/>
        </w:rPr>
        <w:t>Indicação 104-2023</w:t>
      </w:r>
      <w:r>
        <w:rPr>
          <w:rStyle w:val="Forte"/>
          <w:rFonts w:ascii="Arial" w:hAnsi="Arial" w:cs="Arial"/>
          <w:b w:val="0"/>
          <w:bCs w:val="0"/>
          <w:color w:val="444444"/>
        </w:rPr>
        <w:t>.</w:t>
      </w:r>
    </w:p>
    <w:p w14:paraId="22DB9F32" w14:textId="73356A6D" w:rsidR="00F73962" w:rsidRPr="009272FA" w:rsidRDefault="003B7C14" w:rsidP="002F5534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Ess</w:t>
      </w:r>
      <w:r w:rsidR="002F5534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as matérias </w:t>
      </w:r>
      <w:r w:rsidR="00F73962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foram</w:t>
      </w:r>
      <w:r w:rsidR="00F73962" w:rsidRPr="0033726D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 w:rsidR="00B367E3" w:rsidRPr="0033726D">
        <w:rPr>
          <w:rStyle w:val="Forte"/>
          <w:rFonts w:ascii="Arial" w:hAnsi="Arial" w:cs="Arial"/>
          <w:color w:val="444444"/>
          <w:sz w:val="22"/>
          <w:szCs w:val="22"/>
        </w:rPr>
        <w:t>APROVADAS POR UNANIMIDADE</w:t>
      </w:r>
      <w:r w:rsidR="0033726D" w:rsidRPr="0033726D">
        <w:rPr>
          <w:rStyle w:val="Forte"/>
          <w:rFonts w:ascii="Arial" w:hAnsi="Arial" w:cs="Arial"/>
          <w:color w:val="444444"/>
          <w:sz w:val="22"/>
          <w:szCs w:val="22"/>
        </w:rPr>
        <w:t xml:space="preserve"> DE VOTOS </w:t>
      </w:r>
      <w:r w:rsidR="00A97949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pelos V</w:t>
      </w:r>
      <w:r w:rsidR="00F73962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ereadores</w:t>
      </w:r>
      <w:r w:rsidR="00E01702" w:rsidRPr="009272F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presentes.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5098"/>
        <w:gridCol w:w="3828"/>
      </w:tblGrid>
      <w:tr w:rsidR="00F73962" w:rsidRPr="00A97949" w14:paraId="09A77C9B" w14:textId="77777777" w:rsidTr="00F53253">
        <w:tc>
          <w:tcPr>
            <w:tcW w:w="5098" w:type="dxa"/>
          </w:tcPr>
          <w:p w14:paraId="51C0E66F" w14:textId="2A674CEA" w:rsidR="00F73962" w:rsidRPr="00A97949" w:rsidRDefault="00D36C61" w:rsidP="00D36C6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 w:rsidRPr="00D36C61">
              <w:rPr>
                <w:rFonts w:ascii="Arial" w:hAnsi="Arial" w:cs="Arial"/>
                <w:color w:val="444444"/>
              </w:rPr>
              <w:t xml:space="preserve">LUIS JERONI KREWER </w:t>
            </w:r>
          </w:p>
        </w:tc>
        <w:tc>
          <w:tcPr>
            <w:tcW w:w="3828" w:type="dxa"/>
          </w:tcPr>
          <w:p w14:paraId="70550B82" w14:textId="21E2BBFC" w:rsidR="00F73962" w:rsidRPr="00A97949" w:rsidRDefault="00A97949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F73962" w:rsidRPr="00A97949" w14:paraId="4E67A5C7" w14:textId="77777777" w:rsidTr="00F53253">
        <w:tc>
          <w:tcPr>
            <w:tcW w:w="5098" w:type="dxa"/>
          </w:tcPr>
          <w:p w14:paraId="7963FBE1" w14:textId="355C0CA7" w:rsidR="00F73962" w:rsidRPr="00A97949" w:rsidRDefault="00A97949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</w:rPr>
              <w:t>A</w:t>
            </w:r>
            <w:r w:rsidR="00F73962" w:rsidRPr="00A97949">
              <w:rPr>
                <w:rFonts w:ascii="Arial" w:hAnsi="Arial" w:cs="Arial"/>
              </w:rPr>
              <w:t>LBERTO DA VEIGA FERREIRA</w:t>
            </w:r>
          </w:p>
        </w:tc>
        <w:tc>
          <w:tcPr>
            <w:tcW w:w="3828" w:type="dxa"/>
          </w:tcPr>
          <w:p w14:paraId="0BC2E213" w14:textId="2A869306" w:rsidR="00F73962" w:rsidRPr="00A97949" w:rsidRDefault="00F73962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F73962" w:rsidRPr="00A97949" w14:paraId="6BBFC1F2" w14:textId="77777777" w:rsidTr="00F53253">
        <w:tc>
          <w:tcPr>
            <w:tcW w:w="5098" w:type="dxa"/>
          </w:tcPr>
          <w:p w14:paraId="794FA9F1" w14:textId="3C3CDF46" w:rsidR="00F73962" w:rsidRPr="00A97949" w:rsidRDefault="00F73962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BERENICE</w:t>
            </w:r>
            <w:r w:rsidRPr="00A97949">
              <w:rPr>
                <w:rFonts w:ascii="Arial" w:hAnsi="Arial" w:cs="Arial"/>
              </w:rPr>
              <w:t xml:space="preserve"> KOHL PIVA</w:t>
            </w:r>
          </w:p>
        </w:tc>
        <w:tc>
          <w:tcPr>
            <w:tcW w:w="3828" w:type="dxa"/>
          </w:tcPr>
          <w:p w14:paraId="00377CEA" w14:textId="1E80F4A7" w:rsidR="00F73962" w:rsidRPr="00A97949" w:rsidRDefault="00F73962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F73962" w:rsidRPr="00A97949" w14:paraId="74544DDA" w14:textId="77777777" w:rsidTr="00F53253">
        <w:tc>
          <w:tcPr>
            <w:tcW w:w="5098" w:type="dxa"/>
          </w:tcPr>
          <w:p w14:paraId="36804FCF" w14:textId="4C9FF153" w:rsidR="00F73962" w:rsidRPr="00A97949" w:rsidRDefault="00D36C61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SANDRA MELO SAPPER</w:t>
            </w:r>
          </w:p>
        </w:tc>
        <w:tc>
          <w:tcPr>
            <w:tcW w:w="3828" w:type="dxa"/>
          </w:tcPr>
          <w:p w14:paraId="738299D4" w14:textId="018C1B5A" w:rsidR="00F73962" w:rsidRPr="00A97949" w:rsidRDefault="00D30BB6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F73962" w:rsidRPr="00A97949" w14:paraId="3AD6C0E4" w14:textId="77777777" w:rsidTr="00F53253">
        <w:tc>
          <w:tcPr>
            <w:tcW w:w="5098" w:type="dxa"/>
          </w:tcPr>
          <w:p w14:paraId="613B9D81" w14:textId="2FA9E32D" w:rsidR="00F73962" w:rsidRPr="00A97949" w:rsidRDefault="0042696B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3828" w:type="dxa"/>
          </w:tcPr>
          <w:p w14:paraId="47163AB3" w14:textId="295E77D7" w:rsidR="00F73962" w:rsidRPr="00A97949" w:rsidRDefault="00F73962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F73962" w:rsidRPr="00A97949" w14:paraId="5382DB69" w14:textId="77777777" w:rsidTr="00F53253">
        <w:tc>
          <w:tcPr>
            <w:tcW w:w="5098" w:type="dxa"/>
          </w:tcPr>
          <w:p w14:paraId="5BB2B8D4" w14:textId="655FB86F" w:rsidR="00F73962" w:rsidRPr="00A97949" w:rsidRDefault="00F73962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 xml:space="preserve">EDIMILSON ANGER DA VEIGA </w:t>
            </w:r>
          </w:p>
        </w:tc>
        <w:tc>
          <w:tcPr>
            <w:tcW w:w="3828" w:type="dxa"/>
          </w:tcPr>
          <w:p w14:paraId="72697A39" w14:textId="28282C47" w:rsidR="00F73962" w:rsidRPr="00A97949" w:rsidRDefault="00F73962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F73962" w:rsidRPr="00A97949" w14:paraId="60ACB9FC" w14:textId="77777777" w:rsidTr="00F53253">
        <w:tc>
          <w:tcPr>
            <w:tcW w:w="5098" w:type="dxa"/>
          </w:tcPr>
          <w:p w14:paraId="5E282AFA" w14:textId="3F393378" w:rsidR="00F73962" w:rsidRPr="00A97949" w:rsidRDefault="00F73962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ELIOMAR KRETSCHMER</w:t>
            </w:r>
          </w:p>
        </w:tc>
        <w:tc>
          <w:tcPr>
            <w:tcW w:w="3828" w:type="dxa"/>
          </w:tcPr>
          <w:p w14:paraId="46059EDF" w14:textId="283769F9" w:rsidR="00F73962" w:rsidRPr="00A97949" w:rsidRDefault="00F73962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F73962" w:rsidRPr="00A97949" w14:paraId="42EC2AD1" w14:textId="77777777" w:rsidTr="00F53253">
        <w:tc>
          <w:tcPr>
            <w:tcW w:w="5098" w:type="dxa"/>
          </w:tcPr>
          <w:p w14:paraId="5D67E4BE" w14:textId="01445DCD" w:rsidR="00F73962" w:rsidRPr="00A97949" w:rsidRDefault="00D36C61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D36C61">
              <w:rPr>
                <w:rFonts w:ascii="Arial" w:hAnsi="Arial" w:cs="Arial"/>
                <w:color w:val="444444"/>
              </w:rPr>
              <w:t>CLEOMAR TRACHYNSKI</w:t>
            </w:r>
          </w:p>
        </w:tc>
        <w:tc>
          <w:tcPr>
            <w:tcW w:w="3828" w:type="dxa"/>
          </w:tcPr>
          <w:p w14:paraId="75BF31F3" w14:textId="70E9488D" w:rsidR="00F73962" w:rsidRPr="00A97949" w:rsidRDefault="00F73962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F73962" w:rsidRPr="00A97949" w14:paraId="41D95F44" w14:textId="77777777" w:rsidTr="00F53253">
        <w:tc>
          <w:tcPr>
            <w:tcW w:w="5098" w:type="dxa"/>
          </w:tcPr>
          <w:p w14:paraId="518E2E47" w14:textId="64028D76" w:rsidR="00F73962" w:rsidRPr="00A97949" w:rsidRDefault="00F73962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PAULO R. F. ZILLI</w:t>
            </w:r>
          </w:p>
        </w:tc>
        <w:tc>
          <w:tcPr>
            <w:tcW w:w="3828" w:type="dxa"/>
          </w:tcPr>
          <w:p w14:paraId="569233C8" w14:textId="0B0957A4" w:rsidR="00F73962" w:rsidRPr="00A97949" w:rsidRDefault="00F73962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AE30BE" w:rsidRPr="00A97949" w14:paraId="7072AEF3" w14:textId="77777777" w:rsidTr="00F53253">
        <w:tc>
          <w:tcPr>
            <w:tcW w:w="5098" w:type="dxa"/>
          </w:tcPr>
          <w:p w14:paraId="4577C898" w14:textId="77777777" w:rsidR="00AE30BE" w:rsidRPr="00A97949" w:rsidRDefault="00AE30BE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</w:p>
        </w:tc>
        <w:tc>
          <w:tcPr>
            <w:tcW w:w="3828" w:type="dxa"/>
          </w:tcPr>
          <w:p w14:paraId="1F573AAD" w14:textId="77777777" w:rsidR="00AE30BE" w:rsidRPr="00A97949" w:rsidRDefault="00AE30BE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</w:p>
        </w:tc>
      </w:tr>
    </w:tbl>
    <w:bookmarkEnd w:id="0"/>
    <w:p w14:paraId="3ED0BFA1" w14:textId="5D051BD1" w:rsidR="00AE30BE" w:rsidRDefault="00AE30BE" w:rsidP="00AE30BE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  <w:r>
        <w:rPr>
          <w:rStyle w:val="Forte"/>
          <w:rFonts w:ascii="Arial" w:hAnsi="Arial" w:cs="Arial"/>
          <w:color w:val="444444"/>
          <w:sz w:val="24"/>
          <w:szCs w:val="24"/>
        </w:rPr>
        <w:t>Somente leitura e ficou na casa para o ano de 2024.</w:t>
      </w:r>
    </w:p>
    <w:p w14:paraId="55CE15A0" w14:textId="5D1D0EE1" w:rsidR="00AE30BE" w:rsidRPr="00AE30BE" w:rsidRDefault="00AE30BE" w:rsidP="00AE30BE">
      <w:pPr>
        <w:pStyle w:val="SemEspaamento"/>
        <w:ind w:firstLine="708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  <w:r w:rsidRPr="00AE30BE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PROJETO DE LEI Nº2989</w:t>
      </w:r>
      <w:r w:rsidRPr="00AE30BE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ab/>
        <w:t>Poder Executivo</w:t>
      </w:r>
      <w:r w:rsidRPr="00AE30BE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ab/>
        <w:t>Amplia a área de expansão urbana do município de Porto Xavier</w:t>
      </w:r>
    </w:p>
    <w:p w14:paraId="5F05E062" w14:textId="09A60903" w:rsidR="002711B1" w:rsidRDefault="00AE30BE" w:rsidP="00AE30BE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  <w:r w:rsidRPr="00AE30BE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ab/>
        <w:t xml:space="preserve"> PROJETO DE LEI Nº04</w:t>
      </w:r>
      <w:r w:rsidRPr="00AE30BE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</w:t>
      </w:r>
      <w:r w:rsidRPr="00AE30BE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ab/>
        <w:t>Poder</w:t>
      </w:r>
      <w:r w:rsidR="00A34CB2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Legislativo</w:t>
      </w:r>
      <w:bookmarkStart w:id="1" w:name="_GoBack"/>
      <w:bookmarkEnd w:id="1"/>
      <w:r w:rsidRPr="00AE30BE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ab/>
        <w:t>Concede isenção de pagamento do imposto predial e territorial urbano – IPTU aos imóveis atingidos pela enchente no município.</w:t>
      </w:r>
    </w:p>
    <w:p w14:paraId="50936A96" w14:textId="77777777" w:rsidR="003E00B0" w:rsidRPr="003E00B0" w:rsidRDefault="003E00B0" w:rsidP="00AE30BE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32"/>
          <w:szCs w:val="32"/>
          <w:u w:val="single"/>
        </w:rPr>
      </w:pPr>
    </w:p>
    <w:p w14:paraId="331F1AEA" w14:textId="2830FA8A" w:rsidR="00AE30BE" w:rsidRPr="003E00B0" w:rsidRDefault="00AE30BE" w:rsidP="00AE30BE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32"/>
          <w:szCs w:val="32"/>
          <w:u w:val="single"/>
        </w:rPr>
      </w:pPr>
      <w:r w:rsidRPr="003E00B0">
        <w:rPr>
          <w:rStyle w:val="Forte"/>
          <w:rFonts w:ascii="Arial" w:hAnsi="Arial" w:cs="Arial"/>
          <w:b w:val="0"/>
          <w:bCs w:val="0"/>
          <w:color w:val="444444"/>
          <w:sz w:val="32"/>
          <w:szCs w:val="32"/>
          <w:u w:val="single"/>
        </w:rPr>
        <w:t>Eleição d</w:t>
      </w:r>
      <w:r w:rsidR="003E00B0">
        <w:rPr>
          <w:rStyle w:val="Forte"/>
          <w:rFonts w:ascii="Arial" w:hAnsi="Arial" w:cs="Arial"/>
          <w:b w:val="0"/>
          <w:bCs w:val="0"/>
          <w:color w:val="444444"/>
          <w:sz w:val="32"/>
          <w:szCs w:val="32"/>
          <w:u w:val="single"/>
        </w:rPr>
        <w:t>a</w:t>
      </w:r>
      <w:r w:rsidRPr="003E00B0">
        <w:rPr>
          <w:rStyle w:val="Forte"/>
          <w:rFonts w:ascii="Arial" w:hAnsi="Arial" w:cs="Arial"/>
          <w:b w:val="0"/>
          <w:bCs w:val="0"/>
          <w:color w:val="444444"/>
          <w:sz w:val="32"/>
          <w:szCs w:val="32"/>
          <w:u w:val="single"/>
        </w:rPr>
        <w:t xml:space="preserve"> </w:t>
      </w:r>
      <w:r w:rsidR="003E00B0">
        <w:rPr>
          <w:rStyle w:val="Forte"/>
          <w:rFonts w:ascii="Arial" w:hAnsi="Arial" w:cs="Arial"/>
          <w:b w:val="0"/>
          <w:bCs w:val="0"/>
          <w:color w:val="444444"/>
          <w:sz w:val="32"/>
          <w:szCs w:val="32"/>
          <w:u w:val="single"/>
        </w:rPr>
        <w:t>Mesa Diretora</w:t>
      </w:r>
      <w:r w:rsidRPr="003E00B0">
        <w:rPr>
          <w:rStyle w:val="Forte"/>
          <w:rFonts w:ascii="Arial" w:hAnsi="Arial" w:cs="Arial"/>
          <w:b w:val="0"/>
          <w:bCs w:val="0"/>
          <w:color w:val="444444"/>
          <w:sz w:val="32"/>
          <w:szCs w:val="32"/>
          <w:u w:val="single"/>
        </w:rPr>
        <w:t xml:space="preserve"> para 2024.</w:t>
      </w:r>
    </w:p>
    <w:p w14:paraId="1ABCA357" w14:textId="4E763437" w:rsidR="00AE30BE" w:rsidRPr="00AE30BE" w:rsidRDefault="00AE30BE" w:rsidP="00AE30BE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  <w:r w:rsidRPr="00AE30BE">
        <w:rPr>
          <w:rStyle w:val="Forte"/>
          <w:rFonts w:ascii="Arial" w:hAnsi="Arial" w:cs="Arial"/>
          <w:color w:val="444444"/>
          <w:sz w:val="24"/>
          <w:szCs w:val="24"/>
        </w:rPr>
        <w:t>PRESIDENTE: ELIOMAR KRETSCHMER</w:t>
      </w:r>
    </w:p>
    <w:p w14:paraId="3E520FEB" w14:textId="38BB1053" w:rsidR="00AE30BE" w:rsidRPr="00AE30BE" w:rsidRDefault="00AE30BE" w:rsidP="00AE30BE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  <w:r w:rsidRPr="00AE30BE">
        <w:rPr>
          <w:rStyle w:val="Forte"/>
          <w:rFonts w:ascii="Arial" w:hAnsi="Arial" w:cs="Arial"/>
          <w:color w:val="444444"/>
          <w:sz w:val="24"/>
          <w:szCs w:val="24"/>
        </w:rPr>
        <w:t>VICE-PRESIDENTE LUIS JERONI KREWER</w:t>
      </w:r>
    </w:p>
    <w:p w14:paraId="0E2B035D" w14:textId="1E7969B8" w:rsidR="00AE30BE" w:rsidRPr="00AE30BE" w:rsidRDefault="00AE30BE" w:rsidP="00AE30BE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  <w:r w:rsidRPr="00AE30BE">
        <w:rPr>
          <w:rStyle w:val="Forte"/>
          <w:rFonts w:ascii="Arial" w:hAnsi="Arial" w:cs="Arial"/>
          <w:color w:val="444444"/>
          <w:sz w:val="24"/>
          <w:szCs w:val="24"/>
        </w:rPr>
        <w:t>1º SECRETÁRIO: BERENICE KOHL PIVA</w:t>
      </w:r>
    </w:p>
    <w:p w14:paraId="05EEA96A" w14:textId="7916ADA2" w:rsidR="00AE30BE" w:rsidRDefault="00AE30BE" w:rsidP="00AE30BE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  <w:r w:rsidRPr="00AE30BE">
        <w:rPr>
          <w:rStyle w:val="Forte"/>
          <w:rFonts w:ascii="Arial" w:hAnsi="Arial" w:cs="Arial"/>
          <w:color w:val="444444"/>
          <w:sz w:val="24"/>
          <w:szCs w:val="24"/>
        </w:rPr>
        <w:t>2º SECRETÁRIO: ALBERTO DA VEIGA FERREIRA</w:t>
      </w:r>
    </w:p>
    <w:p w14:paraId="761006E0" w14:textId="5FE4B649" w:rsidR="00AE30BE" w:rsidRDefault="00AE30BE" w:rsidP="00AE30BE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</w:p>
    <w:p w14:paraId="6431F28C" w14:textId="5F880B0E" w:rsidR="00AE30BE" w:rsidRPr="003E00B0" w:rsidRDefault="00AE30BE" w:rsidP="00AE30BE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  <w:r>
        <w:rPr>
          <w:rStyle w:val="Forte"/>
          <w:rFonts w:ascii="Arial" w:hAnsi="Arial" w:cs="Arial"/>
          <w:color w:val="444444"/>
          <w:sz w:val="24"/>
          <w:szCs w:val="24"/>
        </w:rPr>
        <w:t xml:space="preserve">Comissão </w:t>
      </w:r>
      <w:r w:rsidR="003E00B0">
        <w:rPr>
          <w:rStyle w:val="Forte"/>
          <w:rFonts w:ascii="Arial" w:hAnsi="Arial" w:cs="Arial"/>
          <w:color w:val="444444"/>
          <w:sz w:val="24"/>
          <w:szCs w:val="24"/>
        </w:rPr>
        <w:t xml:space="preserve">Representativa: </w:t>
      </w:r>
      <w:r w:rsidR="003E00B0" w:rsidRPr="003E00B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Berenice K. Piva, Cleomar Tra</w:t>
      </w:r>
      <w:r w:rsidR="003E00B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c</w:t>
      </w:r>
      <w:r w:rsidR="003E00B0" w:rsidRPr="003E00B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hynski, Luis Jeroni Krewer, Edemar </w:t>
      </w:r>
      <w:r w:rsidR="003E00B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Engroff</w:t>
      </w:r>
      <w:r w:rsidR="003E00B0" w:rsidRPr="003E00B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e </w:t>
      </w:r>
      <w:r w:rsidR="003E00B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S</w:t>
      </w:r>
      <w:r w:rsidR="003E00B0" w:rsidRPr="003E00B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andra de M. </w:t>
      </w:r>
      <w:proofErr w:type="spellStart"/>
      <w:r w:rsidR="003E00B0" w:rsidRPr="003E00B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Sapper</w:t>
      </w:r>
      <w:proofErr w:type="spellEnd"/>
      <w:r w:rsidR="003E00B0" w:rsidRPr="003E00B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.</w:t>
      </w:r>
    </w:p>
    <w:sectPr w:rsidR="00AE30BE" w:rsidRPr="003E00B0" w:rsidSect="00165850">
      <w:pgSz w:w="11906" w:h="16838"/>
      <w:pgMar w:top="142" w:right="991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51C98"/>
    <w:rsid w:val="000A1C75"/>
    <w:rsid w:val="000B7AC7"/>
    <w:rsid w:val="00165850"/>
    <w:rsid w:val="0024323A"/>
    <w:rsid w:val="00243DE4"/>
    <w:rsid w:val="00252138"/>
    <w:rsid w:val="00253D30"/>
    <w:rsid w:val="002616FD"/>
    <w:rsid w:val="002711B1"/>
    <w:rsid w:val="002B1D04"/>
    <w:rsid w:val="002E284E"/>
    <w:rsid w:val="002F5534"/>
    <w:rsid w:val="00302839"/>
    <w:rsid w:val="00311AF5"/>
    <w:rsid w:val="00324CEC"/>
    <w:rsid w:val="00326238"/>
    <w:rsid w:val="0033726D"/>
    <w:rsid w:val="003433AF"/>
    <w:rsid w:val="003B7C14"/>
    <w:rsid w:val="003C4BF1"/>
    <w:rsid w:val="003D23E3"/>
    <w:rsid w:val="003D4674"/>
    <w:rsid w:val="003D7D03"/>
    <w:rsid w:val="003E00B0"/>
    <w:rsid w:val="003E6C74"/>
    <w:rsid w:val="003F2389"/>
    <w:rsid w:val="0042006D"/>
    <w:rsid w:val="0042696B"/>
    <w:rsid w:val="00557783"/>
    <w:rsid w:val="00570B1E"/>
    <w:rsid w:val="0058221A"/>
    <w:rsid w:val="005B7548"/>
    <w:rsid w:val="005D18C9"/>
    <w:rsid w:val="005F7E8F"/>
    <w:rsid w:val="006061B9"/>
    <w:rsid w:val="0061004E"/>
    <w:rsid w:val="00614B6A"/>
    <w:rsid w:val="0063235E"/>
    <w:rsid w:val="006427C3"/>
    <w:rsid w:val="0065491F"/>
    <w:rsid w:val="00665E78"/>
    <w:rsid w:val="006B69EE"/>
    <w:rsid w:val="00722B7C"/>
    <w:rsid w:val="007A34FE"/>
    <w:rsid w:val="007A4875"/>
    <w:rsid w:val="007D6ACF"/>
    <w:rsid w:val="007E3386"/>
    <w:rsid w:val="008529E0"/>
    <w:rsid w:val="00860A15"/>
    <w:rsid w:val="008742FA"/>
    <w:rsid w:val="0089457F"/>
    <w:rsid w:val="008A4A73"/>
    <w:rsid w:val="008E5233"/>
    <w:rsid w:val="008F41DB"/>
    <w:rsid w:val="008F7021"/>
    <w:rsid w:val="0092254C"/>
    <w:rsid w:val="009272FA"/>
    <w:rsid w:val="009A65E1"/>
    <w:rsid w:val="00A10442"/>
    <w:rsid w:val="00A24796"/>
    <w:rsid w:val="00A34CB2"/>
    <w:rsid w:val="00A827F3"/>
    <w:rsid w:val="00A97949"/>
    <w:rsid w:val="00AE30BE"/>
    <w:rsid w:val="00AF3233"/>
    <w:rsid w:val="00B340EE"/>
    <w:rsid w:val="00B367E3"/>
    <w:rsid w:val="00B379B2"/>
    <w:rsid w:val="00B42056"/>
    <w:rsid w:val="00B606F9"/>
    <w:rsid w:val="00B75426"/>
    <w:rsid w:val="00B9420C"/>
    <w:rsid w:val="00BA0DFF"/>
    <w:rsid w:val="00BA34F7"/>
    <w:rsid w:val="00BC3E00"/>
    <w:rsid w:val="00BD2B8A"/>
    <w:rsid w:val="00BE64DF"/>
    <w:rsid w:val="00C01CD4"/>
    <w:rsid w:val="00C246DD"/>
    <w:rsid w:val="00C35960"/>
    <w:rsid w:val="00C64886"/>
    <w:rsid w:val="00CB0C39"/>
    <w:rsid w:val="00CF5D30"/>
    <w:rsid w:val="00D30BB6"/>
    <w:rsid w:val="00D36C61"/>
    <w:rsid w:val="00DD11C9"/>
    <w:rsid w:val="00DE122E"/>
    <w:rsid w:val="00E0030D"/>
    <w:rsid w:val="00E00D6F"/>
    <w:rsid w:val="00E01702"/>
    <w:rsid w:val="00E06013"/>
    <w:rsid w:val="00E11D45"/>
    <w:rsid w:val="00E17A36"/>
    <w:rsid w:val="00E6303A"/>
    <w:rsid w:val="00E96373"/>
    <w:rsid w:val="00EA2665"/>
    <w:rsid w:val="00EB1092"/>
    <w:rsid w:val="00EB4612"/>
    <w:rsid w:val="00EB6E4D"/>
    <w:rsid w:val="00ED2641"/>
    <w:rsid w:val="00EE034C"/>
    <w:rsid w:val="00EF7BAA"/>
    <w:rsid w:val="00F07944"/>
    <w:rsid w:val="00F230E6"/>
    <w:rsid w:val="00F53253"/>
    <w:rsid w:val="00F73962"/>
    <w:rsid w:val="00FD33E9"/>
    <w:rsid w:val="00FD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9C974E7C-6BCB-422D-8CC0-91065DDA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42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0C301-0F31-42E4-B98A-E7DD05997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236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15</cp:revision>
  <cp:lastPrinted>2021-10-22T12:44:00Z</cp:lastPrinted>
  <dcterms:created xsi:type="dcterms:W3CDTF">2023-08-08T11:55:00Z</dcterms:created>
  <dcterms:modified xsi:type="dcterms:W3CDTF">2023-12-19T15:31:00Z</dcterms:modified>
</cp:coreProperties>
</file>