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1839B" w14:textId="77777777" w:rsidR="00F252AF" w:rsidRPr="005E6191" w:rsidRDefault="00F252AF" w:rsidP="00F252AF">
      <w:pPr>
        <w:jc w:val="both"/>
        <w:rPr>
          <w:rFonts w:ascii="Arial" w:hAnsi="Arial" w:cs="Arial"/>
          <w:sz w:val="28"/>
          <w:szCs w:val="28"/>
        </w:rPr>
      </w:pPr>
      <w:r w:rsidRPr="005E6191">
        <w:rPr>
          <w:rFonts w:ascii="Calibri" w:eastAsia="Calibri" w:hAnsi="Calibri" w:cs="Times New Roman"/>
          <w:noProof/>
          <w:kern w:val="0"/>
          <w:sz w:val="28"/>
          <w:szCs w:val="28"/>
          <w:lang w:eastAsia="pt-BR"/>
          <w14:ligatures w14:val="none"/>
        </w:rPr>
        <w:drawing>
          <wp:inline distT="0" distB="0" distL="0" distR="0" wp14:anchorId="71747917" wp14:editId="1C5658E0">
            <wp:extent cx="6031230" cy="915302"/>
            <wp:effectExtent l="0" t="0" r="762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915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A9C68" w14:textId="5A0C4D07" w:rsidR="00F90034" w:rsidRPr="00E16C8E" w:rsidRDefault="00F252AF" w:rsidP="00F90034">
      <w:pPr>
        <w:jc w:val="both"/>
        <w:rPr>
          <w:rFonts w:ascii="Arial" w:hAnsi="Arial" w:cs="Arial"/>
          <w:sz w:val="26"/>
          <w:szCs w:val="26"/>
        </w:rPr>
      </w:pPr>
      <w:r w:rsidRPr="00E16C8E">
        <w:rPr>
          <w:rFonts w:ascii="Arial" w:hAnsi="Arial" w:cs="Arial"/>
          <w:sz w:val="26"/>
          <w:szCs w:val="26"/>
        </w:rPr>
        <w:t>Ata 0</w:t>
      </w:r>
      <w:r w:rsidR="00E16C8E" w:rsidRPr="00E16C8E">
        <w:rPr>
          <w:rFonts w:ascii="Arial" w:hAnsi="Arial" w:cs="Arial"/>
          <w:sz w:val="26"/>
          <w:szCs w:val="26"/>
        </w:rPr>
        <w:t>5</w:t>
      </w:r>
      <w:r w:rsidRPr="00E16C8E">
        <w:rPr>
          <w:rFonts w:ascii="Arial" w:hAnsi="Arial" w:cs="Arial"/>
          <w:sz w:val="26"/>
          <w:szCs w:val="26"/>
        </w:rPr>
        <w:t xml:space="preserve">/2026 – Aos </w:t>
      </w:r>
      <w:r w:rsidR="00A2778D" w:rsidRPr="00E16C8E">
        <w:rPr>
          <w:rFonts w:ascii="Arial" w:hAnsi="Arial" w:cs="Arial"/>
          <w:sz w:val="26"/>
          <w:szCs w:val="26"/>
        </w:rPr>
        <w:t xml:space="preserve">vinte e </w:t>
      </w:r>
      <w:r w:rsidR="009A751B" w:rsidRPr="00E16C8E">
        <w:rPr>
          <w:rFonts w:ascii="Arial" w:hAnsi="Arial" w:cs="Arial"/>
          <w:sz w:val="26"/>
          <w:szCs w:val="26"/>
        </w:rPr>
        <w:t>três</w:t>
      </w:r>
      <w:r w:rsidR="00A2778D" w:rsidRPr="00E16C8E">
        <w:rPr>
          <w:rFonts w:ascii="Arial" w:hAnsi="Arial" w:cs="Arial"/>
          <w:sz w:val="26"/>
          <w:szCs w:val="26"/>
        </w:rPr>
        <w:t xml:space="preserve"> </w:t>
      </w:r>
      <w:r w:rsidRPr="00E16C8E">
        <w:rPr>
          <w:rFonts w:ascii="Arial" w:hAnsi="Arial" w:cs="Arial"/>
          <w:sz w:val="26"/>
          <w:szCs w:val="26"/>
        </w:rPr>
        <w:t xml:space="preserve"> dias do mês de março de dois mil e vinte e seis, às 19horas, foi realizada a Sessão Ordinária do Poder Legislativo de Porto Xavier, com a presença dos vereadores, Elder Schropfer, Luis Jeroni Krewer, Eduardo Pereira, Paulo Zilli, Orides Pavéglio, Jandir Della-Flora, Cleomar Trachynski e o Eliomar Kretschmer</w:t>
      </w:r>
      <w:r w:rsidR="00A2778D" w:rsidRPr="00E16C8E">
        <w:rPr>
          <w:rFonts w:ascii="Arial" w:hAnsi="Arial" w:cs="Arial"/>
          <w:sz w:val="26"/>
          <w:szCs w:val="26"/>
        </w:rPr>
        <w:t>, e estando ausente o vereador Edemar Engroff</w:t>
      </w:r>
      <w:r w:rsidRPr="00E16C8E">
        <w:rPr>
          <w:rFonts w:ascii="Arial" w:hAnsi="Arial" w:cs="Arial"/>
          <w:sz w:val="26"/>
          <w:szCs w:val="26"/>
        </w:rPr>
        <w:t xml:space="preserve"> </w:t>
      </w:r>
      <w:r w:rsidR="00A2778D" w:rsidRPr="00E16C8E">
        <w:rPr>
          <w:rFonts w:ascii="Arial" w:hAnsi="Arial" w:cs="Arial"/>
          <w:sz w:val="26"/>
          <w:szCs w:val="26"/>
        </w:rPr>
        <w:t>.</w:t>
      </w:r>
      <w:r w:rsidRPr="00E16C8E">
        <w:rPr>
          <w:rFonts w:ascii="Arial" w:hAnsi="Arial" w:cs="Arial"/>
          <w:sz w:val="26"/>
          <w:szCs w:val="26"/>
        </w:rPr>
        <w:t>O Senhor Presidente Elder Weber Schropfer deu por aberta a Sessão e passou para secretário a ordem do dia, foi lido o texto bíblico pelo vereador Eduardo, após foi lido a Ata 0</w:t>
      </w:r>
      <w:r w:rsidR="009A751B" w:rsidRPr="00E16C8E">
        <w:rPr>
          <w:rFonts w:ascii="Arial" w:hAnsi="Arial" w:cs="Arial"/>
          <w:sz w:val="26"/>
          <w:szCs w:val="26"/>
        </w:rPr>
        <w:t>4</w:t>
      </w:r>
      <w:r w:rsidRPr="00E16C8E">
        <w:rPr>
          <w:rFonts w:ascii="Arial" w:hAnsi="Arial" w:cs="Arial"/>
          <w:sz w:val="26"/>
          <w:szCs w:val="26"/>
        </w:rPr>
        <w:t xml:space="preserve">-2026 e colocada em votação foi aprovada por unanimidade de votos. </w:t>
      </w:r>
      <w:r w:rsidR="009A751B" w:rsidRPr="00E16C8E">
        <w:rPr>
          <w:rFonts w:ascii="Arial" w:hAnsi="Arial" w:cs="Arial"/>
          <w:sz w:val="26"/>
          <w:szCs w:val="26"/>
        </w:rPr>
        <w:t xml:space="preserve">Foi lido o OF. </w:t>
      </w:r>
      <w:r w:rsidR="00A2778D" w:rsidRPr="00E16C8E">
        <w:rPr>
          <w:rFonts w:ascii="Arial" w:hAnsi="Arial" w:cs="Arial"/>
          <w:sz w:val="26"/>
          <w:szCs w:val="26"/>
        </w:rPr>
        <w:t xml:space="preserve"> Nº 15/2026, da Secretaria Municipal de Agricultura, abastecimento e Meio Ambiente.</w:t>
      </w:r>
      <w:r w:rsidR="009A751B" w:rsidRPr="00E16C8E">
        <w:rPr>
          <w:rFonts w:ascii="Arial" w:hAnsi="Arial" w:cs="Arial"/>
          <w:sz w:val="26"/>
          <w:szCs w:val="26"/>
        </w:rPr>
        <w:t xml:space="preserve"> </w:t>
      </w:r>
      <w:r w:rsidR="00A2778D" w:rsidRPr="00E16C8E">
        <w:rPr>
          <w:rFonts w:ascii="Arial" w:hAnsi="Arial" w:cs="Arial"/>
          <w:sz w:val="26"/>
          <w:szCs w:val="26"/>
        </w:rPr>
        <w:t>OF</w:t>
      </w:r>
      <w:r w:rsidR="009A751B" w:rsidRPr="00E16C8E">
        <w:rPr>
          <w:rFonts w:ascii="Arial" w:hAnsi="Arial" w:cs="Arial"/>
          <w:sz w:val="26"/>
          <w:szCs w:val="26"/>
        </w:rPr>
        <w:t>.</w:t>
      </w:r>
      <w:r w:rsidR="00A2778D" w:rsidRPr="00E16C8E">
        <w:rPr>
          <w:rFonts w:ascii="Arial" w:hAnsi="Arial" w:cs="Arial"/>
          <w:sz w:val="26"/>
          <w:szCs w:val="26"/>
        </w:rPr>
        <w:t xml:space="preserve"> Nº 12/2026, da Câmara Municipal de Vereadores para a CORSAN.</w:t>
      </w:r>
      <w:r w:rsidR="009A751B" w:rsidRPr="00E16C8E">
        <w:rPr>
          <w:rFonts w:ascii="Arial" w:hAnsi="Arial" w:cs="Arial"/>
          <w:sz w:val="26"/>
          <w:szCs w:val="26"/>
        </w:rPr>
        <w:t xml:space="preserve"> Foi lido o </w:t>
      </w:r>
      <w:r w:rsidR="00A2778D" w:rsidRPr="00E16C8E">
        <w:rPr>
          <w:rFonts w:ascii="Arial" w:hAnsi="Arial" w:cs="Arial"/>
          <w:sz w:val="26"/>
          <w:szCs w:val="26"/>
        </w:rPr>
        <w:t>EXTRATO DO EDITAL Nº 001/2026, do Processo Seletivo Simplificado nº 001/2026, da Câmara Municipal de Vereadores</w:t>
      </w:r>
      <w:r w:rsidR="009A751B" w:rsidRPr="00E16C8E">
        <w:rPr>
          <w:rFonts w:ascii="Arial" w:hAnsi="Arial" w:cs="Arial"/>
          <w:sz w:val="26"/>
          <w:szCs w:val="26"/>
        </w:rPr>
        <w:t xml:space="preserve">. convite da universidade estadual do Rio Grande do Sul </w:t>
      </w:r>
      <w:r w:rsidR="00A2778D" w:rsidRPr="00E16C8E">
        <w:rPr>
          <w:rFonts w:ascii="Arial" w:hAnsi="Arial" w:cs="Arial"/>
          <w:sz w:val="26"/>
          <w:szCs w:val="26"/>
        </w:rPr>
        <w:t>(UERGS) de São Luiz Gonzaga, para Outorga do Título de Doutor Honoris Causa aos Quatro Troncos Missioneiro: PEDRO ORTAÇÃ – CENAIR MAICÁ (In Memoriam) – JAIME CAETANO BRAUM (In Memoriam) – NOEL GUARANI (In Memoriam).</w:t>
      </w:r>
      <w:r w:rsidR="009A751B" w:rsidRPr="00E16C8E">
        <w:rPr>
          <w:rFonts w:ascii="Arial" w:hAnsi="Arial" w:cs="Arial"/>
          <w:sz w:val="26"/>
          <w:szCs w:val="26"/>
        </w:rPr>
        <w:t xml:space="preserve"> Foi lido o Projeto de Lei nº </w:t>
      </w:r>
      <w:r w:rsidR="00A2778D" w:rsidRPr="00E16C8E">
        <w:rPr>
          <w:rFonts w:ascii="Arial" w:hAnsi="Arial" w:cs="Arial"/>
          <w:sz w:val="26"/>
          <w:szCs w:val="26"/>
        </w:rPr>
        <w:t xml:space="preserve">3.126, que </w:t>
      </w:r>
      <w:r w:rsidR="009A751B" w:rsidRPr="00E16C8E">
        <w:rPr>
          <w:rFonts w:ascii="Arial" w:hAnsi="Arial" w:cs="Arial"/>
          <w:sz w:val="26"/>
          <w:szCs w:val="26"/>
        </w:rPr>
        <w:t xml:space="preserve">autoriza o poder executivo municipal a abrir um crédito especial, no valor de </w:t>
      </w:r>
      <w:r w:rsidR="00A2778D" w:rsidRPr="00E16C8E">
        <w:rPr>
          <w:rFonts w:ascii="Arial" w:hAnsi="Arial" w:cs="Arial"/>
          <w:sz w:val="26"/>
          <w:szCs w:val="26"/>
        </w:rPr>
        <w:t>R$ 50.000,00.</w:t>
      </w:r>
      <w:r w:rsidR="009A751B" w:rsidRPr="00E16C8E">
        <w:rPr>
          <w:rFonts w:ascii="Arial" w:hAnsi="Arial" w:cs="Arial"/>
          <w:sz w:val="26"/>
          <w:szCs w:val="26"/>
        </w:rPr>
        <w:t xml:space="preserve"> e</w:t>
      </w:r>
      <w:r w:rsidR="00A2778D" w:rsidRPr="00E16C8E">
        <w:rPr>
          <w:rFonts w:ascii="Arial" w:hAnsi="Arial" w:cs="Arial"/>
          <w:sz w:val="26"/>
          <w:szCs w:val="26"/>
        </w:rPr>
        <w:t xml:space="preserve">m </w:t>
      </w:r>
      <w:r w:rsidR="009A751B" w:rsidRPr="00E16C8E">
        <w:rPr>
          <w:rFonts w:ascii="Arial" w:hAnsi="Arial" w:cs="Arial"/>
          <w:sz w:val="26"/>
          <w:szCs w:val="26"/>
        </w:rPr>
        <w:t>v</w:t>
      </w:r>
      <w:r w:rsidR="00A2778D" w:rsidRPr="00E16C8E">
        <w:rPr>
          <w:rFonts w:ascii="Arial" w:hAnsi="Arial" w:cs="Arial"/>
          <w:sz w:val="26"/>
          <w:szCs w:val="26"/>
        </w:rPr>
        <w:t xml:space="preserve">otação foi </w:t>
      </w:r>
      <w:r w:rsidR="009A751B" w:rsidRPr="00E16C8E">
        <w:rPr>
          <w:rFonts w:ascii="Arial" w:hAnsi="Arial" w:cs="Arial"/>
          <w:sz w:val="26"/>
          <w:szCs w:val="26"/>
        </w:rPr>
        <w:t>a</w:t>
      </w:r>
      <w:r w:rsidR="00A2778D" w:rsidRPr="00E16C8E">
        <w:rPr>
          <w:rFonts w:ascii="Arial" w:hAnsi="Arial" w:cs="Arial"/>
          <w:sz w:val="26"/>
          <w:szCs w:val="26"/>
        </w:rPr>
        <w:t xml:space="preserve">provado por </w:t>
      </w:r>
      <w:r w:rsidR="009A751B" w:rsidRPr="00E16C8E">
        <w:rPr>
          <w:rFonts w:ascii="Arial" w:hAnsi="Arial" w:cs="Arial"/>
          <w:sz w:val="26"/>
          <w:szCs w:val="26"/>
        </w:rPr>
        <w:t>u</w:t>
      </w:r>
      <w:r w:rsidR="00A2778D" w:rsidRPr="00E16C8E">
        <w:rPr>
          <w:rFonts w:ascii="Arial" w:hAnsi="Arial" w:cs="Arial"/>
          <w:sz w:val="26"/>
          <w:szCs w:val="26"/>
        </w:rPr>
        <w:t xml:space="preserve">nanimidade de </w:t>
      </w:r>
      <w:r w:rsidR="009A751B" w:rsidRPr="00E16C8E">
        <w:rPr>
          <w:rFonts w:ascii="Arial" w:hAnsi="Arial" w:cs="Arial"/>
          <w:sz w:val="26"/>
          <w:szCs w:val="26"/>
        </w:rPr>
        <w:t>v</w:t>
      </w:r>
      <w:r w:rsidR="00A2778D" w:rsidRPr="00E16C8E">
        <w:rPr>
          <w:rFonts w:ascii="Arial" w:hAnsi="Arial" w:cs="Arial"/>
          <w:sz w:val="26"/>
          <w:szCs w:val="26"/>
        </w:rPr>
        <w:t>otos</w:t>
      </w:r>
      <w:r w:rsidR="009A751B" w:rsidRPr="00E16C8E">
        <w:rPr>
          <w:rFonts w:ascii="Arial" w:hAnsi="Arial" w:cs="Arial"/>
          <w:sz w:val="26"/>
          <w:szCs w:val="26"/>
        </w:rPr>
        <w:t>. Projeto de Lei nº 3.131, que autoriza a contratação temporária de excepcional interesse público e dá outras providências, 2</w:t>
      </w:r>
      <w:r w:rsidR="00A2778D" w:rsidRPr="00E16C8E">
        <w:rPr>
          <w:rFonts w:ascii="Arial" w:hAnsi="Arial" w:cs="Arial"/>
          <w:sz w:val="26"/>
          <w:szCs w:val="26"/>
        </w:rPr>
        <w:t>- Professor de Educação Infantil – Área 1 – 20</w:t>
      </w:r>
      <w:r w:rsidR="009A751B" w:rsidRPr="00E16C8E">
        <w:rPr>
          <w:rFonts w:ascii="Arial" w:hAnsi="Arial" w:cs="Arial"/>
          <w:sz w:val="26"/>
          <w:szCs w:val="26"/>
        </w:rPr>
        <w:t>h semanais, e</w:t>
      </w:r>
      <w:r w:rsidR="00A2778D" w:rsidRPr="00E16C8E">
        <w:rPr>
          <w:rFonts w:ascii="Arial" w:hAnsi="Arial" w:cs="Arial"/>
          <w:sz w:val="26"/>
          <w:szCs w:val="26"/>
        </w:rPr>
        <w:t xml:space="preserve">m </w:t>
      </w:r>
      <w:r w:rsidR="009A751B" w:rsidRPr="00E16C8E">
        <w:rPr>
          <w:rFonts w:ascii="Arial" w:hAnsi="Arial" w:cs="Arial"/>
          <w:sz w:val="26"/>
          <w:szCs w:val="26"/>
        </w:rPr>
        <w:t>v</w:t>
      </w:r>
      <w:r w:rsidR="00A2778D" w:rsidRPr="00E16C8E">
        <w:rPr>
          <w:rFonts w:ascii="Arial" w:hAnsi="Arial" w:cs="Arial"/>
          <w:sz w:val="26"/>
          <w:szCs w:val="26"/>
        </w:rPr>
        <w:t xml:space="preserve">otação foi </w:t>
      </w:r>
      <w:r w:rsidR="009A751B" w:rsidRPr="00E16C8E">
        <w:rPr>
          <w:rFonts w:ascii="Arial" w:hAnsi="Arial" w:cs="Arial"/>
          <w:sz w:val="26"/>
          <w:szCs w:val="26"/>
        </w:rPr>
        <w:t>a</w:t>
      </w:r>
      <w:r w:rsidR="00A2778D" w:rsidRPr="00E16C8E">
        <w:rPr>
          <w:rFonts w:ascii="Arial" w:hAnsi="Arial" w:cs="Arial"/>
          <w:sz w:val="26"/>
          <w:szCs w:val="26"/>
        </w:rPr>
        <w:t xml:space="preserve">provado por </w:t>
      </w:r>
      <w:r w:rsidR="009A751B" w:rsidRPr="00E16C8E">
        <w:rPr>
          <w:rFonts w:ascii="Arial" w:hAnsi="Arial" w:cs="Arial"/>
          <w:sz w:val="26"/>
          <w:szCs w:val="26"/>
        </w:rPr>
        <w:t>u</w:t>
      </w:r>
      <w:r w:rsidR="00A2778D" w:rsidRPr="00E16C8E">
        <w:rPr>
          <w:rFonts w:ascii="Arial" w:hAnsi="Arial" w:cs="Arial"/>
          <w:sz w:val="26"/>
          <w:szCs w:val="26"/>
        </w:rPr>
        <w:t xml:space="preserve">nanimidade de </w:t>
      </w:r>
      <w:r w:rsidR="009A751B" w:rsidRPr="00E16C8E">
        <w:rPr>
          <w:rFonts w:ascii="Arial" w:hAnsi="Arial" w:cs="Arial"/>
          <w:sz w:val="26"/>
          <w:szCs w:val="26"/>
        </w:rPr>
        <w:t>v</w:t>
      </w:r>
      <w:r w:rsidR="00A2778D" w:rsidRPr="00E16C8E">
        <w:rPr>
          <w:rFonts w:ascii="Arial" w:hAnsi="Arial" w:cs="Arial"/>
          <w:sz w:val="26"/>
          <w:szCs w:val="26"/>
        </w:rPr>
        <w:t>otos</w:t>
      </w:r>
      <w:r w:rsidR="009A751B" w:rsidRPr="00E16C8E">
        <w:rPr>
          <w:rFonts w:ascii="Arial" w:hAnsi="Arial" w:cs="Arial"/>
          <w:sz w:val="26"/>
          <w:szCs w:val="26"/>
        </w:rPr>
        <w:t xml:space="preserve">. </w:t>
      </w:r>
      <w:r w:rsidR="00F414D9" w:rsidRPr="00E16C8E">
        <w:rPr>
          <w:rFonts w:ascii="Arial" w:hAnsi="Arial" w:cs="Arial"/>
          <w:sz w:val="26"/>
          <w:szCs w:val="26"/>
        </w:rPr>
        <w:t xml:space="preserve">Projeto de Lei nº </w:t>
      </w:r>
      <w:r w:rsidR="00A2778D" w:rsidRPr="00E16C8E">
        <w:rPr>
          <w:rFonts w:ascii="Arial" w:hAnsi="Arial" w:cs="Arial"/>
          <w:sz w:val="26"/>
          <w:szCs w:val="26"/>
        </w:rPr>
        <w:t xml:space="preserve">3.132, que </w:t>
      </w:r>
      <w:r w:rsidR="00F414D9" w:rsidRPr="00E16C8E">
        <w:rPr>
          <w:rFonts w:ascii="Arial" w:hAnsi="Arial" w:cs="Arial"/>
          <w:sz w:val="26"/>
          <w:szCs w:val="26"/>
        </w:rPr>
        <w:t xml:space="preserve">autoriza o Poder Executivo a abrir um crédito especial, no valor de </w:t>
      </w:r>
      <w:r w:rsidR="00A2778D" w:rsidRPr="00E16C8E">
        <w:rPr>
          <w:rFonts w:ascii="Arial" w:hAnsi="Arial" w:cs="Arial"/>
          <w:sz w:val="26"/>
          <w:szCs w:val="26"/>
        </w:rPr>
        <w:t>R$ 30.000,00</w:t>
      </w:r>
      <w:r w:rsidR="00F414D9" w:rsidRPr="00E16C8E">
        <w:rPr>
          <w:rFonts w:ascii="Arial" w:hAnsi="Arial" w:cs="Arial"/>
          <w:sz w:val="26"/>
          <w:szCs w:val="26"/>
        </w:rPr>
        <w:t>, colocado e</w:t>
      </w:r>
      <w:r w:rsidR="00A2778D" w:rsidRPr="00E16C8E">
        <w:rPr>
          <w:rFonts w:ascii="Arial" w:hAnsi="Arial" w:cs="Arial"/>
          <w:sz w:val="26"/>
          <w:szCs w:val="26"/>
        </w:rPr>
        <w:t xml:space="preserve">m </w:t>
      </w:r>
      <w:r w:rsidR="00F414D9" w:rsidRPr="00E16C8E">
        <w:rPr>
          <w:rFonts w:ascii="Arial" w:hAnsi="Arial" w:cs="Arial"/>
          <w:sz w:val="26"/>
          <w:szCs w:val="26"/>
        </w:rPr>
        <w:t>v</w:t>
      </w:r>
      <w:r w:rsidR="00A2778D" w:rsidRPr="00E16C8E">
        <w:rPr>
          <w:rFonts w:ascii="Arial" w:hAnsi="Arial" w:cs="Arial"/>
          <w:sz w:val="26"/>
          <w:szCs w:val="26"/>
        </w:rPr>
        <w:t xml:space="preserve">otação foi </w:t>
      </w:r>
      <w:r w:rsidR="00F414D9" w:rsidRPr="00E16C8E">
        <w:rPr>
          <w:rFonts w:ascii="Arial" w:hAnsi="Arial" w:cs="Arial"/>
          <w:sz w:val="26"/>
          <w:szCs w:val="26"/>
        </w:rPr>
        <w:t>a</w:t>
      </w:r>
      <w:r w:rsidR="00A2778D" w:rsidRPr="00E16C8E">
        <w:rPr>
          <w:rFonts w:ascii="Arial" w:hAnsi="Arial" w:cs="Arial"/>
          <w:sz w:val="26"/>
          <w:szCs w:val="26"/>
        </w:rPr>
        <w:t xml:space="preserve">provado por </w:t>
      </w:r>
      <w:r w:rsidR="00F414D9" w:rsidRPr="00E16C8E">
        <w:rPr>
          <w:rFonts w:ascii="Arial" w:hAnsi="Arial" w:cs="Arial"/>
          <w:sz w:val="26"/>
          <w:szCs w:val="26"/>
        </w:rPr>
        <w:t>u</w:t>
      </w:r>
      <w:r w:rsidR="00A2778D" w:rsidRPr="00E16C8E">
        <w:rPr>
          <w:rFonts w:ascii="Arial" w:hAnsi="Arial" w:cs="Arial"/>
          <w:sz w:val="26"/>
          <w:szCs w:val="26"/>
        </w:rPr>
        <w:t xml:space="preserve">nanimidade de </w:t>
      </w:r>
      <w:r w:rsidR="00F414D9" w:rsidRPr="00E16C8E">
        <w:rPr>
          <w:rFonts w:ascii="Arial" w:hAnsi="Arial" w:cs="Arial"/>
          <w:sz w:val="26"/>
          <w:szCs w:val="26"/>
        </w:rPr>
        <w:t>v</w:t>
      </w:r>
      <w:r w:rsidR="00A2778D" w:rsidRPr="00E16C8E">
        <w:rPr>
          <w:rFonts w:ascii="Arial" w:hAnsi="Arial" w:cs="Arial"/>
          <w:sz w:val="26"/>
          <w:szCs w:val="26"/>
        </w:rPr>
        <w:t>otos</w:t>
      </w:r>
      <w:r w:rsidR="009A751B" w:rsidRPr="00E16C8E">
        <w:rPr>
          <w:rFonts w:ascii="Arial" w:hAnsi="Arial" w:cs="Arial"/>
          <w:sz w:val="26"/>
          <w:szCs w:val="26"/>
        </w:rPr>
        <w:t xml:space="preserve">. </w:t>
      </w:r>
      <w:r w:rsidR="00F414D9" w:rsidRPr="00E16C8E">
        <w:rPr>
          <w:rFonts w:ascii="Arial" w:hAnsi="Arial" w:cs="Arial"/>
          <w:sz w:val="26"/>
          <w:szCs w:val="26"/>
        </w:rPr>
        <w:t xml:space="preserve">Projeto de Lei </w:t>
      </w:r>
      <w:r w:rsidR="00A2778D" w:rsidRPr="00E16C8E">
        <w:rPr>
          <w:rFonts w:ascii="Arial" w:hAnsi="Arial" w:cs="Arial"/>
          <w:sz w:val="26"/>
          <w:szCs w:val="26"/>
        </w:rPr>
        <w:t xml:space="preserve">Nº 3.133, que </w:t>
      </w:r>
      <w:r w:rsidR="00F414D9" w:rsidRPr="00E16C8E">
        <w:rPr>
          <w:rFonts w:ascii="Arial" w:hAnsi="Arial" w:cs="Arial"/>
          <w:sz w:val="26"/>
          <w:szCs w:val="26"/>
        </w:rPr>
        <w:t>autoriza o Poder Executivo Municipal a abrir um crédito suplementar com inclusão de rubrica, no valor de</w:t>
      </w:r>
      <w:r w:rsidR="00A2778D" w:rsidRPr="00E16C8E">
        <w:rPr>
          <w:rFonts w:ascii="Arial" w:hAnsi="Arial" w:cs="Arial"/>
          <w:sz w:val="26"/>
          <w:szCs w:val="26"/>
        </w:rPr>
        <w:t xml:space="preserve"> R$ 32.000,00</w:t>
      </w:r>
      <w:r w:rsidR="00F414D9" w:rsidRPr="00E16C8E">
        <w:rPr>
          <w:rFonts w:ascii="Arial" w:hAnsi="Arial" w:cs="Arial"/>
          <w:sz w:val="26"/>
          <w:szCs w:val="26"/>
        </w:rPr>
        <w:t>, e</w:t>
      </w:r>
      <w:r w:rsidR="00A2778D" w:rsidRPr="00E16C8E">
        <w:rPr>
          <w:rFonts w:ascii="Arial" w:hAnsi="Arial" w:cs="Arial"/>
          <w:sz w:val="26"/>
          <w:szCs w:val="26"/>
        </w:rPr>
        <w:t xml:space="preserve">m </w:t>
      </w:r>
      <w:r w:rsidR="00F414D9" w:rsidRPr="00E16C8E">
        <w:rPr>
          <w:rFonts w:ascii="Arial" w:hAnsi="Arial" w:cs="Arial"/>
          <w:sz w:val="26"/>
          <w:szCs w:val="26"/>
        </w:rPr>
        <w:t>v</w:t>
      </w:r>
      <w:r w:rsidR="00A2778D" w:rsidRPr="00E16C8E">
        <w:rPr>
          <w:rFonts w:ascii="Arial" w:hAnsi="Arial" w:cs="Arial"/>
          <w:sz w:val="26"/>
          <w:szCs w:val="26"/>
        </w:rPr>
        <w:t xml:space="preserve">otação foi </w:t>
      </w:r>
      <w:r w:rsidR="00F414D9" w:rsidRPr="00E16C8E">
        <w:rPr>
          <w:rFonts w:ascii="Arial" w:hAnsi="Arial" w:cs="Arial"/>
          <w:sz w:val="26"/>
          <w:szCs w:val="26"/>
        </w:rPr>
        <w:t>a</w:t>
      </w:r>
      <w:r w:rsidR="00A2778D" w:rsidRPr="00E16C8E">
        <w:rPr>
          <w:rFonts w:ascii="Arial" w:hAnsi="Arial" w:cs="Arial"/>
          <w:sz w:val="26"/>
          <w:szCs w:val="26"/>
        </w:rPr>
        <w:t xml:space="preserve">provado por </w:t>
      </w:r>
      <w:r w:rsidR="00F414D9" w:rsidRPr="00E16C8E">
        <w:rPr>
          <w:rFonts w:ascii="Arial" w:hAnsi="Arial" w:cs="Arial"/>
          <w:sz w:val="26"/>
          <w:szCs w:val="26"/>
        </w:rPr>
        <w:t>u</w:t>
      </w:r>
      <w:r w:rsidR="00A2778D" w:rsidRPr="00E16C8E">
        <w:rPr>
          <w:rFonts w:ascii="Arial" w:hAnsi="Arial" w:cs="Arial"/>
          <w:sz w:val="26"/>
          <w:szCs w:val="26"/>
        </w:rPr>
        <w:t xml:space="preserve">nanimidade de </w:t>
      </w:r>
      <w:r w:rsidR="00F414D9" w:rsidRPr="00E16C8E">
        <w:rPr>
          <w:rFonts w:ascii="Arial" w:hAnsi="Arial" w:cs="Arial"/>
          <w:sz w:val="26"/>
          <w:szCs w:val="26"/>
        </w:rPr>
        <w:t>v</w:t>
      </w:r>
      <w:r w:rsidR="00A2778D" w:rsidRPr="00E16C8E">
        <w:rPr>
          <w:rFonts w:ascii="Arial" w:hAnsi="Arial" w:cs="Arial"/>
          <w:sz w:val="26"/>
          <w:szCs w:val="26"/>
        </w:rPr>
        <w:t>otos</w:t>
      </w:r>
      <w:r w:rsidR="00F414D9" w:rsidRPr="00E16C8E">
        <w:rPr>
          <w:rFonts w:ascii="Arial" w:hAnsi="Arial" w:cs="Arial"/>
          <w:sz w:val="26"/>
          <w:szCs w:val="26"/>
        </w:rPr>
        <w:t xml:space="preserve">. Indicação </w:t>
      </w:r>
      <w:r w:rsidR="00A2778D" w:rsidRPr="00E16C8E">
        <w:rPr>
          <w:rFonts w:ascii="Arial" w:hAnsi="Arial" w:cs="Arial"/>
          <w:sz w:val="26"/>
          <w:szCs w:val="26"/>
        </w:rPr>
        <w:t xml:space="preserve">Nº 21/2026, </w:t>
      </w:r>
      <w:r w:rsidR="00F414D9" w:rsidRPr="00E16C8E">
        <w:rPr>
          <w:rFonts w:ascii="Arial" w:hAnsi="Arial" w:cs="Arial"/>
          <w:sz w:val="26"/>
          <w:szCs w:val="26"/>
        </w:rPr>
        <w:t>do vereador Eduardo Pereira</w:t>
      </w:r>
      <w:r w:rsidR="00A2778D" w:rsidRPr="00E16C8E">
        <w:rPr>
          <w:rFonts w:ascii="Arial" w:hAnsi="Arial" w:cs="Arial"/>
          <w:sz w:val="26"/>
          <w:szCs w:val="26"/>
        </w:rPr>
        <w:t xml:space="preserve"> (CHIQUINHO), da Bancada do Republicanos, </w:t>
      </w:r>
      <w:r w:rsidR="00F414D9" w:rsidRPr="00E16C8E">
        <w:rPr>
          <w:rFonts w:ascii="Arial" w:hAnsi="Arial" w:cs="Arial"/>
          <w:sz w:val="26"/>
          <w:szCs w:val="26"/>
        </w:rPr>
        <w:t>e</w:t>
      </w:r>
      <w:r w:rsidR="00A2778D" w:rsidRPr="00E16C8E">
        <w:rPr>
          <w:rFonts w:ascii="Arial" w:hAnsi="Arial" w:cs="Arial"/>
          <w:sz w:val="26"/>
          <w:szCs w:val="26"/>
        </w:rPr>
        <w:t xml:space="preserve">m </w:t>
      </w:r>
      <w:r w:rsidR="00F414D9" w:rsidRPr="00E16C8E">
        <w:rPr>
          <w:rFonts w:ascii="Arial" w:hAnsi="Arial" w:cs="Arial"/>
          <w:sz w:val="26"/>
          <w:szCs w:val="26"/>
        </w:rPr>
        <w:t>v</w:t>
      </w:r>
      <w:r w:rsidR="00A2778D" w:rsidRPr="00E16C8E">
        <w:rPr>
          <w:rFonts w:ascii="Arial" w:hAnsi="Arial" w:cs="Arial"/>
          <w:sz w:val="26"/>
          <w:szCs w:val="26"/>
        </w:rPr>
        <w:t xml:space="preserve">otação foi </w:t>
      </w:r>
      <w:r w:rsidR="00F414D9" w:rsidRPr="00E16C8E">
        <w:rPr>
          <w:rFonts w:ascii="Arial" w:hAnsi="Arial" w:cs="Arial"/>
          <w:sz w:val="26"/>
          <w:szCs w:val="26"/>
        </w:rPr>
        <w:t>a</w:t>
      </w:r>
      <w:r w:rsidR="00A2778D" w:rsidRPr="00E16C8E">
        <w:rPr>
          <w:rFonts w:ascii="Arial" w:hAnsi="Arial" w:cs="Arial"/>
          <w:sz w:val="26"/>
          <w:szCs w:val="26"/>
        </w:rPr>
        <w:t xml:space="preserve">provado </w:t>
      </w:r>
      <w:r w:rsidR="00F414D9" w:rsidRPr="00E16C8E">
        <w:rPr>
          <w:rFonts w:ascii="Arial" w:hAnsi="Arial" w:cs="Arial"/>
          <w:sz w:val="26"/>
          <w:szCs w:val="26"/>
        </w:rPr>
        <w:t>p</w:t>
      </w:r>
      <w:r w:rsidR="00A2778D" w:rsidRPr="00E16C8E">
        <w:rPr>
          <w:rFonts w:ascii="Arial" w:hAnsi="Arial" w:cs="Arial"/>
          <w:sz w:val="26"/>
          <w:szCs w:val="26"/>
        </w:rPr>
        <w:t xml:space="preserve">or </w:t>
      </w:r>
      <w:r w:rsidR="00F414D9" w:rsidRPr="00E16C8E">
        <w:rPr>
          <w:rFonts w:ascii="Arial" w:hAnsi="Arial" w:cs="Arial"/>
          <w:sz w:val="26"/>
          <w:szCs w:val="26"/>
        </w:rPr>
        <w:t>u</w:t>
      </w:r>
      <w:r w:rsidR="00A2778D" w:rsidRPr="00E16C8E">
        <w:rPr>
          <w:rFonts w:ascii="Arial" w:hAnsi="Arial" w:cs="Arial"/>
          <w:sz w:val="26"/>
          <w:szCs w:val="26"/>
        </w:rPr>
        <w:t xml:space="preserve">nanimidade de </w:t>
      </w:r>
      <w:r w:rsidR="00F414D9" w:rsidRPr="00E16C8E">
        <w:rPr>
          <w:rFonts w:ascii="Arial" w:hAnsi="Arial" w:cs="Arial"/>
          <w:sz w:val="26"/>
          <w:szCs w:val="26"/>
        </w:rPr>
        <w:t>v</w:t>
      </w:r>
      <w:r w:rsidR="00A2778D" w:rsidRPr="00E16C8E">
        <w:rPr>
          <w:rFonts w:ascii="Arial" w:hAnsi="Arial" w:cs="Arial"/>
          <w:sz w:val="26"/>
          <w:szCs w:val="26"/>
        </w:rPr>
        <w:t>otos</w:t>
      </w:r>
      <w:r w:rsidR="00F414D9" w:rsidRPr="00E16C8E">
        <w:rPr>
          <w:rFonts w:ascii="Arial" w:hAnsi="Arial" w:cs="Arial"/>
          <w:sz w:val="26"/>
          <w:szCs w:val="26"/>
        </w:rPr>
        <w:t xml:space="preserve">. Indicação </w:t>
      </w:r>
      <w:r w:rsidR="00A2778D" w:rsidRPr="00E16C8E">
        <w:rPr>
          <w:rFonts w:ascii="Arial" w:hAnsi="Arial" w:cs="Arial"/>
          <w:sz w:val="26"/>
          <w:szCs w:val="26"/>
        </w:rPr>
        <w:t>24</w:t>
      </w:r>
      <w:r w:rsidR="00F414D9" w:rsidRPr="00E16C8E">
        <w:rPr>
          <w:rFonts w:ascii="Arial" w:hAnsi="Arial" w:cs="Arial"/>
          <w:sz w:val="26"/>
          <w:szCs w:val="26"/>
        </w:rPr>
        <w:t>-</w:t>
      </w:r>
      <w:r w:rsidR="00A2778D" w:rsidRPr="00E16C8E">
        <w:rPr>
          <w:rFonts w:ascii="Arial" w:hAnsi="Arial" w:cs="Arial"/>
          <w:sz w:val="26"/>
          <w:szCs w:val="26"/>
        </w:rPr>
        <w:t>2026,</w:t>
      </w:r>
      <w:r w:rsidR="00F414D9" w:rsidRPr="00E16C8E">
        <w:rPr>
          <w:rFonts w:ascii="Arial" w:hAnsi="Arial" w:cs="Arial"/>
          <w:sz w:val="26"/>
          <w:szCs w:val="26"/>
        </w:rPr>
        <w:t xml:space="preserve"> do vereador Paulo Zilli</w:t>
      </w:r>
      <w:r w:rsidR="00A2778D" w:rsidRPr="00E16C8E">
        <w:rPr>
          <w:rFonts w:ascii="Arial" w:hAnsi="Arial" w:cs="Arial"/>
          <w:sz w:val="26"/>
          <w:szCs w:val="26"/>
        </w:rPr>
        <w:t xml:space="preserve">, da Bancada do MDB, </w:t>
      </w:r>
      <w:r w:rsidR="00F414D9" w:rsidRPr="00E16C8E">
        <w:rPr>
          <w:rFonts w:ascii="Arial" w:hAnsi="Arial" w:cs="Arial"/>
          <w:sz w:val="26"/>
          <w:szCs w:val="26"/>
        </w:rPr>
        <w:t>e</w:t>
      </w:r>
      <w:r w:rsidR="00A2778D" w:rsidRPr="00E16C8E">
        <w:rPr>
          <w:rFonts w:ascii="Arial" w:hAnsi="Arial" w:cs="Arial"/>
          <w:sz w:val="26"/>
          <w:szCs w:val="26"/>
        </w:rPr>
        <w:t xml:space="preserve">m </w:t>
      </w:r>
      <w:r w:rsidR="00F414D9" w:rsidRPr="00E16C8E">
        <w:rPr>
          <w:rFonts w:ascii="Arial" w:hAnsi="Arial" w:cs="Arial"/>
          <w:sz w:val="26"/>
          <w:szCs w:val="26"/>
        </w:rPr>
        <w:t>v</w:t>
      </w:r>
      <w:r w:rsidR="00A2778D" w:rsidRPr="00E16C8E">
        <w:rPr>
          <w:rFonts w:ascii="Arial" w:hAnsi="Arial" w:cs="Arial"/>
          <w:sz w:val="26"/>
          <w:szCs w:val="26"/>
        </w:rPr>
        <w:t xml:space="preserve">otação foi </w:t>
      </w:r>
      <w:r w:rsidR="00F414D9" w:rsidRPr="00E16C8E">
        <w:rPr>
          <w:rFonts w:ascii="Arial" w:hAnsi="Arial" w:cs="Arial"/>
          <w:sz w:val="26"/>
          <w:szCs w:val="26"/>
        </w:rPr>
        <w:t>a</w:t>
      </w:r>
      <w:r w:rsidR="00A2778D" w:rsidRPr="00E16C8E">
        <w:rPr>
          <w:rFonts w:ascii="Arial" w:hAnsi="Arial" w:cs="Arial"/>
          <w:sz w:val="26"/>
          <w:szCs w:val="26"/>
        </w:rPr>
        <w:t xml:space="preserve">provado </w:t>
      </w:r>
      <w:r w:rsidR="00F414D9" w:rsidRPr="00E16C8E">
        <w:rPr>
          <w:rFonts w:ascii="Arial" w:hAnsi="Arial" w:cs="Arial"/>
          <w:sz w:val="26"/>
          <w:szCs w:val="26"/>
        </w:rPr>
        <w:t>p</w:t>
      </w:r>
      <w:r w:rsidR="00A2778D" w:rsidRPr="00E16C8E">
        <w:rPr>
          <w:rFonts w:ascii="Arial" w:hAnsi="Arial" w:cs="Arial"/>
          <w:sz w:val="26"/>
          <w:szCs w:val="26"/>
        </w:rPr>
        <w:t xml:space="preserve">or </w:t>
      </w:r>
      <w:r w:rsidR="00F414D9" w:rsidRPr="00E16C8E">
        <w:rPr>
          <w:rFonts w:ascii="Arial" w:hAnsi="Arial" w:cs="Arial"/>
          <w:sz w:val="26"/>
          <w:szCs w:val="26"/>
        </w:rPr>
        <w:t>u</w:t>
      </w:r>
      <w:r w:rsidR="00A2778D" w:rsidRPr="00E16C8E">
        <w:rPr>
          <w:rFonts w:ascii="Arial" w:hAnsi="Arial" w:cs="Arial"/>
          <w:sz w:val="26"/>
          <w:szCs w:val="26"/>
        </w:rPr>
        <w:t xml:space="preserve">nanimidade de </w:t>
      </w:r>
      <w:r w:rsidR="00F414D9" w:rsidRPr="00E16C8E">
        <w:rPr>
          <w:rFonts w:ascii="Arial" w:hAnsi="Arial" w:cs="Arial"/>
          <w:sz w:val="26"/>
          <w:szCs w:val="26"/>
        </w:rPr>
        <w:t>v</w:t>
      </w:r>
      <w:r w:rsidR="00A2778D" w:rsidRPr="00E16C8E">
        <w:rPr>
          <w:rFonts w:ascii="Arial" w:hAnsi="Arial" w:cs="Arial"/>
          <w:sz w:val="26"/>
          <w:szCs w:val="26"/>
        </w:rPr>
        <w:t>otos</w:t>
      </w:r>
      <w:r w:rsidR="00F414D9" w:rsidRPr="00E16C8E">
        <w:rPr>
          <w:rFonts w:ascii="Arial" w:hAnsi="Arial" w:cs="Arial"/>
          <w:sz w:val="26"/>
          <w:szCs w:val="26"/>
        </w:rPr>
        <w:t xml:space="preserve">. Pedido de informação 25-2026 do vereador Paulo Zilli, </w:t>
      </w:r>
      <w:r w:rsidR="00A2778D" w:rsidRPr="00E16C8E">
        <w:rPr>
          <w:rFonts w:ascii="Arial" w:hAnsi="Arial" w:cs="Arial"/>
          <w:sz w:val="26"/>
          <w:szCs w:val="26"/>
        </w:rPr>
        <w:t xml:space="preserve">colocado em votação </w:t>
      </w:r>
      <w:r w:rsidR="00F414D9" w:rsidRPr="00E16C8E">
        <w:rPr>
          <w:rFonts w:ascii="Arial" w:hAnsi="Arial" w:cs="Arial"/>
          <w:sz w:val="26"/>
          <w:szCs w:val="26"/>
        </w:rPr>
        <w:t xml:space="preserve">foi aprovado por 6 votos favoráveis e um voto contrário sendo o do vereador Orides Pavéglio, Indicação </w:t>
      </w:r>
      <w:r w:rsidR="00A2778D" w:rsidRPr="00E16C8E">
        <w:rPr>
          <w:rFonts w:ascii="Arial" w:hAnsi="Arial" w:cs="Arial"/>
          <w:sz w:val="26"/>
          <w:szCs w:val="26"/>
        </w:rPr>
        <w:t xml:space="preserve">26/026, </w:t>
      </w:r>
      <w:r w:rsidR="00F414D9" w:rsidRPr="00E16C8E">
        <w:rPr>
          <w:rFonts w:ascii="Arial" w:hAnsi="Arial" w:cs="Arial"/>
          <w:sz w:val="26"/>
          <w:szCs w:val="26"/>
        </w:rPr>
        <w:t>do vereador Jandir Dela-Flora</w:t>
      </w:r>
      <w:r w:rsidR="00A2778D" w:rsidRPr="00E16C8E">
        <w:rPr>
          <w:rFonts w:ascii="Arial" w:hAnsi="Arial" w:cs="Arial"/>
          <w:sz w:val="26"/>
          <w:szCs w:val="26"/>
        </w:rPr>
        <w:t>, colocada em v</w:t>
      </w:r>
      <w:r w:rsidR="00A2778D" w:rsidRPr="00E16C8E">
        <w:rPr>
          <w:rFonts w:ascii="Arial" w:hAnsi="Arial" w:cs="Arial"/>
          <w:sz w:val="26"/>
          <w:szCs w:val="26"/>
        </w:rPr>
        <w:t>otação foi aprovado por unanimidade de votos.</w:t>
      </w:r>
      <w:r w:rsidR="009A751B" w:rsidRPr="00E16C8E">
        <w:rPr>
          <w:rFonts w:ascii="Arial" w:hAnsi="Arial" w:cs="Arial"/>
          <w:sz w:val="26"/>
          <w:szCs w:val="26"/>
        </w:rPr>
        <w:t xml:space="preserve">  A seguir foi passado para o pequeno expediente no qual não houve manifestações dos vereadores de imediato foi passado para o grande expediente no qual se manifestaram os </w:t>
      </w:r>
      <w:r w:rsidR="00A2778D" w:rsidRPr="00E16C8E">
        <w:rPr>
          <w:rFonts w:ascii="Arial" w:hAnsi="Arial" w:cs="Arial"/>
          <w:sz w:val="26"/>
          <w:szCs w:val="26"/>
        </w:rPr>
        <w:t>Vereadores: Paulo Zilli; Jeroni Krewer; Orides Pavéglio e Jandir Della Flora. Os pronunciamentos se encontram na página Oficial da Câmara Municipal: camaraportoxavier.rs.gov.br</w:t>
      </w:r>
      <w:r w:rsidR="009A751B" w:rsidRPr="00E16C8E">
        <w:rPr>
          <w:rFonts w:ascii="Arial" w:hAnsi="Arial" w:cs="Arial"/>
          <w:sz w:val="26"/>
          <w:szCs w:val="26"/>
        </w:rPr>
        <w:t xml:space="preserve"> e no Facebook. O Senhor</w:t>
      </w:r>
      <w:r w:rsidR="00A2778D" w:rsidRPr="00E16C8E">
        <w:rPr>
          <w:rFonts w:ascii="Arial" w:hAnsi="Arial" w:cs="Arial"/>
          <w:sz w:val="26"/>
          <w:szCs w:val="26"/>
        </w:rPr>
        <w:t xml:space="preserve"> Presidente convocou todos para próxima Sessão Ordinária que será realizada no dia 06 de abril de 2026, as 19 horas.</w:t>
      </w:r>
      <w:r w:rsidR="009A751B" w:rsidRPr="00E16C8E">
        <w:rPr>
          <w:rFonts w:ascii="Arial" w:hAnsi="Arial" w:cs="Arial"/>
          <w:sz w:val="26"/>
          <w:szCs w:val="26"/>
        </w:rPr>
        <w:t xml:space="preserve"> </w:t>
      </w:r>
      <w:r w:rsidR="00F90034" w:rsidRPr="00E16C8E">
        <w:rPr>
          <w:rFonts w:ascii="Arial" w:hAnsi="Arial" w:cs="Arial"/>
          <w:sz w:val="26"/>
          <w:szCs w:val="26"/>
        </w:rPr>
        <w:t>Nada mais havendo a tratar o senhor Presidente encerrou a presente Sessão Ordinária da qual lavrei a presente ata que após lida e aprovada será assinada pelo Presidente e pelo Secretário.</w:t>
      </w:r>
    </w:p>
    <w:p w14:paraId="778FECF1" w14:textId="77777777" w:rsidR="009A751B" w:rsidRPr="00E16C8E" w:rsidRDefault="009A751B" w:rsidP="00F90034">
      <w:pPr>
        <w:jc w:val="both"/>
        <w:rPr>
          <w:rFonts w:ascii="Arial" w:hAnsi="Arial" w:cs="Arial"/>
          <w:sz w:val="26"/>
          <w:szCs w:val="26"/>
        </w:rPr>
      </w:pPr>
    </w:p>
    <w:p w14:paraId="55F38B23" w14:textId="227D45D5" w:rsidR="00F90034" w:rsidRPr="00E16C8E" w:rsidRDefault="009A751B" w:rsidP="004D615D">
      <w:pPr>
        <w:pStyle w:val="SemEspaamento"/>
        <w:jc w:val="both"/>
        <w:rPr>
          <w:rFonts w:ascii="Arial" w:hAnsi="Arial" w:cs="Arial"/>
          <w:sz w:val="26"/>
          <w:szCs w:val="26"/>
        </w:rPr>
      </w:pPr>
      <w:r w:rsidRPr="00E16C8E">
        <w:rPr>
          <w:rFonts w:ascii="Arial" w:hAnsi="Arial" w:cs="Arial"/>
          <w:sz w:val="26"/>
          <w:szCs w:val="26"/>
        </w:rPr>
        <w:t>C</w:t>
      </w:r>
      <w:r w:rsidR="00F90034" w:rsidRPr="00E16C8E">
        <w:rPr>
          <w:rFonts w:ascii="Arial" w:hAnsi="Arial" w:cs="Arial"/>
          <w:sz w:val="26"/>
          <w:szCs w:val="26"/>
        </w:rPr>
        <w:t>leomar Trachynski</w:t>
      </w:r>
      <w:r w:rsidR="00F90034" w:rsidRPr="00E16C8E">
        <w:rPr>
          <w:rFonts w:ascii="Arial" w:hAnsi="Arial" w:cs="Arial"/>
          <w:sz w:val="26"/>
          <w:szCs w:val="26"/>
        </w:rPr>
        <w:tab/>
      </w:r>
      <w:r w:rsidR="00F90034" w:rsidRPr="00E16C8E">
        <w:rPr>
          <w:rFonts w:ascii="Arial" w:hAnsi="Arial" w:cs="Arial"/>
          <w:sz w:val="26"/>
          <w:szCs w:val="26"/>
        </w:rPr>
        <w:tab/>
      </w:r>
      <w:r w:rsidR="004D615D" w:rsidRPr="00E16C8E">
        <w:rPr>
          <w:rFonts w:ascii="Arial" w:hAnsi="Arial" w:cs="Arial"/>
          <w:sz w:val="26"/>
          <w:szCs w:val="26"/>
        </w:rPr>
        <w:t xml:space="preserve">               </w:t>
      </w:r>
      <w:r w:rsidR="00F90034" w:rsidRPr="00E16C8E">
        <w:rPr>
          <w:rFonts w:ascii="Arial" w:hAnsi="Arial" w:cs="Arial"/>
          <w:sz w:val="26"/>
          <w:szCs w:val="26"/>
        </w:rPr>
        <w:tab/>
      </w:r>
      <w:r w:rsidR="00F90034" w:rsidRPr="00E16C8E">
        <w:rPr>
          <w:rFonts w:ascii="Arial" w:hAnsi="Arial" w:cs="Arial"/>
          <w:sz w:val="26"/>
          <w:szCs w:val="26"/>
        </w:rPr>
        <w:tab/>
        <w:t>Elder</w:t>
      </w:r>
      <w:r w:rsidRPr="00E16C8E">
        <w:rPr>
          <w:rFonts w:ascii="Arial" w:hAnsi="Arial" w:cs="Arial"/>
          <w:sz w:val="26"/>
          <w:szCs w:val="26"/>
        </w:rPr>
        <w:t xml:space="preserve"> Weber</w:t>
      </w:r>
      <w:r w:rsidR="00F90034" w:rsidRPr="00E16C8E">
        <w:rPr>
          <w:rFonts w:ascii="Arial" w:hAnsi="Arial" w:cs="Arial"/>
          <w:sz w:val="26"/>
          <w:szCs w:val="26"/>
        </w:rPr>
        <w:t xml:space="preserve"> Schropfer</w:t>
      </w:r>
    </w:p>
    <w:p w14:paraId="4EF2D581" w14:textId="1E34165B" w:rsidR="008C5DD9" w:rsidRPr="00E16C8E" w:rsidRDefault="00F90034" w:rsidP="004D615D">
      <w:pPr>
        <w:pStyle w:val="SemEspaamento"/>
        <w:jc w:val="both"/>
        <w:rPr>
          <w:rFonts w:ascii="Arial" w:hAnsi="Arial" w:cs="Arial"/>
          <w:sz w:val="26"/>
          <w:szCs w:val="26"/>
        </w:rPr>
      </w:pPr>
      <w:r w:rsidRPr="00E16C8E">
        <w:rPr>
          <w:rFonts w:ascii="Arial" w:hAnsi="Arial" w:cs="Arial"/>
          <w:sz w:val="26"/>
          <w:szCs w:val="26"/>
        </w:rPr>
        <w:t>Secretário</w:t>
      </w:r>
      <w:r w:rsidRPr="00E16C8E">
        <w:rPr>
          <w:rFonts w:ascii="Arial" w:hAnsi="Arial" w:cs="Arial"/>
          <w:sz w:val="26"/>
          <w:szCs w:val="26"/>
        </w:rPr>
        <w:tab/>
      </w:r>
      <w:r w:rsidRPr="00E16C8E">
        <w:rPr>
          <w:rFonts w:ascii="Arial" w:hAnsi="Arial" w:cs="Arial"/>
          <w:sz w:val="26"/>
          <w:szCs w:val="26"/>
        </w:rPr>
        <w:tab/>
      </w:r>
      <w:r w:rsidRPr="00E16C8E">
        <w:rPr>
          <w:rFonts w:ascii="Arial" w:hAnsi="Arial" w:cs="Arial"/>
          <w:sz w:val="26"/>
          <w:szCs w:val="26"/>
        </w:rPr>
        <w:tab/>
      </w:r>
      <w:r w:rsidR="004D615D" w:rsidRPr="00E16C8E">
        <w:rPr>
          <w:rFonts w:ascii="Arial" w:hAnsi="Arial" w:cs="Arial"/>
          <w:sz w:val="26"/>
          <w:szCs w:val="26"/>
        </w:rPr>
        <w:t xml:space="preserve"> </w:t>
      </w:r>
      <w:r w:rsidRPr="00E16C8E">
        <w:rPr>
          <w:rFonts w:ascii="Arial" w:hAnsi="Arial" w:cs="Arial"/>
          <w:sz w:val="26"/>
          <w:szCs w:val="26"/>
        </w:rPr>
        <w:tab/>
      </w:r>
      <w:r w:rsidRPr="00E16C8E">
        <w:rPr>
          <w:rFonts w:ascii="Arial" w:hAnsi="Arial" w:cs="Arial"/>
          <w:sz w:val="26"/>
          <w:szCs w:val="26"/>
        </w:rPr>
        <w:tab/>
      </w:r>
      <w:r w:rsidRPr="00E16C8E">
        <w:rPr>
          <w:rFonts w:ascii="Arial" w:hAnsi="Arial" w:cs="Arial"/>
          <w:sz w:val="26"/>
          <w:szCs w:val="26"/>
        </w:rPr>
        <w:tab/>
      </w:r>
      <w:r w:rsidRPr="00E16C8E">
        <w:rPr>
          <w:rFonts w:ascii="Arial" w:hAnsi="Arial" w:cs="Arial"/>
          <w:sz w:val="26"/>
          <w:szCs w:val="26"/>
        </w:rPr>
        <w:tab/>
      </w:r>
      <w:r w:rsidR="004D615D" w:rsidRPr="00E16C8E">
        <w:rPr>
          <w:rFonts w:ascii="Arial" w:hAnsi="Arial" w:cs="Arial"/>
          <w:sz w:val="26"/>
          <w:szCs w:val="26"/>
        </w:rPr>
        <w:t xml:space="preserve">          </w:t>
      </w:r>
      <w:r w:rsidRPr="00E16C8E">
        <w:rPr>
          <w:rFonts w:ascii="Arial" w:hAnsi="Arial" w:cs="Arial"/>
          <w:sz w:val="26"/>
          <w:szCs w:val="26"/>
        </w:rPr>
        <w:t>Presidente</w:t>
      </w:r>
    </w:p>
    <w:sectPr w:rsidR="008C5DD9" w:rsidRPr="00E16C8E" w:rsidSect="00E16C8E">
      <w:pgSz w:w="11906" w:h="16838"/>
      <w:pgMar w:top="567" w:right="707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AF"/>
    <w:rsid w:val="0004465D"/>
    <w:rsid w:val="00187AA1"/>
    <w:rsid w:val="002F2A72"/>
    <w:rsid w:val="004448D4"/>
    <w:rsid w:val="004D615D"/>
    <w:rsid w:val="008C5DD9"/>
    <w:rsid w:val="009A751B"/>
    <w:rsid w:val="009B0F61"/>
    <w:rsid w:val="009D76CE"/>
    <w:rsid w:val="00A25386"/>
    <w:rsid w:val="00A2778D"/>
    <w:rsid w:val="00C313E7"/>
    <w:rsid w:val="00D85C38"/>
    <w:rsid w:val="00E0401D"/>
    <w:rsid w:val="00E16C8E"/>
    <w:rsid w:val="00E2395D"/>
    <w:rsid w:val="00E93A11"/>
    <w:rsid w:val="00EC6282"/>
    <w:rsid w:val="00F252AF"/>
    <w:rsid w:val="00F414D9"/>
    <w:rsid w:val="00F9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577B7"/>
  <w15:chartTrackingRefBased/>
  <w15:docId w15:val="{276C6262-4877-4C94-9076-6A423E226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2AF"/>
  </w:style>
  <w:style w:type="paragraph" w:styleId="Ttulo1">
    <w:name w:val="heading 1"/>
    <w:basedOn w:val="Normal"/>
    <w:next w:val="Normal"/>
    <w:link w:val="Ttulo1Char"/>
    <w:uiPriority w:val="9"/>
    <w:qFormat/>
    <w:rsid w:val="00F252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252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252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252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252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252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252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252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252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252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252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252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252A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252A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252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252A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252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252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252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252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252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252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252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252A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252A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252A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252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252A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252AF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F900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511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2026-03-20T13:22:00Z</cp:lastPrinted>
  <dcterms:created xsi:type="dcterms:W3CDTF">2026-04-06T14:53:00Z</dcterms:created>
  <dcterms:modified xsi:type="dcterms:W3CDTF">2026-04-06T15:29:00Z</dcterms:modified>
</cp:coreProperties>
</file>