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0D3" w:rsidRDefault="006110D3" w:rsidP="006110D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110D3" w:rsidRDefault="006110D3" w:rsidP="006110D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110D3" w:rsidRDefault="006110D3" w:rsidP="006110D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ATA 03-2020 - AUDIENCIA PUBLICA  – Aos vinte e nove  dias do mês de  setembro</w:t>
      </w:r>
      <w:r w:rsidR="00C94907">
        <w:rPr>
          <w:rFonts w:ascii="Arial" w:hAnsi="Arial" w:cs="Arial"/>
          <w:color w:val="000000"/>
          <w:sz w:val="24"/>
          <w:szCs w:val="24"/>
        </w:rPr>
        <w:t xml:space="preserve"> do ano de dois mil e vinte</w:t>
      </w:r>
      <w:r>
        <w:rPr>
          <w:rFonts w:ascii="Arial" w:hAnsi="Arial" w:cs="Arial"/>
          <w:color w:val="000000"/>
          <w:sz w:val="24"/>
          <w:szCs w:val="24"/>
        </w:rPr>
        <w:t xml:space="preserve">, as oito horas e trinta minutos, tendo por local a Câmara de Vereadores, reuniu-se a equipe do Poder Executivo,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Mario Castilho Contador,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Tania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Schmidt  do Controle interno,  os membros da Comissão de Finanças e Orçamento </w:t>
      </w:r>
      <w:r w:rsidR="00E16B3B">
        <w:rPr>
          <w:rFonts w:ascii="Arial" w:hAnsi="Arial" w:cs="Arial"/>
          <w:color w:val="000000"/>
          <w:sz w:val="24"/>
          <w:szCs w:val="24"/>
        </w:rPr>
        <w:t xml:space="preserve">do Poder Legislativo </w:t>
      </w:r>
      <w:r>
        <w:rPr>
          <w:rFonts w:ascii="Arial" w:hAnsi="Arial" w:cs="Arial"/>
          <w:color w:val="000000"/>
          <w:sz w:val="24"/>
          <w:szCs w:val="24"/>
        </w:rPr>
        <w:t xml:space="preserve">o  Ver. 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Della-Flora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  Ver. Berenice K. Piva,  Ver.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Edio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</w:t>
      </w:r>
      <w:r w:rsidR="00E16B3B">
        <w:rPr>
          <w:rFonts w:ascii="Arial" w:hAnsi="Arial" w:cs="Arial"/>
          <w:color w:val="000000"/>
          <w:sz w:val="24"/>
          <w:szCs w:val="24"/>
        </w:rPr>
        <w:t>ckerleben</w:t>
      </w:r>
      <w:proofErr w:type="spellEnd"/>
      <w:r w:rsidR="00E16B3B">
        <w:rPr>
          <w:rFonts w:ascii="Arial" w:hAnsi="Arial" w:cs="Arial"/>
          <w:color w:val="000000"/>
          <w:sz w:val="24"/>
          <w:szCs w:val="24"/>
        </w:rPr>
        <w:t xml:space="preserve">,  demais vereadores  </w:t>
      </w:r>
      <w:r>
        <w:rPr>
          <w:rFonts w:ascii="Arial" w:hAnsi="Arial" w:cs="Arial"/>
          <w:color w:val="000000"/>
          <w:sz w:val="24"/>
          <w:szCs w:val="24"/>
        </w:rPr>
        <w:t xml:space="preserve">Paulo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Zilli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 e Vanderlei Vieira,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Alisson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Cleiton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Steinbrenner, Alberto da Veiga Ferreira,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Elemar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Kretschmer e Iro L.M da Veiga,  e demais assistentes presentes, 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Sr.Jandir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Presidente da Comissão  deu por aberta a reunião e passou ao secretario o  Edital nº03/2020 para fazer a  leitura, logo em seguida passou ao   palavra ao Contador  Mario Castilho e o mesmo explicou o  relatório de avaliação das Metas Fiscais referente ao  Segundo  Quadrimestre/2020, em cumprimento ao estabelecido no § 4º  do art. 9º da Lei Complementar nº101 – Lei de Responsabilidade  Fiscal, o qual determina que o Poder Executivo demonstre e avalie o cumprimento das metas fiscais do orçamento fiscal e de seguridade social ao final de cada quadrimestre.</w:t>
      </w:r>
      <w:r w:rsidR="00C94907"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 ver.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solicitou explicação sobre o FUNDEB e sobre restos a pagar, o ver. Vanderlei solicitou explicação sobre os investimentos e precatórias, o Ver.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Alisson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solicitou sobre a receita da compensação previdenciária</w:t>
      </w:r>
      <w:r w:rsidR="00C94907">
        <w:rPr>
          <w:rFonts w:ascii="Arial" w:hAnsi="Arial" w:cs="Arial"/>
          <w:color w:val="000000"/>
          <w:sz w:val="24"/>
          <w:szCs w:val="24"/>
        </w:rPr>
        <w:t xml:space="preserve">s,  sendo todas as perguntas respondidas pelo Contador Mario, 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="00C94907">
        <w:rPr>
          <w:rFonts w:ascii="Arial" w:hAnsi="Arial" w:cs="Arial"/>
          <w:color w:val="000000"/>
          <w:sz w:val="24"/>
          <w:szCs w:val="24"/>
        </w:rPr>
        <w:t>e conforme explicações e cópia do relatório</w:t>
      </w:r>
      <w:r>
        <w:rPr>
          <w:rFonts w:ascii="Arial" w:hAnsi="Arial" w:cs="Arial"/>
          <w:color w:val="000000"/>
          <w:sz w:val="24"/>
          <w:szCs w:val="24"/>
        </w:rPr>
        <w:t xml:space="preserve"> e lista de presença, fica  assim  demonstrado 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atingimento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das</w:t>
      </w:r>
      <w:r w:rsidR="00C94907">
        <w:rPr>
          <w:rFonts w:ascii="Arial" w:hAnsi="Arial" w:cs="Arial"/>
          <w:color w:val="000000"/>
          <w:sz w:val="24"/>
          <w:szCs w:val="24"/>
        </w:rPr>
        <w:t xml:space="preserve"> Metas  Fiscais referente ao  Segundo</w:t>
      </w:r>
      <w:r>
        <w:rPr>
          <w:rFonts w:ascii="Arial" w:hAnsi="Arial" w:cs="Arial"/>
          <w:color w:val="000000"/>
          <w:sz w:val="24"/>
          <w:szCs w:val="24"/>
        </w:rPr>
        <w:t xml:space="preserve"> Quadrimestre de 2020,   bem como o atendimento dos requisitos da Lei de Responsabilidade Fiscal, são estes os devidos esclarecimentos prestados pela Administração Pública. Nada mais havendo a tratar  foi  encerrada a reunião da qual lavei a presente Ata que será assinada pelo Presidente da Comissão.</w:t>
      </w:r>
    </w:p>
    <w:p w:rsidR="006110D3" w:rsidRDefault="006110D3" w:rsidP="006110D3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Plenário Vereador Evaldo Becker da Câma</w:t>
      </w:r>
      <w:r w:rsidR="00C94907">
        <w:rPr>
          <w:rFonts w:ascii="Arial" w:hAnsi="Arial" w:cs="Arial"/>
          <w:color w:val="000000"/>
          <w:sz w:val="24"/>
          <w:szCs w:val="24"/>
        </w:rPr>
        <w:t xml:space="preserve">ra de Vereadores, aos 29 de setembro </w:t>
      </w:r>
      <w:r>
        <w:rPr>
          <w:rFonts w:ascii="Arial" w:hAnsi="Arial" w:cs="Arial"/>
          <w:color w:val="000000"/>
          <w:sz w:val="24"/>
          <w:szCs w:val="24"/>
        </w:rPr>
        <w:t xml:space="preserve"> de 2020.</w:t>
      </w:r>
    </w:p>
    <w:p w:rsidR="006110D3" w:rsidRDefault="006110D3" w:rsidP="006110D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110D3" w:rsidRDefault="006110D3" w:rsidP="006110D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110D3" w:rsidRDefault="006110D3" w:rsidP="006110D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Della-Flora</w:t>
      </w:r>
      <w:proofErr w:type="spellEnd"/>
    </w:p>
    <w:p w:rsidR="006110D3" w:rsidRDefault="006110D3" w:rsidP="006110D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</w:rPr>
        <w:t xml:space="preserve">Presidente da Comissão </w:t>
      </w:r>
    </w:p>
    <w:p w:rsidR="006110D3" w:rsidRDefault="006110D3" w:rsidP="006110D3"/>
    <w:p w:rsidR="006110D3" w:rsidRDefault="006110D3" w:rsidP="006110D3"/>
    <w:p w:rsidR="003E2C46" w:rsidRDefault="003E2C46"/>
    <w:sectPr w:rsidR="003E2C46" w:rsidSect="00E16B3B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110D3"/>
    <w:rsid w:val="00003306"/>
    <w:rsid w:val="00071D38"/>
    <w:rsid w:val="003E2C46"/>
    <w:rsid w:val="006110D3"/>
    <w:rsid w:val="006A68EA"/>
    <w:rsid w:val="009767EC"/>
    <w:rsid w:val="00C94907"/>
    <w:rsid w:val="00E16B3B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0D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6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320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2020-10-05T12:11:00Z</cp:lastPrinted>
  <dcterms:created xsi:type="dcterms:W3CDTF">2020-10-05T11:42:00Z</dcterms:created>
  <dcterms:modified xsi:type="dcterms:W3CDTF">2020-10-05T12:13:00Z</dcterms:modified>
</cp:coreProperties>
</file>