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373ADE" w14:textId="15FCD06C" w:rsidR="00C24B98" w:rsidRDefault="004E5C65" w:rsidP="00C24B98">
      <w:pPr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1ED47675" wp14:editId="57D13B52">
            <wp:extent cx="5400040" cy="797279"/>
            <wp:effectExtent l="0" t="0" r="0" b="317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9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47D3E" w14:textId="77777777" w:rsidR="00A435BE" w:rsidRDefault="00A435BE" w:rsidP="00C24B98">
      <w:pPr>
        <w:jc w:val="both"/>
        <w:rPr>
          <w:rFonts w:ascii="Arial" w:hAnsi="Arial" w:cs="Arial"/>
          <w:sz w:val="28"/>
          <w:szCs w:val="28"/>
        </w:rPr>
      </w:pPr>
    </w:p>
    <w:p w14:paraId="7FDA39ED" w14:textId="77777777" w:rsidR="00C24B98" w:rsidRDefault="00C24B98" w:rsidP="00C24B98">
      <w:pPr>
        <w:jc w:val="center"/>
        <w:rPr>
          <w:rFonts w:ascii="Arial" w:hAnsi="Arial" w:cs="Arial"/>
          <w:sz w:val="44"/>
          <w:szCs w:val="44"/>
          <w:u w:val="single"/>
        </w:rPr>
      </w:pPr>
      <w:r>
        <w:rPr>
          <w:rFonts w:ascii="Arial" w:hAnsi="Arial" w:cs="Arial"/>
          <w:sz w:val="44"/>
          <w:szCs w:val="44"/>
          <w:u w:val="single"/>
        </w:rPr>
        <w:t>DECLARAÇÃO</w:t>
      </w:r>
    </w:p>
    <w:p w14:paraId="71ED2CC9" w14:textId="77777777"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14:paraId="32DC063E" w14:textId="77777777"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14:paraId="3DE84FAA" w14:textId="77777777"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14:paraId="1445101E" w14:textId="77777777"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para fins de esclarecimento a Legislação do </w:t>
      </w:r>
      <w:r w:rsidRPr="00C24B98">
        <w:rPr>
          <w:rFonts w:ascii="Arial" w:hAnsi="Arial" w:cs="Arial"/>
          <w:sz w:val="28"/>
          <w:szCs w:val="28"/>
        </w:rPr>
        <w:t>PORTAL DE TRANSPARÊNCIA</w:t>
      </w:r>
      <w:r>
        <w:rPr>
          <w:rFonts w:ascii="Arial" w:hAnsi="Arial" w:cs="Arial"/>
          <w:sz w:val="28"/>
          <w:szCs w:val="28"/>
        </w:rPr>
        <w:t xml:space="preserve">, que até a presente data a Câmara Municipal de Vereadores de Porto </w:t>
      </w:r>
      <w:r w:rsidR="00F00BC7">
        <w:rPr>
          <w:rFonts w:ascii="Arial" w:hAnsi="Arial" w:cs="Arial"/>
          <w:sz w:val="28"/>
          <w:szCs w:val="28"/>
        </w:rPr>
        <w:t>Xavier, não possui bens imóveis, utilizando prédio doado pelo Poder Executivo Estadual ao Município de Porto Xavier</w:t>
      </w:r>
      <w:r w:rsidR="003F303E">
        <w:rPr>
          <w:rFonts w:ascii="Arial" w:hAnsi="Arial" w:cs="Arial"/>
          <w:sz w:val="28"/>
          <w:szCs w:val="28"/>
        </w:rPr>
        <w:t>,</w:t>
      </w:r>
      <w:r w:rsidR="00F00BC7">
        <w:rPr>
          <w:rFonts w:ascii="Arial" w:hAnsi="Arial" w:cs="Arial"/>
          <w:sz w:val="28"/>
          <w:szCs w:val="28"/>
        </w:rPr>
        <w:t xml:space="preserve"> conforme Lei nº 13.223 de 05/08/2009.</w:t>
      </w:r>
    </w:p>
    <w:p w14:paraId="3887FCD5" w14:textId="77777777"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 firme e fiel expressão da verdade, firmo a presente para que surta seus efeitos jurídicos e legais.</w:t>
      </w:r>
    </w:p>
    <w:p w14:paraId="67A4AE56" w14:textId="77777777"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11D49DC5" w14:textId="5E28E094" w:rsidR="00C24B98" w:rsidRDefault="00056361" w:rsidP="000F1CAA">
      <w:pPr>
        <w:ind w:left="4248" w:firstLine="14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Porto Xavier, </w:t>
      </w:r>
      <w:r w:rsidR="008D75EB">
        <w:rPr>
          <w:rFonts w:ascii="Arial" w:hAnsi="Arial" w:cs="Arial"/>
          <w:sz w:val="28"/>
          <w:szCs w:val="28"/>
        </w:rPr>
        <w:t>0</w:t>
      </w:r>
      <w:r w:rsidR="000F1CAA">
        <w:rPr>
          <w:rFonts w:ascii="Arial" w:hAnsi="Arial" w:cs="Arial"/>
          <w:sz w:val="28"/>
          <w:szCs w:val="28"/>
        </w:rPr>
        <w:t>1 de fevereiro</w:t>
      </w:r>
      <w:r w:rsidR="00A435BE">
        <w:rPr>
          <w:rFonts w:ascii="Arial" w:hAnsi="Arial" w:cs="Arial"/>
          <w:sz w:val="28"/>
          <w:szCs w:val="28"/>
        </w:rPr>
        <w:t xml:space="preserve"> </w:t>
      </w:r>
      <w:r w:rsidR="00BB6D81">
        <w:rPr>
          <w:rFonts w:ascii="Arial" w:hAnsi="Arial" w:cs="Arial"/>
          <w:sz w:val="28"/>
          <w:szCs w:val="28"/>
        </w:rPr>
        <w:t>de 20</w:t>
      </w:r>
      <w:r w:rsidR="002F7774">
        <w:rPr>
          <w:rFonts w:ascii="Arial" w:hAnsi="Arial" w:cs="Arial"/>
          <w:sz w:val="28"/>
          <w:szCs w:val="28"/>
        </w:rPr>
        <w:t>2</w:t>
      </w:r>
      <w:r w:rsidR="000F1CAA">
        <w:rPr>
          <w:rFonts w:ascii="Arial" w:hAnsi="Arial" w:cs="Arial"/>
          <w:sz w:val="28"/>
          <w:szCs w:val="28"/>
        </w:rPr>
        <w:t>4.</w:t>
      </w:r>
    </w:p>
    <w:p w14:paraId="613C7850" w14:textId="67E07A23" w:rsidR="000F1CAA" w:rsidRDefault="000F1CAA" w:rsidP="000F1CAA">
      <w:pPr>
        <w:ind w:left="4248" w:firstLine="147"/>
        <w:jc w:val="both"/>
        <w:rPr>
          <w:rFonts w:ascii="Arial" w:hAnsi="Arial" w:cs="Arial"/>
          <w:sz w:val="28"/>
          <w:szCs w:val="28"/>
        </w:rPr>
      </w:pPr>
    </w:p>
    <w:p w14:paraId="29BA9231" w14:textId="77777777" w:rsidR="000F1CAA" w:rsidRDefault="000F1CAA" w:rsidP="000F1CAA">
      <w:pPr>
        <w:ind w:left="4248" w:firstLine="147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14:paraId="24B550CE" w14:textId="5D78546D" w:rsidR="00C24B98" w:rsidRPr="00537E07" w:rsidRDefault="00C24B98" w:rsidP="00537E07">
      <w:pPr>
        <w:pStyle w:val="SemEspaamento"/>
        <w:rPr>
          <w:rFonts w:ascii="Arial" w:hAnsi="Arial" w:cs="Arial"/>
          <w:sz w:val="28"/>
          <w:szCs w:val="28"/>
        </w:rPr>
      </w:pPr>
    </w:p>
    <w:p w14:paraId="5AE9B830" w14:textId="7756C641" w:rsidR="00C24B98" w:rsidRPr="00537E07" w:rsidRDefault="00F00BC7" w:rsidP="00537E07">
      <w:pPr>
        <w:pStyle w:val="SemEspaamento"/>
        <w:rPr>
          <w:rFonts w:ascii="Arial" w:hAnsi="Arial" w:cs="Arial"/>
          <w:sz w:val="28"/>
          <w:szCs w:val="28"/>
        </w:rPr>
      </w:pP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="000F1CAA">
        <w:rPr>
          <w:rFonts w:ascii="Arial" w:hAnsi="Arial" w:cs="Arial"/>
          <w:sz w:val="28"/>
          <w:szCs w:val="28"/>
        </w:rPr>
        <w:t>ELIOMAR KRETSCHMER</w:t>
      </w:r>
    </w:p>
    <w:p w14:paraId="534C02F8" w14:textId="77777777" w:rsidR="00C24B98" w:rsidRPr="00537E07" w:rsidRDefault="00C24B98" w:rsidP="00537E07">
      <w:pPr>
        <w:pStyle w:val="SemEspaamento"/>
        <w:rPr>
          <w:rFonts w:ascii="Arial" w:hAnsi="Arial" w:cs="Arial"/>
          <w:sz w:val="28"/>
          <w:szCs w:val="28"/>
        </w:rPr>
      </w:pP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  <w:t>Presidente</w:t>
      </w:r>
    </w:p>
    <w:p w14:paraId="261AD5C3" w14:textId="77777777" w:rsidR="00CA3DB9" w:rsidRPr="00537E07" w:rsidRDefault="00CA3DB9" w:rsidP="00537E07">
      <w:pPr>
        <w:pStyle w:val="SemEspaamento"/>
        <w:rPr>
          <w:rFonts w:ascii="Arial" w:hAnsi="Arial" w:cs="Arial"/>
          <w:sz w:val="28"/>
          <w:szCs w:val="28"/>
        </w:rPr>
      </w:pPr>
    </w:p>
    <w:sectPr w:rsidR="00CA3DB9" w:rsidRPr="00537E07" w:rsidSect="004E5C65">
      <w:pgSz w:w="11906" w:h="16838"/>
      <w:pgMar w:top="1276" w:right="70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B98"/>
    <w:rsid w:val="00056361"/>
    <w:rsid w:val="000F1CAA"/>
    <w:rsid w:val="00103640"/>
    <w:rsid w:val="00280FF5"/>
    <w:rsid w:val="002F7774"/>
    <w:rsid w:val="0034004A"/>
    <w:rsid w:val="003F303E"/>
    <w:rsid w:val="004E5C65"/>
    <w:rsid w:val="00537E07"/>
    <w:rsid w:val="005F2D70"/>
    <w:rsid w:val="008B36EB"/>
    <w:rsid w:val="008D75EB"/>
    <w:rsid w:val="0092473F"/>
    <w:rsid w:val="00A435BE"/>
    <w:rsid w:val="00BA756A"/>
    <w:rsid w:val="00BB6D81"/>
    <w:rsid w:val="00C24B98"/>
    <w:rsid w:val="00CA3DB9"/>
    <w:rsid w:val="00CE7AED"/>
    <w:rsid w:val="00D84064"/>
    <w:rsid w:val="00DF348A"/>
    <w:rsid w:val="00E54213"/>
    <w:rsid w:val="00F00BC7"/>
    <w:rsid w:val="00F55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5A9C1"/>
  <w15:docId w15:val="{D975CAC4-B312-4FEE-BB67-D48E06F8A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B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37E07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247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7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claudia krewer</cp:lastModifiedBy>
  <cp:revision>4</cp:revision>
  <cp:lastPrinted>2022-12-09T12:09:00Z</cp:lastPrinted>
  <dcterms:created xsi:type="dcterms:W3CDTF">2023-12-15T15:08:00Z</dcterms:created>
  <dcterms:modified xsi:type="dcterms:W3CDTF">2024-06-12T12:10:00Z</dcterms:modified>
</cp:coreProperties>
</file>