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32F0F" w14:textId="1669BDB0" w:rsidR="005A3345" w:rsidRDefault="005A3345" w:rsidP="00E446BC">
      <w:pPr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0489F5E" wp14:editId="50FBE834">
            <wp:extent cx="6176010" cy="7988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197722" w14:textId="7A5151DE" w:rsidR="00C85B36" w:rsidRPr="006B3716" w:rsidRDefault="000D0C2C" w:rsidP="00E446BC">
      <w:pPr>
        <w:jc w:val="both"/>
        <w:rPr>
          <w:b/>
          <w:sz w:val="32"/>
          <w:szCs w:val="32"/>
        </w:rPr>
      </w:pPr>
      <w:r w:rsidRPr="006B3716">
        <w:rPr>
          <w:b/>
          <w:sz w:val="32"/>
          <w:szCs w:val="32"/>
        </w:rPr>
        <w:t>Ata de Encerramento do Inventário dos Bens Patrimoniais do Poder Legislativo de Porto Xavier</w:t>
      </w:r>
      <w:r w:rsidR="006014D3" w:rsidRPr="006B3716">
        <w:rPr>
          <w:b/>
          <w:sz w:val="32"/>
          <w:szCs w:val="32"/>
        </w:rPr>
        <w:t>, exercício de 20</w:t>
      </w:r>
      <w:r w:rsidR="00F60F38" w:rsidRPr="006B3716">
        <w:rPr>
          <w:b/>
          <w:sz w:val="32"/>
          <w:szCs w:val="32"/>
        </w:rPr>
        <w:t>2</w:t>
      </w:r>
      <w:r w:rsidR="0011100A">
        <w:rPr>
          <w:b/>
          <w:sz w:val="32"/>
          <w:szCs w:val="32"/>
        </w:rPr>
        <w:t>4</w:t>
      </w:r>
      <w:r w:rsidRPr="006B3716">
        <w:rPr>
          <w:b/>
          <w:sz w:val="32"/>
          <w:szCs w:val="32"/>
        </w:rPr>
        <w:t>.</w:t>
      </w:r>
    </w:p>
    <w:p w14:paraId="54FC423F" w14:textId="00B2109A" w:rsidR="00E47A55" w:rsidRPr="006B3716" w:rsidRDefault="006014D3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 Ata nº </w:t>
      </w:r>
      <w:r w:rsidR="00174D7C" w:rsidRPr="006B3716">
        <w:rPr>
          <w:rFonts w:ascii="Arial" w:hAnsi="Arial" w:cs="Arial"/>
          <w:sz w:val="28"/>
          <w:szCs w:val="28"/>
        </w:rPr>
        <w:t>1</w:t>
      </w:r>
      <w:r w:rsidR="0011100A">
        <w:rPr>
          <w:rFonts w:ascii="Arial" w:hAnsi="Arial" w:cs="Arial"/>
          <w:sz w:val="28"/>
          <w:szCs w:val="28"/>
        </w:rPr>
        <w:t>4</w:t>
      </w:r>
      <w:r w:rsidR="00BC7D5D" w:rsidRPr="006B3716">
        <w:rPr>
          <w:rFonts w:ascii="Arial" w:hAnsi="Arial" w:cs="Arial"/>
          <w:sz w:val="28"/>
          <w:szCs w:val="28"/>
        </w:rPr>
        <w:t>/202</w:t>
      </w:r>
      <w:r w:rsidR="0011100A">
        <w:rPr>
          <w:rFonts w:ascii="Arial" w:hAnsi="Arial" w:cs="Arial"/>
          <w:sz w:val="28"/>
          <w:szCs w:val="28"/>
        </w:rPr>
        <w:t>4</w:t>
      </w:r>
      <w:r w:rsidR="00FD3D05" w:rsidRPr="006B3716">
        <w:rPr>
          <w:rFonts w:ascii="Arial" w:hAnsi="Arial" w:cs="Arial"/>
          <w:sz w:val="28"/>
          <w:szCs w:val="28"/>
        </w:rPr>
        <w:t xml:space="preserve"> – </w:t>
      </w:r>
      <w:r w:rsidR="004002D2" w:rsidRPr="006B3716">
        <w:rPr>
          <w:rFonts w:ascii="Arial" w:hAnsi="Arial" w:cs="Arial"/>
          <w:sz w:val="28"/>
          <w:szCs w:val="28"/>
        </w:rPr>
        <w:t xml:space="preserve">Aos vinte e </w:t>
      </w:r>
      <w:r w:rsidR="0011100A">
        <w:rPr>
          <w:rFonts w:ascii="Arial" w:hAnsi="Arial" w:cs="Arial"/>
          <w:sz w:val="28"/>
          <w:szCs w:val="28"/>
        </w:rPr>
        <w:t>seis</w:t>
      </w:r>
      <w:r w:rsidR="001B40A3">
        <w:rPr>
          <w:rFonts w:ascii="Arial" w:hAnsi="Arial" w:cs="Arial"/>
          <w:sz w:val="28"/>
          <w:szCs w:val="28"/>
        </w:rPr>
        <w:t xml:space="preserve"> </w:t>
      </w:r>
      <w:r w:rsidR="00FD3D05" w:rsidRPr="006B3716">
        <w:rPr>
          <w:rFonts w:ascii="Arial" w:hAnsi="Arial" w:cs="Arial"/>
          <w:sz w:val="28"/>
          <w:szCs w:val="28"/>
        </w:rPr>
        <w:t xml:space="preserve">dias do </w:t>
      </w:r>
      <w:r w:rsidR="009847D1" w:rsidRPr="006B3716">
        <w:rPr>
          <w:rFonts w:ascii="Arial" w:hAnsi="Arial" w:cs="Arial"/>
          <w:sz w:val="28"/>
          <w:szCs w:val="28"/>
        </w:rPr>
        <w:t>mês de dezembro de dois mil e vinte</w:t>
      </w:r>
      <w:r w:rsidR="00174D7C" w:rsidRPr="006B3716">
        <w:rPr>
          <w:rFonts w:ascii="Arial" w:hAnsi="Arial" w:cs="Arial"/>
          <w:sz w:val="28"/>
          <w:szCs w:val="28"/>
        </w:rPr>
        <w:t xml:space="preserve"> e</w:t>
      </w:r>
      <w:r w:rsidR="004002D2" w:rsidRPr="006B3716">
        <w:rPr>
          <w:rFonts w:ascii="Arial" w:hAnsi="Arial" w:cs="Arial"/>
          <w:sz w:val="28"/>
          <w:szCs w:val="28"/>
        </w:rPr>
        <w:t xml:space="preserve"> </w:t>
      </w:r>
      <w:r w:rsidR="0011100A">
        <w:rPr>
          <w:rFonts w:ascii="Arial" w:hAnsi="Arial" w:cs="Arial"/>
          <w:sz w:val="28"/>
          <w:szCs w:val="28"/>
        </w:rPr>
        <w:t>quatro</w:t>
      </w:r>
      <w:r w:rsidR="00FD3D05" w:rsidRPr="006B3716">
        <w:rPr>
          <w:rFonts w:ascii="Arial" w:hAnsi="Arial" w:cs="Arial"/>
          <w:sz w:val="28"/>
          <w:szCs w:val="28"/>
        </w:rPr>
        <w:t>, na sede da Câmara Municipal de Vereadores enc</w:t>
      </w:r>
      <w:r w:rsidR="00C009CB" w:rsidRPr="006B3716">
        <w:rPr>
          <w:rFonts w:ascii="Arial" w:hAnsi="Arial" w:cs="Arial"/>
          <w:sz w:val="28"/>
          <w:szCs w:val="28"/>
        </w:rPr>
        <w:t>errou-se a apuração</w:t>
      </w:r>
      <w:r w:rsidR="00FD3D05" w:rsidRPr="006B3716">
        <w:rPr>
          <w:rFonts w:ascii="Arial" w:hAnsi="Arial" w:cs="Arial"/>
          <w:sz w:val="28"/>
          <w:szCs w:val="28"/>
        </w:rPr>
        <w:t xml:space="preserve"> dos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FD3D05" w:rsidRPr="006B3716">
        <w:rPr>
          <w:rFonts w:ascii="Arial" w:hAnsi="Arial" w:cs="Arial"/>
          <w:sz w:val="28"/>
          <w:szCs w:val="28"/>
        </w:rPr>
        <w:t>ens</w:t>
      </w:r>
      <w:r w:rsidR="005D5BD0" w:rsidRPr="006B3716">
        <w:rPr>
          <w:rFonts w:ascii="Arial" w:hAnsi="Arial" w:cs="Arial"/>
          <w:sz w:val="28"/>
          <w:szCs w:val="28"/>
        </w:rPr>
        <w:t xml:space="preserve"> patrimoniais</w:t>
      </w:r>
      <w:r w:rsidR="00FD3D05" w:rsidRPr="006B3716">
        <w:rPr>
          <w:rFonts w:ascii="Arial" w:hAnsi="Arial" w:cs="Arial"/>
          <w:sz w:val="28"/>
          <w:szCs w:val="28"/>
        </w:rPr>
        <w:t xml:space="preserve"> e o processo de inventário feito pela</w:t>
      </w:r>
      <w:r w:rsidR="00805E09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c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 xml:space="preserve">omissão de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avaliação, r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 xml:space="preserve">eavaliação e </w:t>
      </w:r>
      <w:r w:rsidR="00C009CB" w:rsidRPr="006B3716">
        <w:rPr>
          <w:rFonts w:ascii="Arial" w:hAnsi="Arial" w:cs="Arial"/>
          <w:sz w:val="28"/>
          <w:szCs w:val="28"/>
          <w:lang w:eastAsia="ko-KR"/>
        </w:rPr>
        <w:t>i</w:t>
      </w:r>
      <w:r w:rsidR="00592941" w:rsidRPr="006B3716">
        <w:rPr>
          <w:rFonts w:ascii="Arial" w:hAnsi="Arial" w:cs="Arial"/>
          <w:sz w:val="28"/>
          <w:szCs w:val="28"/>
          <w:lang w:eastAsia="ko-KR"/>
        </w:rPr>
        <w:t>nventá</w:t>
      </w:r>
      <w:r w:rsidR="00FD3D05" w:rsidRPr="006B3716">
        <w:rPr>
          <w:rFonts w:ascii="Arial" w:hAnsi="Arial" w:cs="Arial"/>
          <w:sz w:val="28"/>
          <w:szCs w:val="28"/>
          <w:lang w:eastAsia="ko-KR"/>
        </w:rPr>
        <w:t>rio do Poder Legislativo, conforme Portaria nº</w:t>
      </w:r>
      <w:r w:rsidR="00FD3D05" w:rsidRPr="006B3716">
        <w:rPr>
          <w:rFonts w:ascii="Arial" w:hAnsi="Arial" w:cs="Arial"/>
          <w:sz w:val="28"/>
          <w:szCs w:val="28"/>
        </w:rPr>
        <w:t xml:space="preserve"> </w:t>
      </w:r>
      <w:r w:rsidR="00174D7C" w:rsidRPr="006B3716">
        <w:rPr>
          <w:rFonts w:ascii="Arial" w:hAnsi="Arial" w:cs="Arial"/>
          <w:sz w:val="28"/>
          <w:szCs w:val="28"/>
        </w:rPr>
        <w:t>15/21 de 03/05/21</w:t>
      </w:r>
      <w:r w:rsidR="00C009CB" w:rsidRPr="006B3716">
        <w:rPr>
          <w:rFonts w:ascii="Arial" w:hAnsi="Arial" w:cs="Arial"/>
          <w:sz w:val="28"/>
          <w:szCs w:val="28"/>
        </w:rPr>
        <w:t xml:space="preserve"> </w:t>
      </w:r>
      <w:r w:rsidR="00586729" w:rsidRPr="006B3716">
        <w:rPr>
          <w:rFonts w:ascii="Arial" w:hAnsi="Arial" w:cs="Arial"/>
          <w:sz w:val="28"/>
          <w:szCs w:val="28"/>
        </w:rPr>
        <w:t xml:space="preserve">composta pelos membros: servidores Alessandra de </w:t>
      </w:r>
      <w:proofErr w:type="spellStart"/>
      <w:r w:rsidR="00586729" w:rsidRPr="006B3716">
        <w:rPr>
          <w:rFonts w:ascii="Arial" w:hAnsi="Arial" w:cs="Arial"/>
          <w:sz w:val="28"/>
          <w:szCs w:val="28"/>
        </w:rPr>
        <w:t>Avila</w:t>
      </w:r>
      <w:proofErr w:type="spellEnd"/>
      <w:r w:rsidR="00586729" w:rsidRPr="006B371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586729" w:rsidRPr="006B3716">
        <w:rPr>
          <w:rFonts w:ascii="Arial" w:hAnsi="Arial" w:cs="Arial"/>
          <w:sz w:val="28"/>
          <w:szCs w:val="28"/>
        </w:rPr>
        <w:t>Bratz</w:t>
      </w:r>
      <w:proofErr w:type="spellEnd"/>
      <w:r w:rsidR="00586729" w:rsidRPr="006B3716">
        <w:rPr>
          <w:rFonts w:ascii="Arial" w:hAnsi="Arial" w:cs="Arial"/>
          <w:sz w:val="28"/>
          <w:szCs w:val="28"/>
        </w:rPr>
        <w:t>, Claudia Krewer e Sergio Antônio Alves dos Santos</w:t>
      </w:r>
      <w:r w:rsidR="0011100A">
        <w:rPr>
          <w:rFonts w:ascii="Arial" w:hAnsi="Arial" w:cs="Arial"/>
          <w:sz w:val="28"/>
          <w:szCs w:val="28"/>
        </w:rPr>
        <w:t xml:space="preserve"> e Termo de apuração de bens.</w:t>
      </w:r>
      <w:r w:rsidR="0048328A" w:rsidRPr="006B3716">
        <w:rPr>
          <w:rFonts w:ascii="Arial" w:hAnsi="Arial" w:cs="Arial"/>
          <w:sz w:val="28"/>
          <w:szCs w:val="28"/>
        </w:rPr>
        <w:t xml:space="preserve"> </w:t>
      </w:r>
      <w:r w:rsidR="00BC7D5D" w:rsidRPr="006B3716">
        <w:rPr>
          <w:rFonts w:ascii="Arial" w:hAnsi="Arial" w:cs="Arial"/>
          <w:sz w:val="28"/>
          <w:szCs w:val="28"/>
        </w:rPr>
        <w:t>F</w:t>
      </w:r>
      <w:r w:rsidR="00C009CB" w:rsidRPr="006B3716">
        <w:rPr>
          <w:rFonts w:ascii="Arial" w:hAnsi="Arial" w:cs="Arial"/>
          <w:sz w:val="28"/>
          <w:szCs w:val="28"/>
        </w:rPr>
        <w:t xml:space="preserve">oi feito a apuração dos </w:t>
      </w:r>
      <w:r w:rsidR="00BC7D5D" w:rsidRPr="006B3716">
        <w:rPr>
          <w:rFonts w:ascii="Arial" w:hAnsi="Arial" w:cs="Arial"/>
          <w:sz w:val="28"/>
          <w:szCs w:val="28"/>
        </w:rPr>
        <w:t>bens e encontrado</w:t>
      </w:r>
      <w:r w:rsidR="003A25F0">
        <w:rPr>
          <w:rFonts w:ascii="Arial" w:hAnsi="Arial" w:cs="Arial"/>
          <w:sz w:val="28"/>
          <w:szCs w:val="28"/>
        </w:rPr>
        <w:t xml:space="preserve"> </w:t>
      </w:r>
      <w:r w:rsidR="00382D86">
        <w:rPr>
          <w:rFonts w:ascii="Arial" w:hAnsi="Arial" w:cs="Arial"/>
          <w:sz w:val="28"/>
          <w:szCs w:val="28"/>
        </w:rPr>
        <w:t xml:space="preserve">376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26366A" w:rsidRPr="006B3716">
        <w:rPr>
          <w:rFonts w:ascii="Arial" w:hAnsi="Arial" w:cs="Arial"/>
          <w:sz w:val="28"/>
          <w:szCs w:val="28"/>
        </w:rPr>
        <w:t>ens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E3780C" w:rsidRPr="006B3716">
        <w:rPr>
          <w:rFonts w:ascii="Arial" w:hAnsi="Arial" w:cs="Arial"/>
          <w:sz w:val="28"/>
          <w:szCs w:val="28"/>
        </w:rPr>
        <w:t xml:space="preserve">atrimoniais </w:t>
      </w:r>
      <w:r w:rsidR="00DA7976" w:rsidRPr="006B3716">
        <w:rPr>
          <w:rFonts w:ascii="Arial" w:hAnsi="Arial" w:cs="Arial"/>
          <w:sz w:val="28"/>
          <w:szCs w:val="28"/>
        </w:rPr>
        <w:t>no Poder Legislativo,</w:t>
      </w:r>
      <w:r w:rsidR="00586729" w:rsidRPr="006B3716">
        <w:rPr>
          <w:rFonts w:ascii="Arial" w:hAnsi="Arial" w:cs="Arial"/>
          <w:sz w:val="28"/>
          <w:szCs w:val="28"/>
        </w:rPr>
        <w:t xml:space="preserve"> </w:t>
      </w:r>
      <w:r w:rsidR="0026366A" w:rsidRPr="006B3716">
        <w:rPr>
          <w:rFonts w:ascii="Arial" w:hAnsi="Arial" w:cs="Arial"/>
          <w:sz w:val="28"/>
          <w:szCs w:val="28"/>
        </w:rPr>
        <w:t>não faltando nenh</w:t>
      </w:r>
      <w:r w:rsidR="00001405" w:rsidRPr="006B3716">
        <w:rPr>
          <w:rFonts w:ascii="Arial" w:hAnsi="Arial" w:cs="Arial"/>
          <w:sz w:val="28"/>
          <w:szCs w:val="28"/>
        </w:rPr>
        <w:t xml:space="preserve">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Pr="006B3716">
        <w:rPr>
          <w:rFonts w:ascii="Arial" w:hAnsi="Arial" w:cs="Arial"/>
          <w:sz w:val="28"/>
          <w:szCs w:val="28"/>
        </w:rPr>
        <w:t xml:space="preserve"> no ano de 202</w:t>
      </w:r>
      <w:r w:rsidR="0011100A">
        <w:rPr>
          <w:rFonts w:ascii="Arial" w:hAnsi="Arial" w:cs="Arial"/>
          <w:sz w:val="28"/>
          <w:szCs w:val="28"/>
        </w:rPr>
        <w:t>4</w:t>
      </w:r>
      <w:r w:rsidR="0026366A" w:rsidRPr="006B3716">
        <w:rPr>
          <w:rFonts w:ascii="Arial" w:hAnsi="Arial" w:cs="Arial"/>
          <w:sz w:val="28"/>
          <w:szCs w:val="28"/>
        </w:rPr>
        <w:t xml:space="preserve">. </w:t>
      </w:r>
      <w:r w:rsidR="009A020C" w:rsidRPr="006B3716">
        <w:rPr>
          <w:rFonts w:ascii="Arial" w:hAnsi="Arial" w:cs="Arial"/>
          <w:sz w:val="28"/>
          <w:szCs w:val="28"/>
        </w:rPr>
        <w:t xml:space="preserve">Sendo que no </w:t>
      </w:r>
      <w:r w:rsidRPr="006B3716">
        <w:rPr>
          <w:rFonts w:ascii="Arial" w:hAnsi="Arial" w:cs="Arial"/>
          <w:sz w:val="28"/>
          <w:szCs w:val="28"/>
        </w:rPr>
        <w:t>decorrer do ano de 202</w:t>
      </w:r>
      <w:r w:rsidR="0011100A">
        <w:rPr>
          <w:rFonts w:ascii="Arial" w:hAnsi="Arial" w:cs="Arial"/>
          <w:sz w:val="28"/>
          <w:szCs w:val="28"/>
        </w:rPr>
        <w:t>4</w:t>
      </w:r>
      <w:r w:rsidR="004D606C" w:rsidRPr="006B3716">
        <w:rPr>
          <w:rFonts w:ascii="Arial" w:hAnsi="Arial" w:cs="Arial"/>
          <w:sz w:val="28"/>
          <w:szCs w:val="28"/>
        </w:rPr>
        <w:t xml:space="preserve"> foi fe</w:t>
      </w:r>
      <w:r w:rsidR="00C009CB" w:rsidRPr="006B3716">
        <w:rPr>
          <w:rFonts w:ascii="Arial" w:hAnsi="Arial" w:cs="Arial"/>
          <w:sz w:val="28"/>
          <w:szCs w:val="28"/>
        </w:rPr>
        <w:t>ito lançamento</w:t>
      </w:r>
      <w:r w:rsidR="003A25F0">
        <w:rPr>
          <w:rFonts w:ascii="Arial" w:hAnsi="Arial" w:cs="Arial"/>
          <w:sz w:val="28"/>
          <w:szCs w:val="28"/>
        </w:rPr>
        <w:t>s</w:t>
      </w:r>
      <w:r w:rsidR="00C009CB" w:rsidRPr="006B3716">
        <w:rPr>
          <w:rFonts w:ascii="Arial" w:hAnsi="Arial" w:cs="Arial"/>
          <w:sz w:val="28"/>
          <w:szCs w:val="28"/>
        </w:rPr>
        <w:t xml:space="preserve"> d</w:t>
      </w:r>
      <w:r w:rsidR="003A25F0">
        <w:rPr>
          <w:rFonts w:ascii="Arial" w:hAnsi="Arial" w:cs="Arial"/>
          <w:sz w:val="28"/>
          <w:szCs w:val="28"/>
        </w:rPr>
        <w:t>e</w:t>
      </w:r>
      <w:r w:rsidR="00C009CB" w:rsidRPr="006B3716">
        <w:rPr>
          <w:rFonts w:ascii="Arial" w:hAnsi="Arial" w:cs="Arial"/>
          <w:sz w:val="28"/>
          <w:szCs w:val="28"/>
        </w:rPr>
        <w:t xml:space="preserve"> aquisiç</w:t>
      </w:r>
      <w:r w:rsidR="003A25F0">
        <w:rPr>
          <w:rFonts w:ascii="Arial" w:hAnsi="Arial" w:cs="Arial"/>
          <w:sz w:val="28"/>
          <w:szCs w:val="28"/>
        </w:rPr>
        <w:t>ões</w:t>
      </w:r>
      <w:r w:rsidR="00C009CB" w:rsidRPr="006B3716">
        <w:rPr>
          <w:rFonts w:ascii="Arial" w:hAnsi="Arial" w:cs="Arial"/>
          <w:sz w:val="28"/>
          <w:szCs w:val="28"/>
        </w:rPr>
        <w:t>, cadastramento</w:t>
      </w:r>
      <w:r w:rsidR="003A25F0">
        <w:rPr>
          <w:rFonts w:ascii="Arial" w:hAnsi="Arial" w:cs="Arial"/>
          <w:sz w:val="28"/>
          <w:szCs w:val="28"/>
        </w:rPr>
        <w:t>s</w:t>
      </w:r>
      <w:r w:rsidR="00C009CB" w:rsidRPr="006B3716">
        <w:rPr>
          <w:rFonts w:ascii="Arial" w:hAnsi="Arial" w:cs="Arial"/>
          <w:sz w:val="28"/>
          <w:szCs w:val="28"/>
        </w:rPr>
        <w:t xml:space="preserve">, </w:t>
      </w:r>
      <w:r w:rsidR="004D606C" w:rsidRPr="006B3716">
        <w:rPr>
          <w:rFonts w:ascii="Arial" w:hAnsi="Arial" w:cs="Arial"/>
          <w:sz w:val="28"/>
          <w:szCs w:val="28"/>
        </w:rPr>
        <w:t>transferências dos bens p</w:t>
      </w:r>
      <w:bookmarkStart w:id="0" w:name="_GoBack"/>
      <w:bookmarkEnd w:id="0"/>
      <w:r w:rsidR="004D606C" w:rsidRPr="006B3716">
        <w:rPr>
          <w:rFonts w:ascii="Arial" w:hAnsi="Arial" w:cs="Arial"/>
          <w:sz w:val="28"/>
          <w:szCs w:val="28"/>
        </w:rPr>
        <w:t xml:space="preserve">or </w:t>
      </w:r>
      <w:r w:rsidR="00C009CB" w:rsidRPr="006B3716">
        <w:rPr>
          <w:rFonts w:ascii="Arial" w:hAnsi="Arial" w:cs="Arial"/>
          <w:sz w:val="28"/>
          <w:szCs w:val="28"/>
        </w:rPr>
        <w:t>setores, vida útil</w:t>
      </w:r>
      <w:r w:rsidR="004D606C" w:rsidRPr="006B3716">
        <w:rPr>
          <w:rFonts w:ascii="Arial" w:hAnsi="Arial" w:cs="Arial"/>
          <w:sz w:val="28"/>
          <w:szCs w:val="28"/>
        </w:rPr>
        <w:t>,</w:t>
      </w:r>
      <w:r w:rsidR="00DA7976" w:rsidRPr="006B3716">
        <w:rPr>
          <w:rFonts w:ascii="Arial" w:hAnsi="Arial" w:cs="Arial"/>
          <w:sz w:val="28"/>
          <w:szCs w:val="28"/>
        </w:rPr>
        <w:t xml:space="preserve"> estado de conservação, </w:t>
      </w:r>
      <w:r w:rsidR="004D606C" w:rsidRPr="006B3716">
        <w:rPr>
          <w:rFonts w:ascii="Arial" w:hAnsi="Arial" w:cs="Arial"/>
          <w:sz w:val="28"/>
          <w:szCs w:val="28"/>
        </w:rPr>
        <w:t>depreciação lançada no final d</w:t>
      </w:r>
      <w:r w:rsidRPr="006B3716">
        <w:rPr>
          <w:rFonts w:ascii="Arial" w:hAnsi="Arial" w:cs="Arial"/>
          <w:sz w:val="28"/>
          <w:szCs w:val="28"/>
        </w:rPr>
        <w:t xml:space="preserve">e cada </w:t>
      </w:r>
      <w:r w:rsidR="004D606C" w:rsidRPr="006B3716">
        <w:rPr>
          <w:rFonts w:ascii="Arial" w:hAnsi="Arial" w:cs="Arial"/>
          <w:sz w:val="28"/>
          <w:szCs w:val="28"/>
        </w:rPr>
        <w:t xml:space="preserve">mês conferindo com o relatório da contabilidade, </w:t>
      </w:r>
      <w:r w:rsidR="00BC7D5D" w:rsidRPr="006B3716">
        <w:rPr>
          <w:rFonts w:ascii="Arial" w:hAnsi="Arial" w:cs="Arial"/>
          <w:sz w:val="28"/>
          <w:szCs w:val="28"/>
        </w:rPr>
        <w:t>f</w:t>
      </w:r>
      <w:r w:rsidRPr="006B3716">
        <w:rPr>
          <w:rFonts w:ascii="Arial" w:hAnsi="Arial" w:cs="Arial"/>
          <w:sz w:val="28"/>
          <w:szCs w:val="28"/>
        </w:rPr>
        <w:t xml:space="preserve">oi feito </w:t>
      </w:r>
      <w:r w:rsidR="004D606C" w:rsidRPr="006B3716">
        <w:rPr>
          <w:rFonts w:ascii="Arial" w:hAnsi="Arial" w:cs="Arial"/>
          <w:sz w:val="28"/>
          <w:szCs w:val="28"/>
        </w:rPr>
        <w:t>a reavaliação</w:t>
      </w:r>
      <w:r w:rsidR="003A25F0">
        <w:rPr>
          <w:rFonts w:ascii="Arial" w:hAnsi="Arial" w:cs="Arial"/>
          <w:sz w:val="28"/>
          <w:szCs w:val="28"/>
        </w:rPr>
        <w:t xml:space="preserve"> de valores</w:t>
      </w:r>
      <w:r w:rsidR="004D606C" w:rsidRPr="006B3716">
        <w:rPr>
          <w:rFonts w:ascii="Arial" w:hAnsi="Arial" w:cs="Arial"/>
          <w:sz w:val="28"/>
          <w:szCs w:val="28"/>
        </w:rPr>
        <w:t xml:space="preserve"> </w:t>
      </w:r>
      <w:r w:rsidRPr="006B3716">
        <w:rPr>
          <w:rFonts w:ascii="Arial" w:hAnsi="Arial" w:cs="Arial"/>
          <w:sz w:val="28"/>
          <w:szCs w:val="28"/>
        </w:rPr>
        <w:t>via</w:t>
      </w:r>
      <w:r w:rsidR="00BC7D5D" w:rsidRPr="006B3716">
        <w:rPr>
          <w:rFonts w:ascii="Arial" w:hAnsi="Arial" w:cs="Arial"/>
          <w:sz w:val="28"/>
          <w:szCs w:val="28"/>
        </w:rPr>
        <w:t xml:space="preserve"> pesquisa </w:t>
      </w:r>
      <w:r w:rsidRPr="006B3716">
        <w:rPr>
          <w:rFonts w:ascii="Arial" w:hAnsi="Arial" w:cs="Arial"/>
          <w:sz w:val="28"/>
          <w:szCs w:val="28"/>
        </w:rPr>
        <w:t xml:space="preserve">online/orçamento de vários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BC7D5D" w:rsidRPr="006B3716">
        <w:rPr>
          <w:rFonts w:ascii="Arial" w:hAnsi="Arial" w:cs="Arial"/>
          <w:sz w:val="28"/>
          <w:szCs w:val="28"/>
        </w:rPr>
        <w:t>ens</w:t>
      </w:r>
      <w:r w:rsidRPr="006B3716">
        <w:rPr>
          <w:rFonts w:ascii="Arial" w:hAnsi="Arial" w:cs="Arial"/>
          <w:sz w:val="28"/>
          <w:szCs w:val="28"/>
        </w:rPr>
        <w:t>.</w:t>
      </w:r>
      <w:r w:rsidR="00416A2D" w:rsidRPr="006B3716">
        <w:rPr>
          <w:rFonts w:ascii="Arial" w:hAnsi="Arial" w:cs="Arial"/>
          <w:sz w:val="28"/>
          <w:szCs w:val="28"/>
        </w:rPr>
        <w:t xml:space="preserve"> </w:t>
      </w:r>
      <w:r w:rsidR="004D606C" w:rsidRPr="006B3716">
        <w:rPr>
          <w:rFonts w:ascii="Arial" w:hAnsi="Arial" w:cs="Arial"/>
          <w:sz w:val="28"/>
          <w:szCs w:val="28"/>
        </w:rPr>
        <w:t>Comunicamos ta</w:t>
      </w:r>
      <w:r w:rsidR="00416A2D" w:rsidRPr="006B3716">
        <w:rPr>
          <w:rFonts w:ascii="Arial" w:hAnsi="Arial" w:cs="Arial"/>
          <w:sz w:val="28"/>
          <w:szCs w:val="28"/>
        </w:rPr>
        <w:t>m</w:t>
      </w:r>
      <w:r w:rsidR="00E3780C" w:rsidRPr="006B3716">
        <w:rPr>
          <w:rFonts w:ascii="Arial" w:hAnsi="Arial" w:cs="Arial"/>
          <w:sz w:val="28"/>
          <w:szCs w:val="28"/>
        </w:rPr>
        <w:t>bém que durante a gestão de 202</w:t>
      </w:r>
      <w:r w:rsidR="0011100A">
        <w:rPr>
          <w:rFonts w:ascii="Arial" w:hAnsi="Arial" w:cs="Arial"/>
          <w:sz w:val="28"/>
          <w:szCs w:val="28"/>
        </w:rPr>
        <w:t>4</w:t>
      </w:r>
      <w:r w:rsidR="004D606C" w:rsidRPr="006B3716">
        <w:rPr>
          <w:rFonts w:ascii="Arial" w:hAnsi="Arial" w:cs="Arial"/>
          <w:sz w:val="28"/>
          <w:szCs w:val="28"/>
        </w:rPr>
        <w:t xml:space="preserve"> não </w:t>
      </w:r>
      <w:r w:rsidR="003A25F0">
        <w:rPr>
          <w:rFonts w:ascii="Arial" w:hAnsi="Arial" w:cs="Arial"/>
          <w:sz w:val="28"/>
          <w:szCs w:val="28"/>
        </w:rPr>
        <w:t xml:space="preserve">faltou </w:t>
      </w:r>
      <w:r w:rsidR="00805E09" w:rsidRPr="006B3716">
        <w:rPr>
          <w:rFonts w:ascii="Arial" w:hAnsi="Arial" w:cs="Arial"/>
          <w:sz w:val="28"/>
          <w:szCs w:val="28"/>
        </w:rPr>
        <w:t xml:space="preserve">nenhum </w:t>
      </w:r>
      <w:r w:rsidR="005D5BD0" w:rsidRPr="006B3716">
        <w:rPr>
          <w:rFonts w:ascii="Arial" w:hAnsi="Arial" w:cs="Arial"/>
          <w:sz w:val="28"/>
          <w:szCs w:val="28"/>
        </w:rPr>
        <w:t>b</w:t>
      </w:r>
      <w:r w:rsidR="00001405" w:rsidRPr="006B3716">
        <w:rPr>
          <w:rFonts w:ascii="Arial" w:hAnsi="Arial" w:cs="Arial"/>
          <w:sz w:val="28"/>
          <w:szCs w:val="28"/>
        </w:rPr>
        <w:t>em</w:t>
      </w:r>
      <w:r w:rsidR="00E3780C" w:rsidRPr="006B3716">
        <w:rPr>
          <w:rFonts w:ascii="Arial" w:hAnsi="Arial" w:cs="Arial"/>
          <w:sz w:val="28"/>
          <w:szCs w:val="28"/>
        </w:rPr>
        <w:t xml:space="preserve"> </w:t>
      </w:r>
      <w:r w:rsidR="005D5BD0" w:rsidRPr="006B3716">
        <w:rPr>
          <w:rFonts w:ascii="Arial" w:hAnsi="Arial" w:cs="Arial"/>
          <w:sz w:val="28"/>
          <w:szCs w:val="28"/>
        </w:rPr>
        <w:t>p</w:t>
      </w:r>
      <w:r w:rsidR="00001405" w:rsidRPr="006B3716">
        <w:rPr>
          <w:rFonts w:ascii="Arial" w:hAnsi="Arial" w:cs="Arial"/>
          <w:sz w:val="28"/>
          <w:szCs w:val="28"/>
        </w:rPr>
        <w:t>atrimonial</w:t>
      </w:r>
      <w:r w:rsidR="0026366A" w:rsidRPr="006B3716">
        <w:rPr>
          <w:rFonts w:ascii="Arial" w:hAnsi="Arial" w:cs="Arial"/>
          <w:sz w:val="28"/>
          <w:szCs w:val="28"/>
        </w:rPr>
        <w:t>.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</w:rPr>
        <w:t>Comparando</w:t>
      </w:r>
      <w:r w:rsidR="00DA7976" w:rsidRPr="006B3716">
        <w:rPr>
          <w:rFonts w:ascii="Arial" w:hAnsi="Arial" w:cs="Arial"/>
          <w:sz w:val="28"/>
          <w:szCs w:val="28"/>
        </w:rPr>
        <w:t xml:space="preserve"> com o relatório do sistema</w:t>
      </w:r>
      <w:r w:rsidR="00C009CB" w:rsidRPr="006B3716">
        <w:rPr>
          <w:rFonts w:ascii="Arial" w:hAnsi="Arial" w:cs="Arial"/>
          <w:sz w:val="28"/>
          <w:szCs w:val="28"/>
        </w:rPr>
        <w:t xml:space="preserve"> controle do</w:t>
      </w:r>
      <w:r w:rsidR="00DA7976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 xml:space="preserve">patrimônio constatou-se </w:t>
      </w:r>
      <w:r w:rsidR="00382D86">
        <w:rPr>
          <w:rFonts w:ascii="Arial" w:hAnsi="Arial" w:cs="Arial"/>
          <w:sz w:val="28"/>
          <w:szCs w:val="28"/>
        </w:rPr>
        <w:t>376</w:t>
      </w:r>
      <w:r w:rsidR="00A72366">
        <w:rPr>
          <w:rFonts w:ascii="Arial" w:hAnsi="Arial" w:cs="Arial"/>
          <w:sz w:val="28"/>
          <w:szCs w:val="28"/>
        </w:rPr>
        <w:t xml:space="preserve"> </w:t>
      </w:r>
      <w:r w:rsidR="00C009CB" w:rsidRPr="006B3716">
        <w:rPr>
          <w:rFonts w:ascii="Arial" w:hAnsi="Arial" w:cs="Arial"/>
          <w:sz w:val="28"/>
          <w:szCs w:val="28"/>
        </w:rPr>
        <w:t>bens patrimoniais</w:t>
      </w:r>
      <w:r w:rsidR="00382D86">
        <w:rPr>
          <w:rFonts w:ascii="Arial" w:hAnsi="Arial" w:cs="Arial"/>
          <w:sz w:val="28"/>
          <w:szCs w:val="28"/>
        </w:rPr>
        <w:t xml:space="preserve">, no valor de R$ 157.192,05. </w:t>
      </w:r>
      <w:r w:rsidR="00D217FB" w:rsidRPr="006B3716">
        <w:rPr>
          <w:rFonts w:ascii="Arial" w:hAnsi="Arial" w:cs="Arial"/>
          <w:sz w:val="28"/>
          <w:szCs w:val="28"/>
        </w:rPr>
        <w:t>Assim</w:t>
      </w:r>
      <w:r w:rsidR="007019EC" w:rsidRPr="006B3716">
        <w:rPr>
          <w:rFonts w:ascii="Arial" w:hAnsi="Arial" w:cs="Arial"/>
          <w:sz w:val="28"/>
          <w:szCs w:val="28"/>
        </w:rPr>
        <w:t>,</w:t>
      </w:r>
      <w:r w:rsidR="00D217FB" w:rsidRPr="006B3716">
        <w:rPr>
          <w:rFonts w:ascii="Arial" w:hAnsi="Arial" w:cs="Arial"/>
          <w:sz w:val="28"/>
          <w:szCs w:val="28"/>
        </w:rPr>
        <w:t xml:space="preserve"> conclui-se </w:t>
      </w:r>
      <w:r w:rsidR="00416A2D" w:rsidRPr="006B3716">
        <w:rPr>
          <w:rFonts w:ascii="Arial" w:hAnsi="Arial" w:cs="Arial"/>
          <w:sz w:val="28"/>
          <w:szCs w:val="28"/>
        </w:rPr>
        <w:t xml:space="preserve">o </w:t>
      </w:r>
      <w:r w:rsidR="00001405" w:rsidRPr="006B3716">
        <w:rPr>
          <w:rFonts w:ascii="Arial" w:hAnsi="Arial" w:cs="Arial"/>
          <w:sz w:val="28"/>
          <w:szCs w:val="28"/>
        </w:rPr>
        <w:t>inventário</w:t>
      </w:r>
      <w:r w:rsidR="00416A2D" w:rsidRPr="006B3716">
        <w:rPr>
          <w:rFonts w:ascii="Arial" w:hAnsi="Arial" w:cs="Arial"/>
          <w:sz w:val="28"/>
          <w:szCs w:val="28"/>
        </w:rPr>
        <w:t xml:space="preserve"> de 202</w:t>
      </w:r>
      <w:r w:rsidR="00AE212E">
        <w:rPr>
          <w:rFonts w:ascii="Arial" w:hAnsi="Arial" w:cs="Arial"/>
          <w:sz w:val="28"/>
          <w:szCs w:val="28"/>
        </w:rPr>
        <w:t>4</w:t>
      </w:r>
      <w:r w:rsidR="006B3716" w:rsidRPr="006B3716">
        <w:rPr>
          <w:rFonts w:ascii="Arial" w:hAnsi="Arial" w:cs="Arial"/>
          <w:sz w:val="28"/>
          <w:szCs w:val="28"/>
        </w:rPr>
        <w:t xml:space="preserve"> na</w:t>
      </w:r>
      <w:r w:rsidR="00A84D0D" w:rsidRPr="006B3716">
        <w:rPr>
          <w:rFonts w:ascii="Arial" w:hAnsi="Arial" w:cs="Arial"/>
          <w:sz w:val="28"/>
          <w:szCs w:val="28"/>
        </w:rPr>
        <w:t xml:space="preserve"> qual a</w:t>
      </w:r>
      <w:r w:rsidR="006B3716" w:rsidRPr="006B3716">
        <w:rPr>
          <w:rFonts w:ascii="Arial" w:hAnsi="Arial" w:cs="Arial"/>
          <w:sz w:val="28"/>
          <w:szCs w:val="28"/>
        </w:rPr>
        <w:t xml:space="preserve"> comissão de a</w:t>
      </w:r>
      <w:r w:rsidR="00A83D0E" w:rsidRPr="006B3716">
        <w:rPr>
          <w:rFonts w:ascii="Arial" w:hAnsi="Arial" w:cs="Arial"/>
          <w:sz w:val="28"/>
          <w:szCs w:val="28"/>
        </w:rPr>
        <w:t>valiação,</w:t>
      </w:r>
      <w:r w:rsidR="000D0C2C" w:rsidRPr="006B3716">
        <w:rPr>
          <w:rFonts w:ascii="Arial" w:hAnsi="Arial" w:cs="Arial"/>
          <w:sz w:val="28"/>
          <w:szCs w:val="28"/>
        </w:rPr>
        <w:t xml:space="preserve"> </w:t>
      </w:r>
      <w:r w:rsidR="006B3716" w:rsidRPr="006B3716">
        <w:rPr>
          <w:rFonts w:ascii="Arial" w:hAnsi="Arial" w:cs="Arial"/>
          <w:sz w:val="28"/>
          <w:szCs w:val="28"/>
        </w:rPr>
        <w:t>r</w:t>
      </w:r>
      <w:r w:rsidR="00A83D0E" w:rsidRPr="006B3716">
        <w:rPr>
          <w:rFonts w:ascii="Arial" w:hAnsi="Arial" w:cs="Arial"/>
          <w:sz w:val="28"/>
          <w:szCs w:val="28"/>
        </w:rPr>
        <w:t xml:space="preserve">eavaliação e </w:t>
      </w:r>
      <w:r w:rsidR="006B3716" w:rsidRPr="006B3716">
        <w:rPr>
          <w:rFonts w:ascii="Arial" w:hAnsi="Arial" w:cs="Arial"/>
          <w:sz w:val="28"/>
          <w:szCs w:val="28"/>
        </w:rPr>
        <w:t>i</w:t>
      </w:r>
      <w:r w:rsidR="00001405" w:rsidRPr="006B3716">
        <w:rPr>
          <w:rFonts w:ascii="Arial" w:hAnsi="Arial" w:cs="Arial"/>
          <w:sz w:val="28"/>
          <w:szCs w:val="28"/>
        </w:rPr>
        <w:t>nventário</w:t>
      </w:r>
      <w:r w:rsidR="00A83D0E" w:rsidRPr="006B3716">
        <w:rPr>
          <w:rFonts w:ascii="Arial" w:hAnsi="Arial" w:cs="Arial"/>
          <w:sz w:val="28"/>
          <w:szCs w:val="28"/>
        </w:rPr>
        <w:t xml:space="preserve"> do </w:t>
      </w:r>
      <w:r w:rsidR="006B3716" w:rsidRPr="006B3716">
        <w:rPr>
          <w:rFonts w:ascii="Arial" w:hAnsi="Arial" w:cs="Arial"/>
          <w:sz w:val="28"/>
          <w:szCs w:val="28"/>
        </w:rPr>
        <w:t>p</w:t>
      </w:r>
      <w:r w:rsidR="000D0C2C" w:rsidRPr="006B3716">
        <w:rPr>
          <w:rFonts w:ascii="Arial" w:hAnsi="Arial" w:cs="Arial"/>
          <w:sz w:val="28"/>
          <w:szCs w:val="28"/>
        </w:rPr>
        <w:t>atrimônio</w:t>
      </w:r>
      <w:r w:rsidR="00A83D0E" w:rsidRPr="006B3716">
        <w:rPr>
          <w:rFonts w:ascii="Arial" w:hAnsi="Arial" w:cs="Arial"/>
          <w:sz w:val="28"/>
          <w:szCs w:val="28"/>
        </w:rPr>
        <w:t xml:space="preserve"> do Poder Legislativo, </w:t>
      </w:r>
      <w:r w:rsidR="000D0C2C" w:rsidRPr="006B3716">
        <w:rPr>
          <w:rFonts w:ascii="Arial" w:hAnsi="Arial" w:cs="Arial"/>
          <w:sz w:val="28"/>
          <w:szCs w:val="28"/>
        </w:rPr>
        <w:t xml:space="preserve">assinará a presente Ata e dará ciência ao Presidente </w:t>
      </w:r>
      <w:r w:rsidR="00A83D0E" w:rsidRPr="006B3716">
        <w:rPr>
          <w:rFonts w:ascii="Arial" w:hAnsi="Arial" w:cs="Arial"/>
          <w:sz w:val="28"/>
          <w:szCs w:val="28"/>
        </w:rPr>
        <w:t>do Legislativo da gestão de 20</w:t>
      </w:r>
      <w:r w:rsidR="00416A2D" w:rsidRPr="006B3716">
        <w:rPr>
          <w:rFonts w:ascii="Arial" w:hAnsi="Arial" w:cs="Arial"/>
          <w:sz w:val="28"/>
          <w:szCs w:val="28"/>
        </w:rPr>
        <w:t>2</w:t>
      </w:r>
      <w:r w:rsidR="00AE212E">
        <w:rPr>
          <w:rFonts w:ascii="Arial" w:hAnsi="Arial" w:cs="Arial"/>
          <w:sz w:val="28"/>
          <w:szCs w:val="28"/>
        </w:rPr>
        <w:t>4</w:t>
      </w:r>
      <w:r w:rsidR="00F60F38" w:rsidRPr="006B3716">
        <w:rPr>
          <w:rFonts w:ascii="Arial" w:hAnsi="Arial" w:cs="Arial"/>
          <w:sz w:val="28"/>
          <w:szCs w:val="28"/>
        </w:rPr>
        <w:t>.</w:t>
      </w:r>
    </w:p>
    <w:p w14:paraId="2634D3E9" w14:textId="77777777" w:rsidR="00614325" w:rsidRPr="006B3716" w:rsidRDefault="00E47A55" w:rsidP="00E446BC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6B3716">
        <w:rPr>
          <w:sz w:val="28"/>
          <w:szCs w:val="28"/>
        </w:rPr>
        <w:tab/>
      </w:r>
      <w:r w:rsidRPr="006B3716">
        <w:rPr>
          <w:sz w:val="28"/>
          <w:szCs w:val="28"/>
        </w:rPr>
        <w:tab/>
      </w:r>
      <w:r w:rsidR="003D4C1C" w:rsidRPr="006B3716">
        <w:rPr>
          <w:rFonts w:ascii="Arial" w:hAnsi="Arial" w:cs="Arial"/>
          <w:sz w:val="28"/>
          <w:szCs w:val="28"/>
        </w:rPr>
        <w:t xml:space="preserve">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="00592941" w:rsidRPr="006B3716">
        <w:rPr>
          <w:rFonts w:ascii="Arial" w:hAnsi="Arial" w:cs="Arial"/>
          <w:sz w:val="28"/>
          <w:szCs w:val="28"/>
        </w:rPr>
        <w:tab/>
      </w:r>
    </w:p>
    <w:p w14:paraId="69A748AC" w14:textId="77777777" w:rsidR="00852908" w:rsidRDefault="003D4C1C" w:rsidP="00614325">
      <w:pPr>
        <w:pStyle w:val="SemEspaamento"/>
        <w:ind w:left="708" w:firstLine="708"/>
        <w:jc w:val="both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Porto Xavier, </w:t>
      </w:r>
      <w:r w:rsidR="00F60F38" w:rsidRPr="006B3716">
        <w:rPr>
          <w:rFonts w:ascii="Arial" w:hAnsi="Arial" w:cs="Arial"/>
          <w:sz w:val="28"/>
          <w:szCs w:val="28"/>
        </w:rPr>
        <w:t>2</w:t>
      </w:r>
      <w:r w:rsidR="00AE212E">
        <w:rPr>
          <w:rFonts w:ascii="Arial" w:hAnsi="Arial" w:cs="Arial"/>
          <w:sz w:val="28"/>
          <w:szCs w:val="28"/>
        </w:rPr>
        <w:t>6</w:t>
      </w:r>
      <w:r w:rsidR="00F60F38" w:rsidRPr="006B3716">
        <w:rPr>
          <w:rFonts w:ascii="Arial" w:hAnsi="Arial" w:cs="Arial"/>
          <w:sz w:val="28"/>
          <w:szCs w:val="28"/>
        </w:rPr>
        <w:t xml:space="preserve"> d</w:t>
      </w:r>
      <w:r w:rsidR="00416A2D" w:rsidRPr="006B3716">
        <w:rPr>
          <w:rFonts w:ascii="Arial" w:hAnsi="Arial" w:cs="Arial"/>
          <w:sz w:val="28"/>
          <w:szCs w:val="28"/>
        </w:rPr>
        <w:t>e dezembro de 202</w:t>
      </w:r>
      <w:r w:rsidR="00AE212E">
        <w:rPr>
          <w:rFonts w:ascii="Arial" w:hAnsi="Arial" w:cs="Arial"/>
          <w:sz w:val="28"/>
          <w:szCs w:val="28"/>
        </w:rPr>
        <w:t>4</w:t>
      </w:r>
      <w:r w:rsidR="000D0C2C" w:rsidRPr="006B3716">
        <w:rPr>
          <w:rFonts w:ascii="Arial" w:hAnsi="Arial" w:cs="Arial"/>
          <w:sz w:val="28"/>
          <w:szCs w:val="28"/>
        </w:rPr>
        <w:t xml:space="preserve">. </w:t>
      </w:r>
    </w:p>
    <w:p w14:paraId="6C863E21" w14:textId="3CFDA4C7" w:rsidR="00E446BC" w:rsidRPr="006B3716" w:rsidRDefault="00E446BC" w:rsidP="00614325">
      <w:pPr>
        <w:pStyle w:val="SemEspaamento"/>
        <w:ind w:left="708" w:firstLine="708"/>
        <w:jc w:val="both"/>
        <w:rPr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ab/>
      </w:r>
    </w:p>
    <w:p w14:paraId="2C8F6EB0" w14:textId="77777777" w:rsidR="00DD5374" w:rsidRPr="006B3716" w:rsidRDefault="00DD5374" w:rsidP="00E446BC">
      <w:pPr>
        <w:pStyle w:val="SemEspaamento"/>
        <w:jc w:val="both"/>
        <w:rPr>
          <w:sz w:val="28"/>
          <w:szCs w:val="28"/>
        </w:rPr>
      </w:pPr>
    </w:p>
    <w:p w14:paraId="15961135" w14:textId="48512B79" w:rsidR="004D606C" w:rsidRPr="006B3716" w:rsidRDefault="004D606C" w:rsidP="004D606C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>............................</w:t>
      </w:r>
      <w:r w:rsidRPr="006B3716">
        <w:rPr>
          <w:rFonts w:ascii="Arial" w:hAnsi="Arial" w:cs="Arial"/>
          <w:sz w:val="28"/>
          <w:szCs w:val="28"/>
        </w:rPr>
        <w:tab/>
        <w:t xml:space="preserve">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>................................      ...</w:t>
      </w:r>
      <w:r w:rsidR="006B3716" w:rsidRPr="006B3716">
        <w:rPr>
          <w:rFonts w:ascii="Arial" w:hAnsi="Arial" w:cs="Arial"/>
          <w:sz w:val="28"/>
          <w:szCs w:val="28"/>
        </w:rPr>
        <w:t>............................</w:t>
      </w:r>
      <w:r w:rsidR="00592941" w:rsidRPr="006B3716">
        <w:rPr>
          <w:rFonts w:ascii="Arial" w:hAnsi="Arial" w:cs="Arial"/>
          <w:sz w:val="28"/>
          <w:szCs w:val="28"/>
        </w:rPr>
        <w:t>.......</w:t>
      </w:r>
      <w:r w:rsidRPr="006B3716">
        <w:rPr>
          <w:rFonts w:ascii="Arial" w:hAnsi="Arial" w:cs="Arial"/>
          <w:sz w:val="28"/>
          <w:szCs w:val="28"/>
        </w:rPr>
        <w:t xml:space="preserve">.     </w:t>
      </w:r>
    </w:p>
    <w:p w14:paraId="39DB8EFD" w14:textId="129DA977" w:rsidR="00614325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Claudia Krewer        </w:t>
      </w:r>
      <w:r w:rsidR="00592941" w:rsidRPr="006B3716">
        <w:rPr>
          <w:rFonts w:ascii="Arial" w:hAnsi="Arial" w:cs="Arial"/>
          <w:sz w:val="28"/>
          <w:szCs w:val="28"/>
        </w:rPr>
        <w:t xml:space="preserve">   </w:t>
      </w:r>
      <w:r w:rsidRPr="006B3716">
        <w:rPr>
          <w:rFonts w:ascii="Arial" w:hAnsi="Arial" w:cs="Arial"/>
          <w:sz w:val="28"/>
          <w:szCs w:val="28"/>
        </w:rPr>
        <w:t xml:space="preserve"> Aless</w:t>
      </w:r>
      <w:r w:rsidR="00BC7D5D" w:rsidRPr="006B3716">
        <w:rPr>
          <w:rFonts w:ascii="Arial" w:hAnsi="Arial" w:cs="Arial"/>
          <w:sz w:val="28"/>
          <w:szCs w:val="28"/>
        </w:rPr>
        <w:t xml:space="preserve">andra de </w:t>
      </w:r>
      <w:proofErr w:type="spellStart"/>
      <w:r w:rsidR="00BC7D5D" w:rsidRPr="006B3716">
        <w:rPr>
          <w:rFonts w:ascii="Arial" w:hAnsi="Arial" w:cs="Arial"/>
          <w:sz w:val="28"/>
          <w:szCs w:val="28"/>
        </w:rPr>
        <w:t>Avila</w:t>
      </w:r>
      <w:proofErr w:type="spellEnd"/>
      <w:r w:rsidR="00BC7D5D" w:rsidRPr="006B3716">
        <w:rPr>
          <w:rFonts w:ascii="Arial" w:hAnsi="Arial" w:cs="Arial"/>
          <w:sz w:val="28"/>
          <w:szCs w:val="28"/>
        </w:rPr>
        <w:t xml:space="preserve"> Bratz       Sergio </w:t>
      </w:r>
      <w:r w:rsidR="006B3716" w:rsidRPr="006B3716">
        <w:rPr>
          <w:rFonts w:ascii="Arial" w:hAnsi="Arial" w:cs="Arial"/>
          <w:sz w:val="28"/>
          <w:szCs w:val="28"/>
        </w:rPr>
        <w:t>A. A.</w:t>
      </w:r>
      <w:r w:rsidR="00BC7D5D" w:rsidRPr="006B3716">
        <w:rPr>
          <w:rFonts w:ascii="Arial" w:hAnsi="Arial" w:cs="Arial"/>
          <w:sz w:val="28"/>
          <w:szCs w:val="28"/>
        </w:rPr>
        <w:t xml:space="preserve"> dos</w:t>
      </w:r>
      <w:r w:rsidR="00592941" w:rsidRPr="006B3716">
        <w:rPr>
          <w:rFonts w:ascii="Arial" w:hAnsi="Arial" w:cs="Arial"/>
          <w:sz w:val="28"/>
          <w:szCs w:val="28"/>
        </w:rPr>
        <w:t xml:space="preserve"> </w:t>
      </w:r>
      <w:r w:rsidR="00BC7D5D" w:rsidRPr="006B3716">
        <w:rPr>
          <w:rFonts w:ascii="Arial" w:hAnsi="Arial" w:cs="Arial"/>
          <w:sz w:val="28"/>
          <w:szCs w:val="28"/>
        </w:rPr>
        <w:t>Santos</w:t>
      </w:r>
    </w:p>
    <w:p w14:paraId="724637BA" w14:textId="2913EC75" w:rsidR="004D606C" w:rsidRPr="006B3716" w:rsidRDefault="004D606C" w:rsidP="006B3716">
      <w:pPr>
        <w:pStyle w:val="SemEspaamento"/>
        <w:rPr>
          <w:rFonts w:ascii="Arial" w:hAnsi="Arial" w:cs="Arial"/>
          <w:sz w:val="28"/>
          <w:szCs w:val="28"/>
        </w:rPr>
      </w:pPr>
      <w:r w:rsidRPr="006B3716">
        <w:rPr>
          <w:rFonts w:ascii="Arial" w:hAnsi="Arial" w:cs="Arial"/>
          <w:sz w:val="28"/>
          <w:szCs w:val="28"/>
        </w:rPr>
        <w:t xml:space="preserve">Comissão de Avaliação, Reavaliação e Inventário </w:t>
      </w:r>
      <w:r w:rsidR="006B3716">
        <w:rPr>
          <w:rFonts w:ascii="Arial" w:hAnsi="Arial" w:cs="Arial"/>
          <w:sz w:val="28"/>
          <w:szCs w:val="28"/>
        </w:rPr>
        <w:t>dos Bens Patrimoniais</w:t>
      </w:r>
    </w:p>
    <w:p w14:paraId="0AD4CFC3" w14:textId="77777777" w:rsidR="004D606C" w:rsidRPr="006B3716" w:rsidRDefault="004D606C" w:rsidP="004D606C">
      <w:pPr>
        <w:jc w:val="both"/>
        <w:rPr>
          <w:rFonts w:ascii="Arial" w:hAnsi="Arial" w:cs="Arial"/>
          <w:sz w:val="28"/>
          <w:szCs w:val="28"/>
        </w:rPr>
      </w:pPr>
    </w:p>
    <w:p w14:paraId="7C4C31DA" w14:textId="77777777" w:rsidR="00614325" w:rsidRPr="006B3716" w:rsidRDefault="00614325" w:rsidP="00E446BC">
      <w:pPr>
        <w:pStyle w:val="SemEspaamento"/>
        <w:jc w:val="both"/>
        <w:rPr>
          <w:sz w:val="28"/>
          <w:szCs w:val="28"/>
        </w:rPr>
      </w:pPr>
    </w:p>
    <w:p w14:paraId="0BA023AA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Ciente dos fatos:</w:t>
      </w:r>
    </w:p>
    <w:p w14:paraId="1984E91B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........./......../..........</w:t>
      </w:r>
    </w:p>
    <w:p w14:paraId="1AEF7B11" w14:textId="77777777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</w:p>
    <w:p w14:paraId="7050EEE0" w14:textId="651E1908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..............................</w:t>
      </w:r>
      <w:r w:rsidR="00F60F38" w:rsidRPr="006B3716">
        <w:rPr>
          <w:sz w:val="28"/>
          <w:szCs w:val="28"/>
        </w:rPr>
        <w:t>......</w:t>
      </w:r>
    </w:p>
    <w:p w14:paraId="332E70ED" w14:textId="58813043" w:rsidR="006B3716" w:rsidRDefault="00AE212E" w:rsidP="00E446BC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Eliomar Kretschmer</w:t>
      </w:r>
    </w:p>
    <w:p w14:paraId="61FD76BD" w14:textId="5E2100F4" w:rsidR="000D0C2C" w:rsidRPr="006B3716" w:rsidRDefault="000D0C2C" w:rsidP="00E446BC">
      <w:pPr>
        <w:pStyle w:val="SemEspaamento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Presidente</w:t>
      </w:r>
      <w:r w:rsidR="00F60F38" w:rsidRPr="006B3716">
        <w:rPr>
          <w:sz w:val="28"/>
          <w:szCs w:val="28"/>
        </w:rPr>
        <w:t xml:space="preserve">  </w:t>
      </w:r>
    </w:p>
    <w:p w14:paraId="1AEA0094" w14:textId="5AD34DBE" w:rsidR="004002D2" w:rsidRDefault="004002D2" w:rsidP="00E446BC">
      <w:pPr>
        <w:pStyle w:val="SemEspaamento"/>
        <w:jc w:val="both"/>
        <w:rPr>
          <w:sz w:val="32"/>
          <w:szCs w:val="32"/>
        </w:rPr>
      </w:pPr>
    </w:p>
    <w:p w14:paraId="775A4DF5" w14:textId="77777777" w:rsidR="00F60F38" w:rsidRDefault="00F60F38" w:rsidP="00E446BC">
      <w:pPr>
        <w:pStyle w:val="SemEspaamento"/>
        <w:jc w:val="both"/>
        <w:rPr>
          <w:sz w:val="32"/>
          <w:szCs w:val="32"/>
        </w:rPr>
      </w:pPr>
    </w:p>
    <w:sectPr w:rsidR="00F60F38" w:rsidSect="005A3345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C2C"/>
    <w:rsid w:val="00001405"/>
    <w:rsid w:val="000373D6"/>
    <w:rsid w:val="000D0C2C"/>
    <w:rsid w:val="000F0099"/>
    <w:rsid w:val="0011100A"/>
    <w:rsid w:val="00145059"/>
    <w:rsid w:val="00174D7C"/>
    <w:rsid w:val="001B40A3"/>
    <w:rsid w:val="00235DDA"/>
    <w:rsid w:val="0026366A"/>
    <w:rsid w:val="0027423C"/>
    <w:rsid w:val="00284D58"/>
    <w:rsid w:val="002A6099"/>
    <w:rsid w:val="0034234D"/>
    <w:rsid w:val="0036064D"/>
    <w:rsid w:val="00382D86"/>
    <w:rsid w:val="003A198B"/>
    <w:rsid w:val="003A25F0"/>
    <w:rsid w:val="003D4C1C"/>
    <w:rsid w:val="004002D2"/>
    <w:rsid w:val="00416A2D"/>
    <w:rsid w:val="0048328A"/>
    <w:rsid w:val="004D5437"/>
    <w:rsid w:val="004D606C"/>
    <w:rsid w:val="00586729"/>
    <w:rsid w:val="00592941"/>
    <w:rsid w:val="005A3345"/>
    <w:rsid w:val="005B5771"/>
    <w:rsid w:val="005D5BD0"/>
    <w:rsid w:val="006014D3"/>
    <w:rsid w:val="00614325"/>
    <w:rsid w:val="0067009B"/>
    <w:rsid w:val="006B3716"/>
    <w:rsid w:val="007019EC"/>
    <w:rsid w:val="007146D6"/>
    <w:rsid w:val="00805E09"/>
    <w:rsid w:val="00824365"/>
    <w:rsid w:val="0085219A"/>
    <w:rsid w:val="00852908"/>
    <w:rsid w:val="00856730"/>
    <w:rsid w:val="00866176"/>
    <w:rsid w:val="009847D1"/>
    <w:rsid w:val="009A020C"/>
    <w:rsid w:val="00A12DC7"/>
    <w:rsid w:val="00A72366"/>
    <w:rsid w:val="00A83D0E"/>
    <w:rsid w:val="00A84D0D"/>
    <w:rsid w:val="00A85570"/>
    <w:rsid w:val="00AC515B"/>
    <w:rsid w:val="00AE212E"/>
    <w:rsid w:val="00B37FBA"/>
    <w:rsid w:val="00BB7154"/>
    <w:rsid w:val="00BC7D5D"/>
    <w:rsid w:val="00C009CB"/>
    <w:rsid w:val="00C014DF"/>
    <w:rsid w:val="00C45DFE"/>
    <w:rsid w:val="00C85B36"/>
    <w:rsid w:val="00D15E5D"/>
    <w:rsid w:val="00D17492"/>
    <w:rsid w:val="00D217FB"/>
    <w:rsid w:val="00D46018"/>
    <w:rsid w:val="00D74BD1"/>
    <w:rsid w:val="00D90029"/>
    <w:rsid w:val="00DA7976"/>
    <w:rsid w:val="00DB22B5"/>
    <w:rsid w:val="00DD5374"/>
    <w:rsid w:val="00E07E4F"/>
    <w:rsid w:val="00E3780C"/>
    <w:rsid w:val="00E4115F"/>
    <w:rsid w:val="00E446BC"/>
    <w:rsid w:val="00E47A55"/>
    <w:rsid w:val="00E70C57"/>
    <w:rsid w:val="00E7642E"/>
    <w:rsid w:val="00F4550D"/>
    <w:rsid w:val="00F60F38"/>
    <w:rsid w:val="00FD3750"/>
    <w:rsid w:val="00FD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25E8"/>
  <w15:docId w15:val="{F649E7C6-E53D-4607-B65C-49475B53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D0C2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7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7</cp:revision>
  <cp:lastPrinted>2024-12-26T16:01:00Z</cp:lastPrinted>
  <dcterms:created xsi:type="dcterms:W3CDTF">2024-12-26T11:11:00Z</dcterms:created>
  <dcterms:modified xsi:type="dcterms:W3CDTF">2024-12-30T13:33:00Z</dcterms:modified>
</cp:coreProperties>
</file>