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615C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</w:pPr>
    </w:p>
    <w:p w14:paraId="6305AEF5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  <w:t>QUADRO DE SALÁRIOS</w:t>
      </w:r>
    </w:p>
    <w:p w14:paraId="6C15D11B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pt-BR"/>
          <w14:ligatures w14:val="none"/>
        </w:rPr>
        <w:t>PREFEITO, VICE-PREFEITO, VEREADORES, SECRETÁRIOS E SERVIDORES</w:t>
      </w:r>
    </w:p>
    <w:p w14:paraId="1C03EC6D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D91CF90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DD4A978" w14:textId="77777777" w:rsidR="00501E99" w:rsidRPr="00501E99" w:rsidRDefault="00501E99" w:rsidP="00501E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SUBSÍDIO PREFEITO E VICE-PREFEITO</w:t>
      </w:r>
    </w:p>
    <w:p w14:paraId="2276387D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5023"/>
      </w:tblGrid>
      <w:tr w:rsidR="00501E99" w:rsidRPr="00501E99" w14:paraId="67DFF27E" w14:textId="77777777" w:rsidTr="00644BE1">
        <w:tc>
          <w:tcPr>
            <w:tcW w:w="5057" w:type="dxa"/>
          </w:tcPr>
          <w:p w14:paraId="2C61C95C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PREFEITO</w:t>
            </w:r>
          </w:p>
        </w:tc>
        <w:tc>
          <w:tcPr>
            <w:tcW w:w="5057" w:type="dxa"/>
          </w:tcPr>
          <w:p w14:paraId="3E769FDF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16.212,33</w:t>
            </w:r>
          </w:p>
        </w:tc>
      </w:tr>
      <w:tr w:rsidR="00501E99" w:rsidRPr="00501E99" w14:paraId="68686911" w14:textId="77777777" w:rsidTr="00644BE1">
        <w:tc>
          <w:tcPr>
            <w:tcW w:w="5057" w:type="dxa"/>
          </w:tcPr>
          <w:p w14:paraId="1566CCBA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VICE-PREFEITO</w:t>
            </w:r>
          </w:p>
        </w:tc>
        <w:tc>
          <w:tcPr>
            <w:tcW w:w="5057" w:type="dxa"/>
          </w:tcPr>
          <w:p w14:paraId="23C8C633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7.522,53</w:t>
            </w:r>
          </w:p>
        </w:tc>
      </w:tr>
    </w:tbl>
    <w:p w14:paraId="0893A984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3DAD57E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D3D0084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SUBSÍDIO SECRETÁRIOS MUNICIPAIS</w:t>
      </w:r>
    </w:p>
    <w:p w14:paraId="48499534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5020"/>
      </w:tblGrid>
      <w:tr w:rsidR="00501E99" w:rsidRPr="00501E99" w14:paraId="7A405A7F" w14:textId="77777777" w:rsidTr="00644BE1">
        <w:tc>
          <w:tcPr>
            <w:tcW w:w="5057" w:type="dxa"/>
          </w:tcPr>
          <w:p w14:paraId="49EDD025" w14:textId="77777777" w:rsidR="00501E99" w:rsidRPr="00501E99" w:rsidRDefault="00501E99" w:rsidP="00501E9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SECRETÁRIOS</w:t>
            </w:r>
          </w:p>
        </w:tc>
        <w:tc>
          <w:tcPr>
            <w:tcW w:w="5057" w:type="dxa"/>
          </w:tcPr>
          <w:p w14:paraId="4356F6A1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6.708,98</w:t>
            </w:r>
          </w:p>
        </w:tc>
      </w:tr>
    </w:tbl>
    <w:p w14:paraId="11DCBC71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C35E9BB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B548AFF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SUBSÍDIO DOS VEREADORES</w:t>
      </w:r>
    </w:p>
    <w:p w14:paraId="156506DF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5021"/>
      </w:tblGrid>
      <w:tr w:rsidR="00501E99" w:rsidRPr="00501E99" w14:paraId="23A631FA" w14:textId="77777777" w:rsidTr="00644BE1">
        <w:tc>
          <w:tcPr>
            <w:tcW w:w="5057" w:type="dxa"/>
          </w:tcPr>
          <w:p w14:paraId="5FC54F42" w14:textId="77777777" w:rsidR="00501E99" w:rsidRPr="00501E99" w:rsidRDefault="00501E99" w:rsidP="00501E9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VEREADOR</w:t>
            </w:r>
          </w:p>
        </w:tc>
        <w:tc>
          <w:tcPr>
            <w:tcW w:w="5057" w:type="dxa"/>
          </w:tcPr>
          <w:p w14:paraId="2F7E844C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4.400,00</w:t>
            </w:r>
          </w:p>
        </w:tc>
      </w:tr>
      <w:tr w:rsidR="00501E99" w:rsidRPr="00501E99" w14:paraId="1BED3C45" w14:textId="77777777" w:rsidTr="00644BE1">
        <w:tc>
          <w:tcPr>
            <w:tcW w:w="5057" w:type="dxa"/>
          </w:tcPr>
          <w:p w14:paraId="39D7F98B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PRESIDENTE</w:t>
            </w:r>
          </w:p>
        </w:tc>
        <w:tc>
          <w:tcPr>
            <w:tcW w:w="5057" w:type="dxa"/>
          </w:tcPr>
          <w:p w14:paraId="2D8D2C67" w14:textId="77777777" w:rsidR="00501E99" w:rsidRPr="00501E99" w:rsidRDefault="00501E99" w:rsidP="00501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6.600,00</w:t>
            </w:r>
          </w:p>
        </w:tc>
      </w:tr>
    </w:tbl>
    <w:p w14:paraId="772DD62A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47E04D1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18B8DA1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VENCIMENTOS DOS SERVIDORES DO PODER LEGISLATIVO</w:t>
      </w:r>
    </w:p>
    <w:p w14:paraId="41C5532C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1445"/>
        <w:gridCol w:w="1325"/>
        <w:gridCol w:w="1259"/>
        <w:gridCol w:w="1559"/>
        <w:gridCol w:w="1418"/>
        <w:gridCol w:w="1275"/>
      </w:tblGrid>
      <w:tr w:rsidR="00501E99" w:rsidRPr="00501E99" w14:paraId="0AFD7190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A02C" w14:textId="77777777" w:rsidR="00501E99" w:rsidRPr="00501E99" w:rsidRDefault="00501E99" w:rsidP="00501E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  <w:t>PADRÃO</w:t>
            </w:r>
          </w:p>
        </w:tc>
        <w:tc>
          <w:tcPr>
            <w:tcW w:w="8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BBDCF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  <w:t xml:space="preserve">COEFICIENTE SEGUNDO A CLASSE       </w:t>
            </w:r>
          </w:p>
        </w:tc>
      </w:tr>
      <w:tr w:rsidR="00501E99" w:rsidRPr="00501E99" w14:paraId="36E2775E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601A" w14:textId="77777777" w:rsidR="00501E99" w:rsidRPr="00501E99" w:rsidRDefault="00501E99" w:rsidP="00501E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5A78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8B6F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B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0022A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FD654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E42E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8C74C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F</w:t>
            </w:r>
          </w:p>
        </w:tc>
      </w:tr>
      <w:tr w:rsidR="00501E99" w:rsidRPr="00501E99" w14:paraId="34662118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A12F0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5471A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6,63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4F9D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7,29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C2975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7,96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F3BCD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8,62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62090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9,28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BD5CE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9,94</w:t>
            </w:r>
          </w:p>
        </w:tc>
      </w:tr>
      <w:tr w:rsidR="00501E99" w:rsidRPr="00501E99" w14:paraId="53FCC036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066B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161E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11,65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4E80E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12,81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7297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13,98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EA5E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15,14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F696F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16,31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C8AFC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17,47</w:t>
            </w:r>
          </w:p>
        </w:tc>
      </w:tr>
      <w:tr w:rsidR="00501E99" w:rsidRPr="00501E99" w14:paraId="1A7C29DF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6A93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67567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11,74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2C2C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12,91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6A496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14,09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4B7C8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15,26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B2A5A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16,44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4AF76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17,61</w:t>
            </w:r>
          </w:p>
        </w:tc>
      </w:tr>
      <w:tr w:rsidR="00501E99" w:rsidRPr="00501E99" w14:paraId="56FB910B" w14:textId="77777777" w:rsidTr="00644BE1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F07FC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21C52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12,71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56476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13,98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BC135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FECE3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AA1E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17,79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DF8B9" w14:textId="77777777" w:rsidR="00501E99" w:rsidRPr="00501E99" w:rsidRDefault="00501E99" w:rsidP="00501E9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eastAsia="pt-BR"/>
                <w14:ligatures w14:val="none"/>
              </w:rPr>
              <w:t>19,06</w:t>
            </w:r>
          </w:p>
        </w:tc>
      </w:tr>
    </w:tbl>
    <w:p w14:paraId="1E14F2EC" w14:textId="77777777" w:rsid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5FE40CF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952D4ED" w14:textId="77777777" w:rsidR="00501E99" w:rsidRPr="00501E99" w:rsidRDefault="00501E99" w:rsidP="00501E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          CARGO EM COMISSÃO</w:t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  <w:t xml:space="preserve"> FUNÇÃO GRATIFICADA</w:t>
      </w:r>
    </w:p>
    <w:p w14:paraId="19BF3CDA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2835"/>
        <w:gridCol w:w="1865"/>
      </w:tblGrid>
      <w:tr w:rsidR="00501E99" w:rsidRPr="00501E99" w14:paraId="42DA8181" w14:textId="77777777" w:rsidTr="00644BE1">
        <w:trPr>
          <w:jc w:val="center"/>
        </w:trPr>
        <w:tc>
          <w:tcPr>
            <w:tcW w:w="1980" w:type="dxa"/>
          </w:tcPr>
          <w:p w14:paraId="588E25E0" w14:textId="77777777" w:rsidR="00501E99" w:rsidRPr="00501E99" w:rsidRDefault="00501E99" w:rsidP="00501E99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CC-1</w:t>
            </w:r>
          </w:p>
        </w:tc>
        <w:tc>
          <w:tcPr>
            <w:tcW w:w="3118" w:type="dxa"/>
            <w:vAlign w:val="bottom"/>
          </w:tcPr>
          <w:p w14:paraId="604FE26E" w14:textId="4E2A6504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73AE90EA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FG-1</w:t>
            </w:r>
          </w:p>
        </w:tc>
        <w:tc>
          <w:tcPr>
            <w:tcW w:w="1865" w:type="dxa"/>
            <w:vAlign w:val="bottom"/>
          </w:tcPr>
          <w:p w14:paraId="0AFA63FC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4.00</w:t>
            </w:r>
          </w:p>
        </w:tc>
      </w:tr>
      <w:tr w:rsidR="00501E99" w:rsidRPr="00501E99" w14:paraId="00502C3D" w14:textId="77777777" w:rsidTr="00644BE1">
        <w:trPr>
          <w:jc w:val="center"/>
        </w:trPr>
        <w:tc>
          <w:tcPr>
            <w:tcW w:w="1980" w:type="dxa"/>
          </w:tcPr>
          <w:p w14:paraId="53A70C3A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CC-2</w:t>
            </w:r>
          </w:p>
        </w:tc>
        <w:tc>
          <w:tcPr>
            <w:tcW w:w="3118" w:type="dxa"/>
            <w:vAlign w:val="bottom"/>
          </w:tcPr>
          <w:p w14:paraId="4A8CE928" w14:textId="746008FE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7.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1AD98670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FG-2</w:t>
            </w:r>
          </w:p>
        </w:tc>
        <w:tc>
          <w:tcPr>
            <w:tcW w:w="1865" w:type="dxa"/>
            <w:vAlign w:val="bottom"/>
          </w:tcPr>
          <w:p w14:paraId="26074789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4.50</w:t>
            </w:r>
          </w:p>
        </w:tc>
      </w:tr>
      <w:tr w:rsidR="00501E99" w:rsidRPr="00501E99" w14:paraId="4132CDD9" w14:textId="77777777" w:rsidTr="00644BE1">
        <w:trPr>
          <w:jc w:val="center"/>
        </w:trPr>
        <w:tc>
          <w:tcPr>
            <w:tcW w:w="1980" w:type="dxa"/>
          </w:tcPr>
          <w:p w14:paraId="1EBDCEFE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CC-3</w:t>
            </w:r>
          </w:p>
        </w:tc>
        <w:tc>
          <w:tcPr>
            <w:tcW w:w="3118" w:type="dxa"/>
            <w:vAlign w:val="bottom"/>
          </w:tcPr>
          <w:p w14:paraId="72BAADE7" w14:textId="4E90CFAF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7EAE7804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FG-3</w:t>
            </w:r>
          </w:p>
        </w:tc>
        <w:tc>
          <w:tcPr>
            <w:tcW w:w="1865" w:type="dxa"/>
            <w:vAlign w:val="bottom"/>
          </w:tcPr>
          <w:p w14:paraId="063F3076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5.00</w:t>
            </w:r>
          </w:p>
        </w:tc>
      </w:tr>
      <w:tr w:rsidR="00501E99" w:rsidRPr="00501E99" w14:paraId="63B9A216" w14:textId="77777777" w:rsidTr="00644BE1">
        <w:trPr>
          <w:jc w:val="center"/>
        </w:trPr>
        <w:tc>
          <w:tcPr>
            <w:tcW w:w="1980" w:type="dxa"/>
          </w:tcPr>
          <w:p w14:paraId="550FD366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CC-4</w:t>
            </w:r>
          </w:p>
        </w:tc>
        <w:tc>
          <w:tcPr>
            <w:tcW w:w="3118" w:type="dxa"/>
            <w:vAlign w:val="bottom"/>
          </w:tcPr>
          <w:p w14:paraId="5B2DDA87" w14:textId="506F2D9E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15.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2835" w:type="dxa"/>
          </w:tcPr>
          <w:p w14:paraId="09254B28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FG-4</w:t>
            </w:r>
          </w:p>
        </w:tc>
        <w:tc>
          <w:tcPr>
            <w:tcW w:w="1865" w:type="dxa"/>
            <w:vAlign w:val="bottom"/>
          </w:tcPr>
          <w:p w14:paraId="76C0F666" w14:textId="77777777" w:rsidR="00501E99" w:rsidRPr="00501E99" w:rsidRDefault="00501E99" w:rsidP="00501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01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5.50</w:t>
            </w:r>
          </w:p>
        </w:tc>
      </w:tr>
    </w:tbl>
    <w:p w14:paraId="638C09B8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E5DCEFC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 xml:space="preserve">SERVIDOR CONCURSADO </w:t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  <w:t xml:space="preserve">CARGO </w:t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pt-BR"/>
          <w14:ligatures w14:val="none"/>
        </w:rPr>
        <w:tab/>
        <w:t>FUNÇÃO GRATIFICADA</w:t>
      </w:r>
    </w:p>
    <w:p w14:paraId="33AFFD87" w14:textId="7B6C54D0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 xml:space="preserve">- 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 xml:space="preserve"> ALESSANDRA DE AVILA BRATZ 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  <w:t>TÉC. EM CONTABILIDADE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  <w:t xml:space="preserve"> DIRETOR DE RECURSOS HUMANOS</w:t>
      </w:r>
    </w:p>
    <w:p w14:paraId="019DEB4E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 xml:space="preserve">- SERGIO ALVES DOS SANTOS 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  <w:t>ASSISTENTE DE PLENÁRIO</w:t>
      </w: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ab/>
        <w:t xml:space="preserve"> DIRETOR DE COM.  PUB E DIVULGAÇÃO</w:t>
      </w:r>
    </w:p>
    <w:p w14:paraId="105EABA1" w14:textId="1AEAE6C1" w:rsidR="00501E99" w:rsidRDefault="00501E99" w:rsidP="00501E99">
      <w:pPr>
        <w:spacing w:after="0" w:line="240" w:lineRule="auto"/>
        <w:ind w:left="2832" w:hanging="2832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Times New Roman"/>
          <w:kern w:val="0"/>
          <w:sz w:val="20"/>
          <w:szCs w:val="20"/>
          <w:lang w:eastAsia="pt-BR"/>
          <w14:ligatures w14:val="none"/>
        </w:rPr>
        <w:t xml:space="preserve">-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 xml:space="preserve">CLAUDIA KREWER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>ASSISTENTE LEGISLATIVO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 xml:space="preserve"> DIRETOR LEGISLATIVO PATRIMONIAL</w:t>
      </w: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 xml:space="preserve">, </w:t>
      </w:r>
    </w:p>
    <w:p w14:paraId="2258B8D9" w14:textId="40A3347C" w:rsidR="00501E99" w:rsidRPr="00501E99" w:rsidRDefault="00501E99" w:rsidP="00501E99">
      <w:pPr>
        <w:spacing w:after="0" w:line="240" w:lineRule="auto"/>
        <w:ind w:left="5664" w:firstLine="708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 xml:space="preserve">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>DIRETOR ADMINISTRATIVO</w:t>
      </w:r>
    </w:p>
    <w:p w14:paraId="40B82870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 xml:space="preserve">- SOENIR LEDI K. SZETSKO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>SERVENTE</w:t>
      </w:r>
    </w:p>
    <w:p w14:paraId="73F41A3A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</w:pPr>
    </w:p>
    <w:p w14:paraId="769F1ACD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 xml:space="preserve">SERVIDOR CC </w:t>
      </w: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b/>
          <w:bCs/>
          <w:kern w:val="0"/>
          <w:sz w:val="20"/>
          <w:szCs w:val="20"/>
          <w:lang w:eastAsia="pt-BR"/>
          <w14:ligatures w14:val="none"/>
        </w:rPr>
        <w:tab/>
        <w:t xml:space="preserve"> CARGO EM COMISSÃO - CC</w:t>
      </w:r>
    </w:p>
    <w:p w14:paraId="50D434DD" w14:textId="70AED384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>GILMAR FIORAVANTI</w:t>
      </w:r>
      <w:proofErr w:type="gramStart"/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 xml:space="preserve"> 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proofErr w:type="gramEnd"/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>ASSESSOR JURÍDICO</w:t>
      </w:r>
    </w:p>
    <w:p w14:paraId="77FCEF01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>EGIDIO BECKER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 xml:space="preserve">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</w:r>
      <w:r w:rsidRPr="00501E99">
        <w:rPr>
          <w:rFonts w:ascii="Arial" w:eastAsia="Times New Roman" w:hAnsi="Arial" w:cs="Arial"/>
          <w:kern w:val="0"/>
          <w:sz w:val="28"/>
          <w:szCs w:val="28"/>
          <w:lang w:eastAsia="pt-BR"/>
          <w14:ligatures w14:val="none"/>
        </w:rPr>
        <w:t xml:space="preserve">   </w:t>
      </w:r>
      <w:r w:rsidRPr="00501E99">
        <w:rPr>
          <w:rFonts w:ascii="Arial Narrow" w:eastAsia="Times New Roman" w:hAnsi="Arial Narrow" w:cs="Arial"/>
          <w:kern w:val="0"/>
          <w:sz w:val="20"/>
          <w:szCs w:val="20"/>
          <w:lang w:eastAsia="pt-BR"/>
          <w14:ligatures w14:val="none"/>
        </w:rPr>
        <w:tab/>
        <w:t>ASSESSOR DE GABINETE</w:t>
      </w:r>
    </w:p>
    <w:p w14:paraId="3D69E8B5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</w:p>
    <w:p w14:paraId="23113E99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- Planilhas vencimentos/cargos/função gratificada dos Servidores do Poder Legislativo conforme a </w:t>
      </w: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nº 2.573 de 08 de março de 2017 e alterações,</w:t>
      </w:r>
    </w:p>
    <w:p w14:paraId="679B3B10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Municipal nº 3007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- Dispõe sobre a fixação e sobre o pagamento do subsídio remuneratório dos Vereadores para a Legislatura referente ao período de 2025 a 2028, no município de Porto Xavier/RS.</w:t>
      </w:r>
    </w:p>
    <w:p w14:paraId="4935B997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Municipal nº 3008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-</w:t>
      </w:r>
      <w:r w:rsidRPr="00501E9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dispõe sobre a fixação e sobre o pagamento do subsídio remuneratório de Prefeito, de Vice-Prefeito e de Secretários Municipais para o quatriênio 2025 a 2028, no município de Porto Xavier/RS</w:t>
      </w:r>
    </w:p>
    <w:p w14:paraId="2D1DBB76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</w:p>
    <w:p w14:paraId="68AD5D08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</w:t>
      </w:r>
      <w:r w:rsidRPr="00501E99"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t-BR"/>
          <w14:ligatures w14:val="none"/>
        </w:rPr>
        <w:t>Lei Municipal</w:t>
      </w: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  nº3030 que concede revisão geral anual aos servidores do </w:t>
      </w:r>
      <w:proofErr w:type="gramStart"/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Legislativo  juntamente</w:t>
      </w:r>
      <w:proofErr w:type="gramEnd"/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com a Lei </w:t>
      </w:r>
      <w:proofErr w:type="gramStart"/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Municipal  3031</w:t>
      </w:r>
      <w:proofErr w:type="gramEnd"/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 xml:space="preserve"> que concede aumento real de 0,17% ficando fixado o PR em R$ 328,51.</w:t>
      </w:r>
    </w:p>
    <w:p w14:paraId="5DD6DA77" w14:textId="77777777" w:rsidR="00501E99" w:rsidRPr="00501E99" w:rsidRDefault="00501E99" w:rsidP="00501E99">
      <w:pPr>
        <w:spacing w:after="0" w:line="240" w:lineRule="auto"/>
        <w:rPr>
          <w:rFonts w:ascii="Times New Roman" w:eastAsia="Times New Roman" w:hAnsi="Times New Roman" w:cs="Arial"/>
          <w:kern w:val="0"/>
          <w:sz w:val="20"/>
          <w:szCs w:val="24"/>
          <w:lang w:eastAsia="pt-BR"/>
          <w14:ligatures w14:val="none"/>
        </w:rPr>
      </w:pPr>
      <w:r w:rsidRPr="00501E99"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  <w:t>-</w:t>
      </w:r>
      <w:r w:rsidRPr="00501E99">
        <w:rPr>
          <w:rFonts w:ascii="Times New Roman" w:eastAsia="Times New Roman" w:hAnsi="Times New Roman" w:cs="Arial"/>
          <w:kern w:val="0"/>
          <w:sz w:val="20"/>
          <w:szCs w:val="24"/>
          <w:lang w:eastAsia="pt-BR"/>
          <w14:ligatures w14:val="none"/>
        </w:rPr>
        <w:t>.</w:t>
      </w:r>
    </w:p>
    <w:p w14:paraId="1687E9EA" w14:textId="77777777" w:rsidR="00501E99" w:rsidRPr="00501E99" w:rsidRDefault="00501E99" w:rsidP="00501E99">
      <w:pPr>
        <w:spacing w:after="0" w:line="240" w:lineRule="auto"/>
        <w:rPr>
          <w:rFonts w:ascii="Arial Narrow" w:eastAsia="Times New Roman" w:hAnsi="Arial Narrow" w:cs="Arial"/>
          <w:kern w:val="0"/>
          <w:sz w:val="24"/>
          <w:szCs w:val="24"/>
          <w:lang w:eastAsia="pt-BR"/>
          <w14:ligatures w14:val="none"/>
        </w:rPr>
      </w:pPr>
    </w:p>
    <w:p w14:paraId="772571F3" w14:textId="77777777" w:rsidR="00501E99" w:rsidRPr="00501E99" w:rsidRDefault="00501E99" w:rsidP="00501E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PADRÃO REFERENCIAL – R$ 328,51</w:t>
      </w:r>
    </w:p>
    <w:p w14:paraId="72915D1A" w14:textId="77777777" w:rsidR="00501E99" w:rsidRPr="00501E99" w:rsidRDefault="00501E99" w:rsidP="0050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501E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JANEIRO/2025</w:t>
      </w:r>
    </w:p>
    <w:p w14:paraId="172D7A30" w14:textId="77777777" w:rsidR="00187AA1" w:rsidRDefault="00187AA1"/>
    <w:sectPr w:rsidR="00187AA1" w:rsidSect="00501E99">
      <w:pgSz w:w="12242" w:h="20163" w:code="5"/>
      <w:pgMar w:top="0" w:right="624" w:bottom="125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99"/>
    <w:rsid w:val="0016791C"/>
    <w:rsid w:val="00187AA1"/>
    <w:rsid w:val="00501E99"/>
    <w:rsid w:val="00C3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FF76"/>
  <w15:chartTrackingRefBased/>
  <w15:docId w15:val="{F7A18F0C-9B38-4EFC-88CE-02046AC1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1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1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1E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1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1E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1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1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1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1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1E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1E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1E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1E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1E9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1E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1E9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1E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1E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1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1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1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1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1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1E9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1E9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1E9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1E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1E9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1E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308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1</cp:revision>
  <dcterms:created xsi:type="dcterms:W3CDTF">2025-08-27T12:52:00Z</dcterms:created>
  <dcterms:modified xsi:type="dcterms:W3CDTF">2025-08-27T12:58:00Z</dcterms:modified>
</cp:coreProperties>
</file>