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F5879" w14:textId="48721F8E" w:rsidR="00625E8D" w:rsidRDefault="006F5822" w:rsidP="006F5822">
      <w:pPr>
        <w:spacing w:after="0" w:line="240" w:lineRule="auto"/>
        <w:jc w:val="both"/>
        <w:rPr>
          <w:rFonts w:ascii="Arial" w:eastAsia="Times New Roman" w:hAnsi="Arial" w:cs="Arial"/>
          <w:sz w:val="36"/>
          <w:szCs w:val="24"/>
          <w:lang w:eastAsia="pt-BR"/>
        </w:rPr>
      </w:pPr>
      <w:r>
        <w:rPr>
          <w:rFonts w:ascii="Arial" w:eastAsia="Times New Roman" w:hAnsi="Arial" w:cs="Arial"/>
          <w:sz w:val="36"/>
          <w:szCs w:val="24"/>
          <w:lang w:eastAsia="pt-BR"/>
        </w:rPr>
        <w:tab/>
      </w:r>
      <w:r w:rsidR="00625E8D">
        <w:rPr>
          <w:noProof/>
        </w:rPr>
        <w:drawing>
          <wp:inline distT="0" distB="0" distL="0" distR="0" wp14:anchorId="5D315F54" wp14:editId="44BE7D7B">
            <wp:extent cx="5781675" cy="796925"/>
            <wp:effectExtent l="0" t="0" r="9525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43" cy="7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36"/>
          <w:szCs w:val="24"/>
          <w:lang w:eastAsia="pt-BR"/>
        </w:rPr>
        <w:tab/>
      </w:r>
    </w:p>
    <w:p w14:paraId="5079879E" w14:textId="62951966" w:rsidR="006F5822" w:rsidRDefault="006F5822" w:rsidP="006F58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36"/>
          <w:szCs w:val="24"/>
          <w:lang w:eastAsia="pt-BR"/>
        </w:rPr>
        <w:t>EDITAL DE CONVOCAÇÃO Nº0</w:t>
      </w:r>
      <w:r w:rsidR="00871D90">
        <w:rPr>
          <w:rFonts w:ascii="Arial" w:eastAsia="Times New Roman" w:hAnsi="Arial" w:cs="Arial"/>
          <w:sz w:val="36"/>
          <w:szCs w:val="24"/>
          <w:lang w:eastAsia="pt-BR"/>
        </w:rPr>
        <w:t>6</w:t>
      </w:r>
      <w:r>
        <w:rPr>
          <w:rFonts w:ascii="Arial" w:eastAsia="Times New Roman" w:hAnsi="Arial" w:cs="Arial"/>
          <w:sz w:val="36"/>
          <w:szCs w:val="24"/>
          <w:lang w:eastAsia="pt-BR"/>
        </w:rPr>
        <w:t>/2</w:t>
      </w:r>
      <w:r w:rsidR="00871D90">
        <w:rPr>
          <w:rFonts w:ascii="Arial" w:eastAsia="Times New Roman" w:hAnsi="Arial" w:cs="Arial"/>
          <w:sz w:val="36"/>
          <w:szCs w:val="24"/>
          <w:lang w:eastAsia="pt-BR"/>
        </w:rPr>
        <w:t>5</w:t>
      </w:r>
    </w:p>
    <w:p w14:paraId="61548832" w14:textId="77777777" w:rsidR="006F5822" w:rsidRDefault="006F5822" w:rsidP="006F58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2F9D12A" w14:textId="77777777" w:rsidR="006F5822" w:rsidRDefault="006F5822" w:rsidP="006F58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4D9FA6B" w14:textId="77777777" w:rsidR="006F5822" w:rsidRDefault="006F5822" w:rsidP="006F5822">
      <w:pPr>
        <w:spacing w:after="0" w:line="240" w:lineRule="auto"/>
        <w:ind w:left="424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CONVOCA POPULAÇÃO E ENTIDADES CIVIS DE PORTO XAVIER, PARA PARTICIPAR DE AUDIÊNCIA PÚBLICA.</w:t>
      </w:r>
    </w:p>
    <w:p w14:paraId="7968C39F" w14:textId="77777777" w:rsidR="006F5822" w:rsidRDefault="006F5822" w:rsidP="006F5822">
      <w:pPr>
        <w:spacing w:after="0" w:line="240" w:lineRule="auto"/>
        <w:ind w:left="424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325990E" w14:textId="77777777" w:rsidR="006F5822" w:rsidRDefault="006F5822" w:rsidP="006F5822">
      <w:pPr>
        <w:spacing w:after="0" w:line="240" w:lineRule="auto"/>
        <w:ind w:left="424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46D9650" w14:textId="77777777" w:rsidR="006F5822" w:rsidRDefault="006F5822" w:rsidP="006F5822">
      <w:pPr>
        <w:spacing w:after="0" w:line="240" w:lineRule="auto"/>
        <w:ind w:firstLine="153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O PRESIDENTE DA CÂMARA MUNICIPAL DE VEREADORES DE PORTO XAVIER, Estado do Rio Grande do Sul, no uso de suas atribuições legais, especialmente na Lei Complementar nº101, e atendendo a solicitação da Comissão de Finanças e Orçamento da Câmara.</w:t>
      </w:r>
    </w:p>
    <w:p w14:paraId="4B2C47F0" w14:textId="77777777" w:rsidR="006F5822" w:rsidRDefault="006F5822" w:rsidP="006F5822">
      <w:pPr>
        <w:spacing w:after="0" w:line="240" w:lineRule="auto"/>
        <w:ind w:firstLine="153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CD0A9F6" w14:textId="77777777" w:rsidR="006F5822" w:rsidRDefault="006F5822" w:rsidP="006F5822">
      <w:pPr>
        <w:spacing w:after="0" w:line="240" w:lineRule="auto"/>
        <w:ind w:firstLine="153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C153228" w14:textId="77777777" w:rsidR="006F5822" w:rsidRDefault="006F5822" w:rsidP="006F5822">
      <w:pPr>
        <w:keepNext/>
        <w:spacing w:after="0" w:line="240" w:lineRule="auto"/>
        <w:ind w:firstLine="1530"/>
        <w:jc w:val="both"/>
        <w:outlineLvl w:val="0"/>
        <w:rPr>
          <w:rFonts w:ascii="Arial" w:eastAsia="Times New Roman" w:hAnsi="Arial" w:cs="Arial"/>
          <w:sz w:val="44"/>
          <w:szCs w:val="24"/>
          <w:lang w:eastAsia="pt-BR"/>
        </w:rPr>
      </w:pPr>
      <w:r>
        <w:rPr>
          <w:rFonts w:ascii="Arial" w:eastAsia="Times New Roman" w:hAnsi="Arial" w:cs="Arial"/>
          <w:sz w:val="44"/>
          <w:szCs w:val="24"/>
          <w:lang w:eastAsia="pt-BR"/>
        </w:rPr>
        <w:tab/>
      </w:r>
      <w:r>
        <w:rPr>
          <w:rFonts w:ascii="Arial" w:eastAsia="Times New Roman" w:hAnsi="Arial" w:cs="Arial"/>
          <w:sz w:val="44"/>
          <w:szCs w:val="24"/>
          <w:lang w:eastAsia="pt-BR"/>
        </w:rPr>
        <w:tab/>
      </w:r>
      <w:r>
        <w:rPr>
          <w:rFonts w:ascii="Arial" w:eastAsia="Times New Roman" w:hAnsi="Arial" w:cs="Arial"/>
          <w:sz w:val="44"/>
          <w:szCs w:val="24"/>
          <w:lang w:eastAsia="pt-BR"/>
        </w:rPr>
        <w:tab/>
        <w:t>CONVOCA</w:t>
      </w:r>
    </w:p>
    <w:p w14:paraId="0432290A" w14:textId="77777777" w:rsidR="006F5822" w:rsidRDefault="006F5822" w:rsidP="006F5822">
      <w:pPr>
        <w:spacing w:after="0" w:line="240" w:lineRule="auto"/>
        <w:ind w:firstLine="153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35D0588" w14:textId="77777777" w:rsidR="006F5822" w:rsidRDefault="006F5822" w:rsidP="006F58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2A9DBEA" w14:textId="19CFAA08" w:rsidR="006F5822" w:rsidRDefault="006F5822" w:rsidP="006F5822">
      <w:pPr>
        <w:spacing w:after="0" w:line="240" w:lineRule="auto"/>
        <w:ind w:firstLine="144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A população e as entidades de Porto Xavier, para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>participar de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Audiência Pública a ser realizada </w:t>
      </w:r>
      <w:r w:rsidR="00906B0B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no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dia </w:t>
      </w:r>
      <w:r w:rsidR="00871D90">
        <w:rPr>
          <w:rFonts w:ascii="Arial" w:eastAsia="Times New Roman" w:hAnsi="Arial" w:cs="Arial"/>
          <w:b/>
          <w:sz w:val="24"/>
          <w:szCs w:val="24"/>
          <w:lang w:eastAsia="pt-BR"/>
        </w:rPr>
        <w:t>01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dezembro de 202</w:t>
      </w:r>
      <w:r w:rsidR="00871D90">
        <w:rPr>
          <w:rFonts w:ascii="Arial" w:eastAsia="Times New Roman" w:hAnsi="Arial" w:cs="Arial"/>
          <w:b/>
          <w:sz w:val="24"/>
          <w:szCs w:val="24"/>
          <w:lang w:eastAsia="pt-BR"/>
        </w:rPr>
        <w:t>5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>,</w:t>
      </w:r>
      <w:r w:rsidR="00906B0B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906B0B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às </w:t>
      </w:r>
      <w:r w:rsidR="00A1574B">
        <w:rPr>
          <w:rFonts w:ascii="Arial" w:eastAsia="Times New Roman" w:hAnsi="Arial" w:cs="Arial"/>
          <w:b/>
          <w:sz w:val="24"/>
          <w:szCs w:val="24"/>
          <w:lang w:eastAsia="pt-BR"/>
        </w:rPr>
        <w:t>8</w:t>
      </w:r>
      <w:r w:rsidR="00906B0B">
        <w:rPr>
          <w:rFonts w:ascii="Arial" w:eastAsia="Times New Roman" w:hAnsi="Arial" w:cs="Arial"/>
          <w:b/>
          <w:sz w:val="24"/>
          <w:szCs w:val="24"/>
          <w:lang w:eastAsia="pt-BR"/>
        </w:rPr>
        <w:t>h</w:t>
      </w:r>
      <w:r w:rsidR="00A1574B">
        <w:rPr>
          <w:rFonts w:ascii="Arial" w:eastAsia="Times New Roman" w:hAnsi="Arial" w:cs="Arial"/>
          <w:b/>
          <w:sz w:val="24"/>
          <w:szCs w:val="24"/>
          <w:lang w:eastAsia="pt-BR"/>
        </w:rPr>
        <w:t>30</w:t>
      </w:r>
      <w:r w:rsidR="00906B0B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>na Sede deste Poder, perante à Comissão de Finanças e Orçamento para dis</w:t>
      </w:r>
      <w:r w:rsidR="00906B0B">
        <w:rPr>
          <w:rFonts w:ascii="Arial" w:eastAsia="Times New Roman" w:hAnsi="Arial" w:cs="Arial"/>
          <w:sz w:val="24"/>
          <w:szCs w:val="24"/>
          <w:lang w:eastAsia="pt-BR"/>
        </w:rPr>
        <w:t>cussão do Projeto de Lei nº</w:t>
      </w:r>
      <w:r w:rsidR="00A21C37">
        <w:rPr>
          <w:rFonts w:ascii="Arial" w:eastAsia="Times New Roman" w:hAnsi="Arial" w:cs="Arial"/>
          <w:sz w:val="24"/>
          <w:szCs w:val="24"/>
          <w:lang w:eastAsia="pt-BR"/>
        </w:rPr>
        <w:t xml:space="preserve"> 3.</w:t>
      </w:r>
      <w:r w:rsidR="00871D90">
        <w:rPr>
          <w:rFonts w:ascii="Arial" w:eastAsia="Times New Roman" w:hAnsi="Arial" w:cs="Arial"/>
          <w:sz w:val="24"/>
          <w:szCs w:val="24"/>
          <w:lang w:eastAsia="pt-BR"/>
        </w:rPr>
        <w:t xml:space="preserve">108 </w:t>
      </w:r>
      <w:r>
        <w:rPr>
          <w:rFonts w:ascii="Arial" w:eastAsia="Times New Roman" w:hAnsi="Arial" w:cs="Arial"/>
          <w:sz w:val="24"/>
          <w:szCs w:val="24"/>
          <w:lang w:eastAsia="pt-BR"/>
        </w:rPr>
        <w:t>que estima a receita e fixa a despesa do município de Porto Xavier para o exercício financeiro de 202</w:t>
      </w:r>
      <w:r w:rsidR="00871D90">
        <w:rPr>
          <w:rFonts w:ascii="Arial" w:eastAsia="Times New Roman" w:hAnsi="Arial" w:cs="Arial"/>
          <w:sz w:val="24"/>
          <w:szCs w:val="24"/>
          <w:lang w:eastAsia="pt-BR"/>
        </w:rPr>
        <w:t>6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796691F8" w14:textId="77777777" w:rsidR="006F5822" w:rsidRDefault="006F5822" w:rsidP="006F5822">
      <w:pPr>
        <w:spacing w:after="0" w:line="240" w:lineRule="auto"/>
        <w:ind w:firstLine="144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EFAE1EF" w14:textId="77777777" w:rsidR="006F5822" w:rsidRDefault="006F5822" w:rsidP="006F5822">
      <w:pPr>
        <w:spacing w:after="0" w:line="240" w:lineRule="auto"/>
        <w:ind w:firstLine="144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9BA7DFE" w14:textId="066383B8" w:rsidR="006F5822" w:rsidRDefault="006F5822" w:rsidP="006F58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Plenário Vereador Evaldo Becker de Porto Xavier, aos </w:t>
      </w:r>
      <w:r w:rsidR="00A21C37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="00871D90">
        <w:rPr>
          <w:rFonts w:ascii="Arial" w:eastAsia="Times New Roman" w:hAnsi="Arial" w:cs="Arial"/>
          <w:sz w:val="24"/>
          <w:szCs w:val="24"/>
          <w:lang w:eastAsia="pt-BR"/>
        </w:rPr>
        <w:t>4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de novembro de 202</w:t>
      </w:r>
      <w:r w:rsidR="00871D90">
        <w:rPr>
          <w:rFonts w:ascii="Arial" w:eastAsia="Times New Roman" w:hAnsi="Arial" w:cs="Arial"/>
          <w:sz w:val="24"/>
          <w:szCs w:val="24"/>
          <w:lang w:eastAsia="pt-BR"/>
        </w:rPr>
        <w:t>5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72804FF6" w14:textId="77777777" w:rsidR="006F5822" w:rsidRDefault="006F5822" w:rsidP="006F58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F8896A4" w14:textId="77777777" w:rsidR="006F5822" w:rsidRDefault="006F5822" w:rsidP="006F58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607D83C" w14:textId="77777777" w:rsidR="006F5822" w:rsidRDefault="006F5822" w:rsidP="006F58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5FF5AA7" w14:textId="77777777" w:rsidR="006F5822" w:rsidRDefault="006F5822" w:rsidP="006F58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0457F06" w14:textId="77777777" w:rsidR="006F5822" w:rsidRDefault="006F5822" w:rsidP="006F58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526F887" w14:textId="2FFA66E7" w:rsidR="006F5822" w:rsidRDefault="00906B0B" w:rsidP="006F58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Ver. </w:t>
      </w:r>
      <w:r w:rsidR="00871D90">
        <w:rPr>
          <w:rFonts w:ascii="Arial" w:eastAsia="Times New Roman" w:hAnsi="Arial" w:cs="Arial"/>
          <w:sz w:val="24"/>
          <w:szCs w:val="24"/>
          <w:lang w:eastAsia="pt-BR"/>
        </w:rPr>
        <w:t>Luis Jeroni Krewer</w:t>
      </w:r>
    </w:p>
    <w:p w14:paraId="13190360" w14:textId="77777777" w:rsidR="006F5822" w:rsidRDefault="006F5822" w:rsidP="006F58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            Presidente </w:t>
      </w:r>
    </w:p>
    <w:p w14:paraId="41A3336C" w14:textId="77777777" w:rsidR="006F5822" w:rsidRDefault="006F5822" w:rsidP="006F58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CF87CE5" w14:textId="77777777" w:rsidR="006F5822" w:rsidRDefault="006F5822" w:rsidP="006F58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3DC1BAE" w14:textId="77777777" w:rsidR="006F5822" w:rsidRDefault="006F5822" w:rsidP="006F5822"/>
    <w:p w14:paraId="3E1ECEC8" w14:textId="77777777" w:rsidR="006F5822" w:rsidRDefault="006F5822" w:rsidP="006F5822"/>
    <w:p w14:paraId="3EEFB010" w14:textId="77777777" w:rsidR="007C14A4" w:rsidRDefault="007C14A4"/>
    <w:sectPr w:rsidR="007C14A4" w:rsidSect="00625E8D">
      <w:pgSz w:w="11906" w:h="16838"/>
      <w:pgMar w:top="709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822"/>
    <w:rsid w:val="0000590A"/>
    <w:rsid w:val="00136AC8"/>
    <w:rsid w:val="00625E8D"/>
    <w:rsid w:val="006F5822"/>
    <w:rsid w:val="007C14A4"/>
    <w:rsid w:val="00871D90"/>
    <w:rsid w:val="00906B0B"/>
    <w:rsid w:val="009744D5"/>
    <w:rsid w:val="00A1574B"/>
    <w:rsid w:val="00A21C37"/>
    <w:rsid w:val="00E3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628B"/>
  <w15:chartTrackingRefBased/>
  <w15:docId w15:val="{BD181308-AB47-46C8-9BAB-29484557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8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6F5822"/>
    <w:pPr>
      <w:spacing w:after="0" w:line="240" w:lineRule="auto"/>
      <w:ind w:firstLine="1620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6F5822"/>
    <w:rPr>
      <w:rFonts w:ascii="Arial" w:eastAsia="Times New Roman" w:hAnsi="Arial" w:cs="Arial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6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B0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2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 krewer</cp:lastModifiedBy>
  <cp:revision>3</cp:revision>
  <cp:lastPrinted>2025-11-17T12:29:00Z</cp:lastPrinted>
  <dcterms:created xsi:type="dcterms:W3CDTF">2025-11-17T12:25:00Z</dcterms:created>
  <dcterms:modified xsi:type="dcterms:W3CDTF">2025-11-17T12:29:00Z</dcterms:modified>
</cp:coreProperties>
</file>